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6B3FD" w14:textId="77777777" w:rsidR="002D086B" w:rsidRPr="006D1B40" w:rsidRDefault="002D086B" w:rsidP="002D086B">
      <w:pPr>
        <w:spacing w:after="0"/>
        <w:ind w:left="5670"/>
        <w:jc w:val="right"/>
        <w:rPr>
          <w:rFonts w:ascii="Times New Roman" w:hAnsi="Times New Roman" w:cs="Times New Roman"/>
          <w:i/>
        </w:rPr>
      </w:pPr>
      <w:bookmarkStart w:id="0" w:name="_GoBack"/>
      <w:bookmarkEnd w:id="0"/>
      <w:r w:rsidRPr="006D1B40">
        <w:rPr>
          <w:rFonts w:ascii="Times New Roman" w:hAnsi="Times New Roman" w:cs="Times New Roman"/>
          <w:i/>
        </w:rPr>
        <w:t>Anexa nr.1</w:t>
      </w:r>
    </w:p>
    <w:p w14:paraId="4843F708"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6285EC83" w14:textId="77777777" w:rsidR="004C766A" w:rsidRPr="006D1B40" w:rsidRDefault="004C766A" w:rsidP="002D086B">
      <w:pPr>
        <w:spacing w:after="0"/>
        <w:ind w:left="5670"/>
        <w:jc w:val="right"/>
        <w:rPr>
          <w:rFonts w:ascii="Times New Roman" w:hAnsi="Times New Roman" w:cs="Times New Roman"/>
        </w:rPr>
      </w:pPr>
    </w:p>
    <w:p w14:paraId="5000E27E" w14:textId="5338E71C" w:rsidR="00AE0113" w:rsidRPr="006D1B40" w:rsidRDefault="00AE0113" w:rsidP="005A07E6">
      <w:pPr>
        <w:pStyle w:val="ListParagraph"/>
        <w:numPr>
          <w:ilvl w:val="0"/>
          <w:numId w:val="32"/>
        </w:numPr>
        <w:spacing w:after="0" w:line="240" w:lineRule="auto"/>
        <w:ind w:left="1077"/>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D74D71" w:rsidRPr="006D1B40" w14:paraId="1142B778" w14:textId="77777777" w:rsidTr="00174891">
        <w:trPr>
          <w:cantSplit/>
          <w:trHeight w:val="167"/>
        </w:trPr>
        <w:tc>
          <w:tcPr>
            <w:tcW w:w="833" w:type="pct"/>
            <w:hideMark/>
          </w:tcPr>
          <w:p w14:paraId="7B6544D5" w14:textId="77777777" w:rsidR="00D74D71" w:rsidRPr="006D1B40" w:rsidRDefault="00D74D71"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770EA3ED" w14:textId="77777777" w:rsidR="00D74D71" w:rsidRPr="006D1B40" w:rsidRDefault="00D74D71"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______________________</w:t>
            </w:r>
          </w:p>
        </w:tc>
        <w:tc>
          <w:tcPr>
            <w:tcW w:w="1536" w:type="pct"/>
            <w:hideMark/>
          </w:tcPr>
          <w:p w14:paraId="07B3A161" w14:textId="2E79690D" w:rsidR="00D74D71" w:rsidRPr="006D1B40" w:rsidRDefault="00D74D71"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ASIG0106</w:t>
            </w:r>
          </w:p>
        </w:tc>
      </w:tr>
      <w:tr w:rsidR="00D74D71" w:rsidRPr="006D1B40" w14:paraId="040D5109" w14:textId="77777777" w:rsidTr="00174891">
        <w:trPr>
          <w:cantSplit/>
          <w:trHeight w:val="140"/>
        </w:trPr>
        <w:tc>
          <w:tcPr>
            <w:tcW w:w="833" w:type="pct"/>
            <w:hideMark/>
          </w:tcPr>
          <w:p w14:paraId="47853708" w14:textId="77777777" w:rsidR="00D74D71" w:rsidRPr="006D1B40" w:rsidRDefault="00D74D71"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5C9D0FD6" w14:textId="29BE9A42" w:rsidR="00D74D71" w:rsidRPr="006D1B40" w:rsidRDefault="00D74D71"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______________________</w:t>
            </w:r>
          </w:p>
        </w:tc>
        <w:tc>
          <w:tcPr>
            <w:tcW w:w="1536" w:type="pct"/>
            <w:hideMark/>
          </w:tcPr>
          <w:p w14:paraId="10756E18" w14:textId="77777777" w:rsidR="00D74D71" w:rsidRPr="006D1B40" w:rsidRDefault="00D74D71"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35DF5126" w14:textId="77777777" w:rsidR="00AE0113" w:rsidRPr="006D1B40" w:rsidRDefault="00AE0113" w:rsidP="005A07E6">
      <w:pPr>
        <w:pStyle w:val="ListParagraph"/>
        <w:spacing w:after="0" w:line="240" w:lineRule="auto"/>
        <w:ind w:left="1080"/>
        <w:rPr>
          <w:rFonts w:ascii="Times New Roman" w:eastAsia="Times New Roman" w:hAnsi="Times New Roman" w:cs="Times New Roman"/>
          <w:b/>
          <w:bCs/>
          <w:sz w:val="24"/>
          <w:szCs w:val="24"/>
        </w:rPr>
      </w:pPr>
    </w:p>
    <w:p w14:paraId="3992B2BF" w14:textId="54E3D22E" w:rsidR="003202CA" w:rsidRPr="006D1B40" w:rsidRDefault="00EE766A" w:rsidP="003202CA">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ASIG 1.6 </w:t>
      </w:r>
      <w:r w:rsidR="00317144" w:rsidRPr="006D1B40">
        <w:rPr>
          <w:rFonts w:ascii="Times New Roman" w:hAnsi="Times New Roman" w:cs="Times New Roman"/>
          <w:b/>
          <w:caps/>
          <w:sz w:val="28"/>
          <w:szCs w:val="28"/>
        </w:rPr>
        <w:t xml:space="preserve">RAPORTUL PRIVIND </w:t>
      </w:r>
      <w:r w:rsidR="003202CA" w:rsidRPr="006D1B40">
        <w:rPr>
          <w:rFonts w:ascii="Times New Roman" w:hAnsi="Times New Roman" w:cs="Times New Roman"/>
          <w:b/>
          <w:caps/>
          <w:sz w:val="28"/>
          <w:szCs w:val="28"/>
        </w:rPr>
        <w:t>FONDURILE PROPRII</w:t>
      </w:r>
    </w:p>
    <w:p w14:paraId="62C92553" w14:textId="6278B1A4" w:rsidR="00AE0113" w:rsidRPr="006D1B40" w:rsidRDefault="00AE0113" w:rsidP="005A07E6">
      <w:pPr>
        <w:spacing w:after="0" w:line="240" w:lineRule="auto"/>
        <w:jc w:val="center"/>
        <w:rPr>
          <w:rFonts w:ascii="Times New Roman" w:hAnsi="Times New Roman" w:cs="Times New Roman"/>
          <w:b/>
          <w:caps/>
          <w:sz w:val="28"/>
          <w:szCs w:val="28"/>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4BE02D1E" w14:textId="77777777" w:rsidR="003202CA" w:rsidRPr="006D1B40" w:rsidRDefault="003202CA" w:rsidP="003202CA">
      <w:pPr>
        <w:spacing w:after="0"/>
        <w:rPr>
          <w:rFonts w:ascii="Times New Roman" w:hAnsi="Times New Roman" w:cs="Times New Roman"/>
        </w:rPr>
      </w:pPr>
    </w:p>
    <w:p w14:paraId="6561D842" w14:textId="7FEE85F5" w:rsidR="003202CA" w:rsidRPr="006D1B40" w:rsidRDefault="003202CA" w:rsidP="008D5318">
      <w:pPr>
        <w:spacing w:after="0"/>
        <w:jc w:val="right"/>
        <w:rPr>
          <w:rFonts w:ascii="Times New Roman" w:hAnsi="Times New Roman" w:cs="Times New Roman"/>
          <w:b/>
        </w:rPr>
      </w:pPr>
    </w:p>
    <w:tbl>
      <w:tblPr>
        <w:tblStyle w:val="TableGrid"/>
        <w:tblW w:w="15309" w:type="dxa"/>
        <w:tblInd w:w="137" w:type="dxa"/>
        <w:tblLayout w:type="fixed"/>
        <w:tblLook w:val="04A0" w:firstRow="1" w:lastRow="0" w:firstColumn="1" w:lastColumn="0" w:noHBand="0" w:noVBand="1"/>
      </w:tblPr>
      <w:tblGrid>
        <w:gridCol w:w="420"/>
        <w:gridCol w:w="431"/>
        <w:gridCol w:w="5239"/>
        <w:gridCol w:w="3045"/>
        <w:gridCol w:w="1491"/>
        <w:gridCol w:w="19"/>
        <w:gridCol w:w="1510"/>
        <w:gridCol w:w="1510"/>
        <w:gridCol w:w="1603"/>
        <w:gridCol w:w="41"/>
      </w:tblGrid>
      <w:tr w:rsidR="000E2E90" w:rsidRPr="006D1B40" w14:paraId="70E969B5" w14:textId="77777777" w:rsidTr="00FC39CA">
        <w:trPr>
          <w:trHeight w:val="552"/>
        </w:trPr>
        <w:tc>
          <w:tcPr>
            <w:tcW w:w="851" w:type="dxa"/>
            <w:gridSpan w:val="2"/>
            <w:tcBorders>
              <w:top w:val="outset" w:sz="6" w:space="0" w:color="auto"/>
            </w:tcBorders>
            <w:shd w:val="clear" w:color="auto" w:fill="F2F2F2" w:themeFill="background1" w:themeFillShade="F2"/>
            <w:vAlign w:val="center"/>
          </w:tcPr>
          <w:p w14:paraId="75B25150" w14:textId="77777777" w:rsidR="00C53A37" w:rsidRPr="006D1B40" w:rsidRDefault="00C53A37" w:rsidP="00033AEB">
            <w:pPr>
              <w:jc w:val="center"/>
              <w:rPr>
                <w:rFonts w:ascii="Times New Roman" w:hAnsi="Times New Roman" w:cs="Times New Roman"/>
                <w:b/>
                <w:bCs/>
              </w:rPr>
            </w:pPr>
            <w:r w:rsidRPr="006D1B40">
              <w:rPr>
                <w:rFonts w:ascii="Times New Roman" w:hAnsi="Times New Roman" w:cs="Times New Roman"/>
                <w:b/>
                <w:bCs/>
              </w:rPr>
              <w:t>Nr. d/o</w:t>
            </w:r>
          </w:p>
        </w:tc>
        <w:tc>
          <w:tcPr>
            <w:tcW w:w="8284" w:type="dxa"/>
            <w:gridSpan w:val="2"/>
            <w:tcBorders>
              <w:top w:val="outset" w:sz="6" w:space="0" w:color="auto"/>
            </w:tcBorders>
            <w:shd w:val="clear" w:color="auto" w:fill="F2F2F2" w:themeFill="background1" w:themeFillShade="F2"/>
            <w:vAlign w:val="center"/>
          </w:tcPr>
          <w:p w14:paraId="54E65522" w14:textId="77777777" w:rsidR="00C53A37" w:rsidRPr="006D1B40" w:rsidRDefault="00C53A37" w:rsidP="00C53A37">
            <w:pPr>
              <w:jc w:val="center"/>
              <w:rPr>
                <w:rFonts w:ascii="Times New Roman" w:hAnsi="Times New Roman" w:cs="Times New Roman"/>
                <w:b/>
                <w:bCs/>
              </w:rPr>
            </w:pPr>
            <w:r w:rsidRPr="006D1B40">
              <w:rPr>
                <w:rFonts w:ascii="Times New Roman" w:hAnsi="Times New Roman" w:cs="Times New Roman"/>
                <w:b/>
                <w:bCs/>
              </w:rPr>
              <w:t>Elementele fondurilor proprii</w:t>
            </w:r>
          </w:p>
        </w:tc>
        <w:tc>
          <w:tcPr>
            <w:tcW w:w="1510" w:type="dxa"/>
            <w:gridSpan w:val="2"/>
            <w:tcBorders>
              <w:top w:val="outset" w:sz="6" w:space="0" w:color="auto"/>
            </w:tcBorders>
            <w:shd w:val="clear" w:color="auto" w:fill="F2F2F2" w:themeFill="background1" w:themeFillShade="F2"/>
            <w:vAlign w:val="center"/>
          </w:tcPr>
          <w:p w14:paraId="235CE8EC" w14:textId="77777777" w:rsidR="00C53A37" w:rsidRPr="006D1B40" w:rsidRDefault="00C53A37" w:rsidP="00033AEB">
            <w:pPr>
              <w:jc w:val="center"/>
              <w:rPr>
                <w:rFonts w:ascii="Times New Roman" w:hAnsi="Times New Roman" w:cs="Times New Roman"/>
                <w:b/>
                <w:bCs/>
              </w:rPr>
            </w:pPr>
            <w:r w:rsidRPr="006D1B40">
              <w:rPr>
                <w:rFonts w:ascii="Times New Roman" w:hAnsi="Times New Roman" w:cs="Times New Roman"/>
                <w:b/>
                <w:bCs/>
              </w:rPr>
              <w:t>Rangul 1</w:t>
            </w:r>
          </w:p>
        </w:tc>
        <w:tc>
          <w:tcPr>
            <w:tcW w:w="1510" w:type="dxa"/>
            <w:tcBorders>
              <w:top w:val="outset" w:sz="6" w:space="0" w:color="auto"/>
            </w:tcBorders>
            <w:shd w:val="clear" w:color="auto" w:fill="F2F2F2" w:themeFill="background1" w:themeFillShade="F2"/>
            <w:vAlign w:val="center"/>
          </w:tcPr>
          <w:p w14:paraId="3E606AF8" w14:textId="77777777" w:rsidR="00C53A37" w:rsidRPr="006D1B40" w:rsidRDefault="00C53A37" w:rsidP="00033AEB">
            <w:pPr>
              <w:jc w:val="center"/>
              <w:rPr>
                <w:rFonts w:ascii="Times New Roman" w:hAnsi="Times New Roman" w:cs="Times New Roman"/>
                <w:b/>
                <w:bCs/>
              </w:rPr>
            </w:pPr>
            <w:r w:rsidRPr="006D1B40">
              <w:rPr>
                <w:rFonts w:ascii="Times New Roman" w:hAnsi="Times New Roman" w:cs="Times New Roman"/>
                <w:b/>
                <w:bCs/>
              </w:rPr>
              <w:t>Rangul 2</w:t>
            </w:r>
          </w:p>
        </w:tc>
        <w:tc>
          <w:tcPr>
            <w:tcW w:w="1510" w:type="dxa"/>
            <w:tcBorders>
              <w:top w:val="outset" w:sz="6" w:space="0" w:color="auto"/>
            </w:tcBorders>
            <w:shd w:val="clear" w:color="auto" w:fill="F2F2F2" w:themeFill="background1" w:themeFillShade="F2"/>
            <w:vAlign w:val="center"/>
          </w:tcPr>
          <w:p w14:paraId="13F47FA4" w14:textId="77777777" w:rsidR="00C53A37" w:rsidRPr="006D1B40" w:rsidRDefault="00C53A37" w:rsidP="008D5318">
            <w:pPr>
              <w:jc w:val="center"/>
              <w:rPr>
                <w:rFonts w:ascii="Times New Roman" w:hAnsi="Times New Roman" w:cs="Times New Roman"/>
                <w:b/>
                <w:bCs/>
              </w:rPr>
            </w:pPr>
            <w:r w:rsidRPr="006D1B40">
              <w:rPr>
                <w:rFonts w:ascii="Times New Roman" w:hAnsi="Times New Roman" w:cs="Times New Roman"/>
                <w:b/>
                <w:bCs/>
              </w:rPr>
              <w:t>Rangul 3</w:t>
            </w:r>
          </w:p>
        </w:tc>
        <w:tc>
          <w:tcPr>
            <w:tcW w:w="1644" w:type="dxa"/>
            <w:gridSpan w:val="2"/>
            <w:tcBorders>
              <w:top w:val="outset" w:sz="6" w:space="0" w:color="auto"/>
            </w:tcBorders>
            <w:shd w:val="clear" w:color="auto" w:fill="F2F2F2" w:themeFill="background1" w:themeFillShade="F2"/>
            <w:vAlign w:val="center"/>
          </w:tcPr>
          <w:p w14:paraId="25D17E5D" w14:textId="77777777" w:rsidR="00C53A37" w:rsidRPr="006D1B40" w:rsidRDefault="00C53A37" w:rsidP="00033AEB">
            <w:pPr>
              <w:jc w:val="center"/>
              <w:rPr>
                <w:rFonts w:ascii="Times New Roman" w:hAnsi="Times New Roman" w:cs="Times New Roman"/>
                <w:b/>
                <w:bCs/>
              </w:rPr>
            </w:pPr>
            <w:r w:rsidRPr="006D1B40">
              <w:rPr>
                <w:rFonts w:ascii="Times New Roman" w:hAnsi="Times New Roman" w:cs="Times New Roman"/>
                <w:b/>
                <w:bCs/>
              </w:rPr>
              <w:t>TOTAL</w:t>
            </w:r>
          </w:p>
        </w:tc>
      </w:tr>
      <w:tr w:rsidR="000E2E90" w:rsidRPr="006D1B40" w14:paraId="436F8A71" w14:textId="77777777" w:rsidTr="00FC39CA">
        <w:tc>
          <w:tcPr>
            <w:tcW w:w="851" w:type="dxa"/>
            <w:gridSpan w:val="2"/>
            <w:shd w:val="clear" w:color="auto" w:fill="F2F2F2" w:themeFill="background1" w:themeFillShade="F2"/>
          </w:tcPr>
          <w:p w14:paraId="4589403C" w14:textId="77777777" w:rsidR="008D5318" w:rsidRPr="006D1B40" w:rsidRDefault="008D5318" w:rsidP="00033AEB">
            <w:pPr>
              <w:jc w:val="center"/>
              <w:rPr>
                <w:rFonts w:ascii="Times New Roman" w:hAnsi="Times New Roman" w:cs="Times New Roman"/>
                <w:b/>
                <w:bCs/>
              </w:rPr>
            </w:pPr>
            <w:r w:rsidRPr="006D1B40">
              <w:rPr>
                <w:rFonts w:ascii="Times New Roman" w:hAnsi="Times New Roman" w:cs="Times New Roman"/>
                <w:b/>
                <w:bCs/>
              </w:rPr>
              <w:t>1</w:t>
            </w:r>
          </w:p>
        </w:tc>
        <w:tc>
          <w:tcPr>
            <w:tcW w:w="8284" w:type="dxa"/>
            <w:gridSpan w:val="2"/>
            <w:shd w:val="clear" w:color="auto" w:fill="F2F2F2" w:themeFill="background1" w:themeFillShade="F2"/>
          </w:tcPr>
          <w:p w14:paraId="3D7224D3" w14:textId="77777777" w:rsidR="008D5318" w:rsidRPr="006D1B40" w:rsidRDefault="008D5318" w:rsidP="00033AEB">
            <w:pPr>
              <w:jc w:val="center"/>
              <w:rPr>
                <w:rFonts w:ascii="Times New Roman" w:hAnsi="Times New Roman" w:cs="Times New Roman"/>
                <w:b/>
                <w:bCs/>
              </w:rPr>
            </w:pPr>
            <w:r w:rsidRPr="006D1B40">
              <w:rPr>
                <w:rFonts w:ascii="Times New Roman" w:hAnsi="Times New Roman" w:cs="Times New Roman"/>
                <w:b/>
                <w:bCs/>
              </w:rPr>
              <w:t>2</w:t>
            </w:r>
          </w:p>
        </w:tc>
        <w:tc>
          <w:tcPr>
            <w:tcW w:w="1510" w:type="dxa"/>
            <w:gridSpan w:val="2"/>
            <w:shd w:val="clear" w:color="auto" w:fill="F2F2F2" w:themeFill="background1" w:themeFillShade="F2"/>
          </w:tcPr>
          <w:p w14:paraId="5EFB8320" w14:textId="77777777" w:rsidR="008D5318" w:rsidRPr="006D1B40" w:rsidRDefault="008D5318" w:rsidP="00033AEB">
            <w:pPr>
              <w:jc w:val="center"/>
              <w:rPr>
                <w:rFonts w:ascii="Times New Roman" w:hAnsi="Times New Roman" w:cs="Times New Roman"/>
                <w:b/>
                <w:bCs/>
              </w:rPr>
            </w:pPr>
            <w:r w:rsidRPr="006D1B40">
              <w:rPr>
                <w:rFonts w:ascii="Times New Roman" w:hAnsi="Times New Roman" w:cs="Times New Roman"/>
                <w:b/>
                <w:bCs/>
              </w:rPr>
              <w:t>3</w:t>
            </w:r>
          </w:p>
        </w:tc>
        <w:tc>
          <w:tcPr>
            <w:tcW w:w="1510" w:type="dxa"/>
            <w:shd w:val="clear" w:color="auto" w:fill="F2F2F2" w:themeFill="background1" w:themeFillShade="F2"/>
          </w:tcPr>
          <w:p w14:paraId="71E23F9C" w14:textId="77777777" w:rsidR="008D5318" w:rsidRPr="006D1B40" w:rsidRDefault="008D5318" w:rsidP="00033AEB">
            <w:pPr>
              <w:jc w:val="center"/>
              <w:rPr>
                <w:rFonts w:ascii="Times New Roman" w:hAnsi="Times New Roman" w:cs="Times New Roman"/>
                <w:b/>
                <w:bCs/>
              </w:rPr>
            </w:pPr>
            <w:r w:rsidRPr="006D1B40">
              <w:rPr>
                <w:rFonts w:ascii="Times New Roman" w:hAnsi="Times New Roman" w:cs="Times New Roman"/>
                <w:b/>
                <w:bCs/>
              </w:rPr>
              <w:t>4</w:t>
            </w:r>
          </w:p>
        </w:tc>
        <w:tc>
          <w:tcPr>
            <w:tcW w:w="1510" w:type="dxa"/>
            <w:shd w:val="clear" w:color="auto" w:fill="F2F2F2" w:themeFill="background1" w:themeFillShade="F2"/>
          </w:tcPr>
          <w:p w14:paraId="0FAF2D79" w14:textId="77777777" w:rsidR="008D5318" w:rsidRPr="006D1B40" w:rsidRDefault="008D5318" w:rsidP="00033AEB">
            <w:pPr>
              <w:jc w:val="center"/>
              <w:rPr>
                <w:rFonts w:ascii="Times New Roman" w:hAnsi="Times New Roman" w:cs="Times New Roman"/>
                <w:b/>
                <w:bCs/>
              </w:rPr>
            </w:pPr>
            <w:r w:rsidRPr="006D1B40">
              <w:rPr>
                <w:rFonts w:ascii="Times New Roman" w:hAnsi="Times New Roman" w:cs="Times New Roman"/>
                <w:b/>
                <w:bCs/>
              </w:rPr>
              <w:t>5</w:t>
            </w:r>
          </w:p>
        </w:tc>
        <w:tc>
          <w:tcPr>
            <w:tcW w:w="1644" w:type="dxa"/>
            <w:gridSpan w:val="2"/>
            <w:shd w:val="clear" w:color="auto" w:fill="F2F2F2" w:themeFill="background1" w:themeFillShade="F2"/>
          </w:tcPr>
          <w:p w14:paraId="4E7040B7" w14:textId="77777777" w:rsidR="008D5318" w:rsidRPr="006D1B40" w:rsidRDefault="008D5318" w:rsidP="00033AEB">
            <w:pPr>
              <w:jc w:val="center"/>
              <w:rPr>
                <w:rFonts w:ascii="Times New Roman" w:hAnsi="Times New Roman" w:cs="Times New Roman"/>
                <w:b/>
                <w:bCs/>
              </w:rPr>
            </w:pPr>
            <w:r w:rsidRPr="006D1B40">
              <w:rPr>
                <w:rFonts w:ascii="Times New Roman" w:hAnsi="Times New Roman" w:cs="Times New Roman"/>
                <w:b/>
                <w:bCs/>
              </w:rPr>
              <w:t>6 = 3+4+5</w:t>
            </w:r>
          </w:p>
        </w:tc>
      </w:tr>
      <w:tr w:rsidR="00BF7EBC" w:rsidRPr="006D1B40" w14:paraId="0B46265B" w14:textId="77777777" w:rsidTr="00FC39CA">
        <w:tc>
          <w:tcPr>
            <w:tcW w:w="851" w:type="dxa"/>
            <w:gridSpan w:val="2"/>
            <w:shd w:val="clear" w:color="auto" w:fill="auto"/>
          </w:tcPr>
          <w:p w14:paraId="291EE25A" w14:textId="77777777" w:rsidR="00BF7EBC" w:rsidRPr="006D1B40" w:rsidRDefault="00BF7EBC" w:rsidP="005A07E6">
            <w:pPr>
              <w:jc w:val="center"/>
              <w:rPr>
                <w:rFonts w:ascii="Times New Roman" w:hAnsi="Times New Roman" w:cs="Times New Roman"/>
                <w:b/>
              </w:rPr>
            </w:pPr>
            <w:r w:rsidRPr="006D1B40">
              <w:rPr>
                <w:rFonts w:ascii="Times New Roman" w:hAnsi="Times New Roman" w:cs="Times New Roman"/>
                <w:b/>
              </w:rPr>
              <w:t>I.</w:t>
            </w:r>
          </w:p>
        </w:tc>
        <w:tc>
          <w:tcPr>
            <w:tcW w:w="14458" w:type="dxa"/>
            <w:gridSpan w:val="8"/>
            <w:shd w:val="clear" w:color="auto" w:fill="auto"/>
          </w:tcPr>
          <w:p w14:paraId="20DE4D3F" w14:textId="77777777" w:rsidR="00BF7EBC" w:rsidRPr="006D1B40" w:rsidRDefault="00BF7EBC" w:rsidP="005A07E6">
            <w:pPr>
              <w:rPr>
                <w:rFonts w:ascii="Times New Roman" w:hAnsi="Times New Roman" w:cs="Times New Roman"/>
                <w:b/>
              </w:rPr>
            </w:pPr>
            <w:r w:rsidRPr="006D1B40">
              <w:rPr>
                <w:rFonts w:ascii="Times New Roman" w:hAnsi="Times New Roman" w:cs="Times New Roman"/>
                <w:b/>
              </w:rPr>
              <w:t>Fonduri proprii de bază</w:t>
            </w:r>
          </w:p>
        </w:tc>
      </w:tr>
      <w:tr w:rsidR="00A44551" w:rsidRPr="006D1B40" w14:paraId="1ADFC1B3" w14:textId="77777777" w:rsidTr="00FC39CA">
        <w:tc>
          <w:tcPr>
            <w:tcW w:w="851" w:type="dxa"/>
            <w:gridSpan w:val="2"/>
          </w:tcPr>
          <w:p w14:paraId="1D3A3AF1" w14:textId="77777777" w:rsidR="00A44551" w:rsidRPr="006D1B40" w:rsidRDefault="00A44551" w:rsidP="005A07E6">
            <w:pPr>
              <w:jc w:val="center"/>
              <w:rPr>
                <w:rFonts w:ascii="Times New Roman" w:hAnsi="Times New Roman" w:cs="Times New Roman"/>
              </w:rPr>
            </w:pPr>
            <w:r w:rsidRPr="006D1B40">
              <w:rPr>
                <w:rFonts w:ascii="Times New Roman" w:hAnsi="Times New Roman" w:cs="Times New Roman"/>
              </w:rPr>
              <w:t>1.</w:t>
            </w:r>
          </w:p>
        </w:tc>
        <w:tc>
          <w:tcPr>
            <w:tcW w:w="8284" w:type="dxa"/>
            <w:gridSpan w:val="2"/>
          </w:tcPr>
          <w:p w14:paraId="5DF3E6C5" w14:textId="7C960FC5" w:rsidR="00A44551" w:rsidRPr="006D1B40" w:rsidRDefault="00A44551" w:rsidP="004A0944">
            <w:pPr>
              <w:rPr>
                <w:rFonts w:ascii="Times New Roman" w:hAnsi="Times New Roman" w:cs="Times New Roman"/>
              </w:rPr>
            </w:pPr>
            <w:r w:rsidRPr="006D1B40">
              <w:rPr>
                <w:rFonts w:ascii="Times New Roman" w:hAnsi="Times New Roman" w:cs="Times New Roman"/>
              </w:rPr>
              <w:t>Capital social vărsat (r.1.1+</w:t>
            </w:r>
            <w:r w:rsidR="00CB462A" w:rsidRPr="006D1B40">
              <w:rPr>
                <w:rFonts w:ascii="Times New Roman" w:hAnsi="Times New Roman" w:cs="Times New Roman"/>
              </w:rPr>
              <w:t>r.</w:t>
            </w:r>
            <w:r w:rsidRPr="006D1B40">
              <w:rPr>
                <w:rFonts w:ascii="Times New Roman" w:hAnsi="Times New Roman" w:cs="Times New Roman"/>
              </w:rPr>
              <w:t>1.2), din care:</w:t>
            </w:r>
          </w:p>
        </w:tc>
        <w:tc>
          <w:tcPr>
            <w:tcW w:w="1510" w:type="dxa"/>
            <w:gridSpan w:val="2"/>
            <w:tcBorders>
              <w:bottom w:val="single" w:sz="4" w:space="0" w:color="auto"/>
            </w:tcBorders>
          </w:tcPr>
          <w:p w14:paraId="70E90EBF" w14:textId="77777777" w:rsidR="00A44551" w:rsidRPr="006D1B40" w:rsidRDefault="00A44551" w:rsidP="005A07E6">
            <w:pPr>
              <w:jc w:val="center"/>
              <w:rPr>
                <w:rFonts w:ascii="Times New Roman" w:hAnsi="Times New Roman" w:cs="Times New Roman"/>
              </w:rPr>
            </w:pPr>
          </w:p>
        </w:tc>
        <w:tc>
          <w:tcPr>
            <w:tcW w:w="1510" w:type="dxa"/>
            <w:tcBorders>
              <w:bottom w:val="single" w:sz="4" w:space="0" w:color="auto"/>
              <w:right w:val="single" w:sz="4" w:space="0" w:color="auto"/>
            </w:tcBorders>
          </w:tcPr>
          <w:p w14:paraId="37E7A6E7" w14:textId="77777777" w:rsidR="00A44551" w:rsidRPr="006D1B40" w:rsidRDefault="00A44551"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14:paraId="4CFACCF3" w14:textId="77777777" w:rsidR="00A44551" w:rsidRPr="006D1B40" w:rsidRDefault="00A44551" w:rsidP="005A07E6">
            <w:pPr>
              <w:jc w:val="center"/>
              <w:rPr>
                <w:rFonts w:ascii="Times New Roman" w:hAnsi="Times New Roman" w:cs="Times New Roman"/>
              </w:rPr>
            </w:pPr>
          </w:p>
        </w:tc>
        <w:tc>
          <w:tcPr>
            <w:tcW w:w="1644" w:type="dxa"/>
            <w:gridSpan w:val="2"/>
            <w:tcBorders>
              <w:left w:val="single" w:sz="4" w:space="0" w:color="auto"/>
            </w:tcBorders>
          </w:tcPr>
          <w:p w14:paraId="4C9568BC" w14:textId="77777777" w:rsidR="00A44551" w:rsidRPr="006D1B40" w:rsidRDefault="00A44551" w:rsidP="005A07E6">
            <w:pPr>
              <w:jc w:val="center"/>
              <w:rPr>
                <w:rFonts w:ascii="Times New Roman" w:hAnsi="Times New Roman" w:cs="Times New Roman"/>
              </w:rPr>
            </w:pPr>
          </w:p>
        </w:tc>
      </w:tr>
      <w:tr w:rsidR="00A93A8E" w:rsidRPr="006D1B40" w14:paraId="1F3EC20B" w14:textId="77777777" w:rsidTr="00FC39CA">
        <w:tc>
          <w:tcPr>
            <w:tcW w:w="851" w:type="dxa"/>
            <w:gridSpan w:val="2"/>
          </w:tcPr>
          <w:p w14:paraId="1516BBDC" w14:textId="77777777" w:rsidR="00A93A8E" w:rsidRPr="006D1B40" w:rsidRDefault="00A93A8E" w:rsidP="005A07E6">
            <w:pPr>
              <w:jc w:val="center"/>
              <w:rPr>
                <w:rFonts w:ascii="Times New Roman" w:hAnsi="Times New Roman" w:cs="Times New Roman"/>
              </w:rPr>
            </w:pPr>
            <w:r w:rsidRPr="006D1B40">
              <w:rPr>
                <w:rFonts w:ascii="Times New Roman" w:hAnsi="Times New Roman" w:cs="Times New Roman"/>
              </w:rPr>
              <w:t>1.1.</w:t>
            </w:r>
          </w:p>
        </w:tc>
        <w:tc>
          <w:tcPr>
            <w:tcW w:w="8284" w:type="dxa"/>
            <w:gridSpan w:val="2"/>
          </w:tcPr>
          <w:p w14:paraId="24319382" w14:textId="2FA10D55" w:rsidR="00A93A8E" w:rsidRPr="006D1B40" w:rsidRDefault="005A07E6" w:rsidP="00A93A8E">
            <w:pPr>
              <w:ind w:left="175"/>
              <w:rPr>
                <w:rFonts w:ascii="Times New Roman" w:hAnsi="Times New Roman" w:cs="Times New Roman"/>
              </w:rPr>
            </w:pPr>
            <w:r w:rsidRPr="006D1B40">
              <w:rPr>
                <w:rFonts w:ascii="Times New Roman" w:hAnsi="Times New Roman" w:cs="Times New Roman"/>
              </w:rPr>
              <w:t>a</w:t>
            </w:r>
            <w:r w:rsidR="00A93A8E" w:rsidRPr="006D1B40">
              <w:rPr>
                <w:rFonts w:ascii="Times New Roman" w:hAnsi="Times New Roman" w:cs="Times New Roman"/>
              </w:rPr>
              <w:t>cțiuni ordinare</w:t>
            </w:r>
          </w:p>
        </w:tc>
        <w:tc>
          <w:tcPr>
            <w:tcW w:w="1510" w:type="dxa"/>
            <w:gridSpan w:val="2"/>
            <w:tcBorders>
              <w:bottom w:val="single" w:sz="4" w:space="0" w:color="auto"/>
            </w:tcBorders>
          </w:tcPr>
          <w:p w14:paraId="1CF498A1" w14:textId="77777777" w:rsidR="00A93A8E" w:rsidRPr="006D1B40" w:rsidRDefault="00A93A8E" w:rsidP="005A07E6">
            <w:pPr>
              <w:jc w:val="center"/>
              <w:rPr>
                <w:rFonts w:ascii="Times New Roman" w:hAnsi="Times New Roman" w:cs="Times New Roman"/>
              </w:rPr>
            </w:pPr>
          </w:p>
        </w:tc>
        <w:tc>
          <w:tcPr>
            <w:tcW w:w="1510" w:type="dxa"/>
            <w:tcBorders>
              <w:bottom w:val="single" w:sz="4" w:space="0" w:color="auto"/>
              <w:right w:val="single" w:sz="4" w:space="0" w:color="auto"/>
            </w:tcBorders>
          </w:tcPr>
          <w:p w14:paraId="6E900704" w14:textId="77777777" w:rsidR="00A93A8E" w:rsidRPr="006D1B40" w:rsidRDefault="00A93A8E"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l2br w:val="nil"/>
              <w:tr2bl w:val="nil"/>
            </w:tcBorders>
          </w:tcPr>
          <w:p w14:paraId="266A1CF1" w14:textId="3259244F" w:rsidR="00A93A8E" w:rsidRPr="006D1B40" w:rsidRDefault="009D0D62" w:rsidP="00D61DDE">
            <w:pPr>
              <w:jc w:val="center"/>
              <w:rPr>
                <w:rFonts w:ascii="Times New Roman" w:hAnsi="Times New Roman" w:cs="Times New Roman"/>
              </w:rPr>
            </w:pPr>
            <w:r w:rsidRPr="006D1B40">
              <w:rPr>
                <w:rFonts w:ascii="Times New Roman" w:hAnsi="Times New Roman" w:cs="Times New Roman"/>
              </w:rPr>
              <w:t>x</w:t>
            </w:r>
          </w:p>
        </w:tc>
        <w:tc>
          <w:tcPr>
            <w:tcW w:w="1644" w:type="dxa"/>
            <w:gridSpan w:val="2"/>
            <w:tcBorders>
              <w:left w:val="single" w:sz="4" w:space="0" w:color="auto"/>
            </w:tcBorders>
          </w:tcPr>
          <w:p w14:paraId="4FE50006" w14:textId="77777777" w:rsidR="00A93A8E" w:rsidRPr="006D1B40" w:rsidRDefault="00A93A8E" w:rsidP="005A07E6">
            <w:pPr>
              <w:jc w:val="center"/>
              <w:rPr>
                <w:rFonts w:ascii="Times New Roman" w:hAnsi="Times New Roman" w:cs="Times New Roman"/>
                <w:b/>
              </w:rPr>
            </w:pPr>
          </w:p>
        </w:tc>
      </w:tr>
      <w:tr w:rsidR="00A93A8E" w:rsidRPr="006D1B40" w14:paraId="017EB5BE" w14:textId="77777777" w:rsidTr="00FC39CA">
        <w:tc>
          <w:tcPr>
            <w:tcW w:w="851" w:type="dxa"/>
            <w:gridSpan w:val="2"/>
          </w:tcPr>
          <w:p w14:paraId="45A6EDFF" w14:textId="77777777" w:rsidR="00A93A8E" w:rsidRPr="006D1B40" w:rsidRDefault="00A93A8E" w:rsidP="005A07E6">
            <w:pPr>
              <w:jc w:val="center"/>
              <w:rPr>
                <w:rFonts w:ascii="Times New Roman" w:hAnsi="Times New Roman" w:cs="Times New Roman"/>
              </w:rPr>
            </w:pPr>
            <w:r w:rsidRPr="006D1B40">
              <w:rPr>
                <w:rFonts w:ascii="Times New Roman" w:hAnsi="Times New Roman" w:cs="Times New Roman"/>
              </w:rPr>
              <w:t>1.2.</w:t>
            </w:r>
          </w:p>
        </w:tc>
        <w:tc>
          <w:tcPr>
            <w:tcW w:w="8284" w:type="dxa"/>
            <w:gridSpan w:val="2"/>
          </w:tcPr>
          <w:p w14:paraId="30052CD9" w14:textId="66E64D36" w:rsidR="00A93A8E" w:rsidRPr="006D1B40" w:rsidRDefault="005A07E6" w:rsidP="00A93A8E">
            <w:pPr>
              <w:ind w:left="175"/>
              <w:rPr>
                <w:rFonts w:ascii="Times New Roman" w:hAnsi="Times New Roman" w:cs="Times New Roman"/>
              </w:rPr>
            </w:pPr>
            <w:r w:rsidRPr="006D1B40">
              <w:rPr>
                <w:rFonts w:ascii="Times New Roman" w:hAnsi="Times New Roman" w:cs="Times New Roman"/>
              </w:rPr>
              <w:t>a</w:t>
            </w:r>
            <w:r w:rsidR="00A93A8E" w:rsidRPr="006D1B40">
              <w:rPr>
                <w:rFonts w:ascii="Times New Roman" w:hAnsi="Times New Roman" w:cs="Times New Roman"/>
              </w:rPr>
              <w:t>cțiuni preferențiale</w:t>
            </w:r>
          </w:p>
        </w:tc>
        <w:tc>
          <w:tcPr>
            <w:tcW w:w="1510" w:type="dxa"/>
            <w:gridSpan w:val="2"/>
            <w:tcBorders>
              <w:bottom w:val="single" w:sz="4" w:space="0" w:color="auto"/>
            </w:tcBorders>
          </w:tcPr>
          <w:p w14:paraId="5196592C" w14:textId="77777777" w:rsidR="00A93A8E" w:rsidRPr="006D1B40" w:rsidRDefault="00A93A8E" w:rsidP="005A07E6">
            <w:pPr>
              <w:jc w:val="center"/>
              <w:rPr>
                <w:rFonts w:ascii="Times New Roman" w:hAnsi="Times New Roman" w:cs="Times New Roman"/>
              </w:rPr>
            </w:pPr>
          </w:p>
        </w:tc>
        <w:tc>
          <w:tcPr>
            <w:tcW w:w="1510" w:type="dxa"/>
            <w:tcBorders>
              <w:bottom w:val="single" w:sz="4" w:space="0" w:color="auto"/>
            </w:tcBorders>
          </w:tcPr>
          <w:p w14:paraId="0FE7CCBF" w14:textId="77777777" w:rsidR="00A93A8E" w:rsidRPr="006D1B40" w:rsidRDefault="00A93A8E" w:rsidP="005A07E6">
            <w:pPr>
              <w:jc w:val="center"/>
              <w:rPr>
                <w:rFonts w:ascii="Times New Roman" w:hAnsi="Times New Roman" w:cs="Times New Roman"/>
              </w:rPr>
            </w:pPr>
          </w:p>
        </w:tc>
        <w:tc>
          <w:tcPr>
            <w:tcW w:w="1510" w:type="dxa"/>
            <w:tcBorders>
              <w:top w:val="single" w:sz="4" w:space="0" w:color="auto"/>
              <w:bottom w:val="single" w:sz="4" w:space="0" w:color="auto"/>
            </w:tcBorders>
          </w:tcPr>
          <w:p w14:paraId="4AA6741B" w14:textId="77777777" w:rsidR="00A93A8E" w:rsidRPr="006D1B40" w:rsidRDefault="00A93A8E" w:rsidP="005A07E6">
            <w:pPr>
              <w:jc w:val="center"/>
              <w:rPr>
                <w:rFonts w:ascii="Times New Roman" w:hAnsi="Times New Roman" w:cs="Times New Roman"/>
              </w:rPr>
            </w:pPr>
          </w:p>
        </w:tc>
        <w:tc>
          <w:tcPr>
            <w:tcW w:w="1644" w:type="dxa"/>
            <w:gridSpan w:val="2"/>
          </w:tcPr>
          <w:p w14:paraId="6EC11CE7" w14:textId="77777777" w:rsidR="00A93A8E" w:rsidRPr="006D1B40" w:rsidRDefault="00A93A8E" w:rsidP="005A07E6">
            <w:pPr>
              <w:jc w:val="center"/>
              <w:rPr>
                <w:rFonts w:ascii="Times New Roman" w:hAnsi="Times New Roman" w:cs="Times New Roman"/>
                <w:b/>
              </w:rPr>
            </w:pPr>
          </w:p>
        </w:tc>
      </w:tr>
      <w:tr w:rsidR="00A93A8E" w:rsidRPr="006D1B40" w14:paraId="5764E6D8" w14:textId="77777777" w:rsidTr="00FC39CA">
        <w:tc>
          <w:tcPr>
            <w:tcW w:w="851" w:type="dxa"/>
            <w:gridSpan w:val="2"/>
          </w:tcPr>
          <w:p w14:paraId="750EFC2F" w14:textId="77777777" w:rsidR="00A93A8E" w:rsidRPr="006D1B40" w:rsidRDefault="00A93A8E" w:rsidP="005A07E6">
            <w:pPr>
              <w:jc w:val="center"/>
              <w:rPr>
                <w:rFonts w:ascii="Times New Roman" w:hAnsi="Times New Roman" w:cs="Times New Roman"/>
              </w:rPr>
            </w:pPr>
            <w:r w:rsidRPr="006D1B40">
              <w:rPr>
                <w:rFonts w:ascii="Times New Roman" w:hAnsi="Times New Roman" w:cs="Times New Roman"/>
              </w:rPr>
              <w:t>2.</w:t>
            </w:r>
          </w:p>
        </w:tc>
        <w:tc>
          <w:tcPr>
            <w:tcW w:w="8284" w:type="dxa"/>
            <w:gridSpan w:val="2"/>
          </w:tcPr>
          <w:p w14:paraId="5AED7FD3" w14:textId="77777777" w:rsidR="00A93A8E" w:rsidRPr="006D1B40" w:rsidRDefault="00A93A8E" w:rsidP="00A93A8E">
            <w:pPr>
              <w:rPr>
                <w:rFonts w:ascii="Times New Roman" w:hAnsi="Times New Roman" w:cs="Times New Roman"/>
              </w:rPr>
            </w:pPr>
            <w:r w:rsidRPr="006D1B40">
              <w:rPr>
                <w:rFonts w:ascii="Times New Roman" w:hAnsi="Times New Roman" w:cs="Times New Roman"/>
              </w:rPr>
              <w:t>Prime de capital aferente capitalului social (r.2.1+</w:t>
            </w:r>
            <w:r w:rsidR="00CB462A" w:rsidRPr="006D1B40">
              <w:rPr>
                <w:rFonts w:ascii="Times New Roman" w:hAnsi="Times New Roman" w:cs="Times New Roman"/>
              </w:rPr>
              <w:t>r.</w:t>
            </w:r>
            <w:r w:rsidRPr="006D1B40">
              <w:rPr>
                <w:rFonts w:ascii="Times New Roman" w:hAnsi="Times New Roman" w:cs="Times New Roman"/>
              </w:rPr>
              <w:t>2.2), din care:</w:t>
            </w:r>
          </w:p>
        </w:tc>
        <w:tc>
          <w:tcPr>
            <w:tcW w:w="1510" w:type="dxa"/>
            <w:gridSpan w:val="2"/>
            <w:tcBorders>
              <w:bottom w:val="single" w:sz="4" w:space="0" w:color="auto"/>
            </w:tcBorders>
          </w:tcPr>
          <w:p w14:paraId="644DA47B" w14:textId="07F9BE21" w:rsidR="00A93A8E" w:rsidRPr="006D1B40" w:rsidRDefault="00A93A8E" w:rsidP="005A07E6">
            <w:pPr>
              <w:jc w:val="center"/>
              <w:rPr>
                <w:rFonts w:ascii="Times New Roman" w:hAnsi="Times New Roman" w:cs="Times New Roman"/>
              </w:rPr>
            </w:pPr>
          </w:p>
        </w:tc>
        <w:tc>
          <w:tcPr>
            <w:tcW w:w="1510" w:type="dxa"/>
            <w:tcBorders>
              <w:bottom w:val="single" w:sz="4" w:space="0" w:color="auto"/>
              <w:right w:val="single" w:sz="4" w:space="0" w:color="auto"/>
            </w:tcBorders>
          </w:tcPr>
          <w:p w14:paraId="11ABF2EE" w14:textId="77777777" w:rsidR="00A93A8E" w:rsidRPr="006D1B40" w:rsidRDefault="00A93A8E"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14:paraId="0C934BB0" w14:textId="77777777" w:rsidR="00A93A8E" w:rsidRPr="006D1B40" w:rsidRDefault="00A93A8E" w:rsidP="005A07E6">
            <w:pPr>
              <w:jc w:val="center"/>
              <w:rPr>
                <w:rFonts w:ascii="Times New Roman" w:hAnsi="Times New Roman" w:cs="Times New Roman"/>
              </w:rPr>
            </w:pPr>
          </w:p>
        </w:tc>
        <w:tc>
          <w:tcPr>
            <w:tcW w:w="1644" w:type="dxa"/>
            <w:gridSpan w:val="2"/>
            <w:tcBorders>
              <w:left w:val="single" w:sz="4" w:space="0" w:color="auto"/>
            </w:tcBorders>
          </w:tcPr>
          <w:p w14:paraId="09CB4D66" w14:textId="77777777" w:rsidR="00A93A8E" w:rsidRPr="006D1B40" w:rsidRDefault="00A93A8E" w:rsidP="005A07E6">
            <w:pPr>
              <w:jc w:val="center"/>
              <w:rPr>
                <w:rFonts w:ascii="Times New Roman" w:hAnsi="Times New Roman" w:cs="Times New Roman"/>
                <w:b/>
              </w:rPr>
            </w:pPr>
          </w:p>
        </w:tc>
      </w:tr>
      <w:tr w:rsidR="00A93A8E" w:rsidRPr="006D1B40" w14:paraId="40FCE4A2" w14:textId="77777777" w:rsidTr="00FC39CA">
        <w:tc>
          <w:tcPr>
            <w:tcW w:w="851" w:type="dxa"/>
            <w:gridSpan w:val="2"/>
          </w:tcPr>
          <w:p w14:paraId="54F8CD6D" w14:textId="77777777" w:rsidR="00A93A8E" w:rsidRPr="006D1B40" w:rsidRDefault="00A93A8E" w:rsidP="005A07E6">
            <w:pPr>
              <w:jc w:val="center"/>
              <w:rPr>
                <w:rFonts w:ascii="Times New Roman" w:hAnsi="Times New Roman" w:cs="Times New Roman"/>
              </w:rPr>
            </w:pPr>
            <w:r w:rsidRPr="006D1B40">
              <w:rPr>
                <w:rFonts w:ascii="Times New Roman" w:hAnsi="Times New Roman" w:cs="Times New Roman"/>
              </w:rPr>
              <w:t>2.1.</w:t>
            </w:r>
          </w:p>
        </w:tc>
        <w:tc>
          <w:tcPr>
            <w:tcW w:w="8284" w:type="dxa"/>
            <w:gridSpan w:val="2"/>
          </w:tcPr>
          <w:p w14:paraId="67EDAA15" w14:textId="234D11BA" w:rsidR="00A93A8E" w:rsidRPr="006D1B40" w:rsidRDefault="005A07E6" w:rsidP="00A93A8E">
            <w:pPr>
              <w:ind w:left="175"/>
              <w:rPr>
                <w:rFonts w:ascii="Times New Roman" w:hAnsi="Times New Roman" w:cs="Times New Roman"/>
              </w:rPr>
            </w:pPr>
            <w:r w:rsidRPr="006D1B40">
              <w:rPr>
                <w:rFonts w:ascii="Times New Roman" w:hAnsi="Times New Roman" w:cs="Times New Roman"/>
              </w:rPr>
              <w:t>a</w:t>
            </w:r>
            <w:r w:rsidR="00A93A8E" w:rsidRPr="006D1B40">
              <w:rPr>
                <w:rFonts w:ascii="Times New Roman" w:hAnsi="Times New Roman" w:cs="Times New Roman"/>
              </w:rPr>
              <w:t>cțiuni ordinare</w:t>
            </w:r>
          </w:p>
        </w:tc>
        <w:tc>
          <w:tcPr>
            <w:tcW w:w="1510" w:type="dxa"/>
            <w:gridSpan w:val="2"/>
          </w:tcPr>
          <w:p w14:paraId="23A2DF84" w14:textId="36F18869" w:rsidR="00A93A8E" w:rsidRPr="006D1B40" w:rsidRDefault="00A93A8E" w:rsidP="005A07E6">
            <w:pPr>
              <w:jc w:val="center"/>
              <w:rPr>
                <w:rFonts w:ascii="Times New Roman" w:hAnsi="Times New Roman" w:cs="Times New Roman"/>
              </w:rPr>
            </w:pPr>
          </w:p>
        </w:tc>
        <w:tc>
          <w:tcPr>
            <w:tcW w:w="1510" w:type="dxa"/>
            <w:tcBorders>
              <w:bottom w:val="single" w:sz="4" w:space="0" w:color="auto"/>
              <w:right w:val="single" w:sz="4" w:space="0" w:color="auto"/>
            </w:tcBorders>
          </w:tcPr>
          <w:p w14:paraId="3A659668" w14:textId="77777777" w:rsidR="00A93A8E" w:rsidRPr="006D1B40" w:rsidRDefault="00A93A8E"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647EA3F" w14:textId="350216CF" w:rsidR="00A93A8E" w:rsidRPr="006D1B40" w:rsidRDefault="00D61DDE" w:rsidP="005A07E6">
            <w:pPr>
              <w:jc w:val="center"/>
              <w:rPr>
                <w:rFonts w:ascii="Times New Roman" w:hAnsi="Times New Roman" w:cs="Times New Roman"/>
              </w:rPr>
            </w:pPr>
            <w:r w:rsidRPr="006D1B40">
              <w:rPr>
                <w:rFonts w:ascii="Times New Roman" w:hAnsi="Times New Roman" w:cs="Times New Roman"/>
              </w:rPr>
              <w:t>x</w:t>
            </w:r>
          </w:p>
        </w:tc>
        <w:tc>
          <w:tcPr>
            <w:tcW w:w="1644" w:type="dxa"/>
            <w:gridSpan w:val="2"/>
            <w:tcBorders>
              <w:left w:val="single" w:sz="4" w:space="0" w:color="auto"/>
            </w:tcBorders>
          </w:tcPr>
          <w:p w14:paraId="6FF26440" w14:textId="77777777" w:rsidR="00A93A8E" w:rsidRPr="006D1B40" w:rsidRDefault="00A93A8E" w:rsidP="005A07E6">
            <w:pPr>
              <w:jc w:val="center"/>
              <w:rPr>
                <w:rFonts w:ascii="Times New Roman" w:hAnsi="Times New Roman" w:cs="Times New Roman"/>
                <w:b/>
              </w:rPr>
            </w:pPr>
          </w:p>
        </w:tc>
      </w:tr>
      <w:tr w:rsidR="00A93A8E" w:rsidRPr="006D1B40" w14:paraId="5AC5D1EB" w14:textId="77777777" w:rsidTr="00FC39CA">
        <w:tc>
          <w:tcPr>
            <w:tcW w:w="851" w:type="dxa"/>
            <w:gridSpan w:val="2"/>
          </w:tcPr>
          <w:p w14:paraId="40DBFE95" w14:textId="77777777" w:rsidR="00A93A8E" w:rsidRPr="006D1B40" w:rsidRDefault="00A93A8E" w:rsidP="005A07E6">
            <w:pPr>
              <w:jc w:val="center"/>
              <w:rPr>
                <w:rFonts w:ascii="Times New Roman" w:hAnsi="Times New Roman" w:cs="Times New Roman"/>
              </w:rPr>
            </w:pPr>
            <w:r w:rsidRPr="006D1B40">
              <w:rPr>
                <w:rFonts w:ascii="Times New Roman" w:hAnsi="Times New Roman" w:cs="Times New Roman"/>
              </w:rPr>
              <w:t>2.2.</w:t>
            </w:r>
          </w:p>
        </w:tc>
        <w:tc>
          <w:tcPr>
            <w:tcW w:w="8284" w:type="dxa"/>
            <w:gridSpan w:val="2"/>
          </w:tcPr>
          <w:p w14:paraId="52C26AE7" w14:textId="2701F79D" w:rsidR="00A93A8E" w:rsidRPr="006D1B40" w:rsidRDefault="005A07E6" w:rsidP="00A93A8E">
            <w:pPr>
              <w:ind w:left="175"/>
              <w:rPr>
                <w:rFonts w:ascii="Times New Roman" w:hAnsi="Times New Roman" w:cs="Times New Roman"/>
              </w:rPr>
            </w:pPr>
            <w:r w:rsidRPr="006D1B40">
              <w:rPr>
                <w:rFonts w:ascii="Times New Roman" w:hAnsi="Times New Roman" w:cs="Times New Roman"/>
              </w:rPr>
              <w:t>a</w:t>
            </w:r>
            <w:r w:rsidR="00A93A8E" w:rsidRPr="006D1B40">
              <w:rPr>
                <w:rFonts w:ascii="Times New Roman" w:hAnsi="Times New Roman" w:cs="Times New Roman"/>
              </w:rPr>
              <w:t>cțiuni preferențiale</w:t>
            </w:r>
          </w:p>
        </w:tc>
        <w:tc>
          <w:tcPr>
            <w:tcW w:w="1510" w:type="dxa"/>
            <w:gridSpan w:val="2"/>
          </w:tcPr>
          <w:p w14:paraId="078BF26B" w14:textId="18304FC7" w:rsidR="00A93A8E" w:rsidRPr="006D1B40" w:rsidRDefault="00A93A8E" w:rsidP="005A07E6">
            <w:pPr>
              <w:jc w:val="center"/>
              <w:rPr>
                <w:rFonts w:ascii="Times New Roman" w:hAnsi="Times New Roman" w:cs="Times New Roman"/>
              </w:rPr>
            </w:pPr>
          </w:p>
        </w:tc>
        <w:tc>
          <w:tcPr>
            <w:tcW w:w="1510" w:type="dxa"/>
            <w:tcBorders>
              <w:bottom w:val="single" w:sz="4" w:space="0" w:color="auto"/>
            </w:tcBorders>
          </w:tcPr>
          <w:p w14:paraId="1EDFA5D3" w14:textId="77777777" w:rsidR="00A93A8E" w:rsidRPr="006D1B40" w:rsidRDefault="00A93A8E" w:rsidP="005A07E6">
            <w:pPr>
              <w:jc w:val="center"/>
              <w:rPr>
                <w:rFonts w:ascii="Times New Roman" w:hAnsi="Times New Roman" w:cs="Times New Roman"/>
              </w:rPr>
            </w:pPr>
          </w:p>
        </w:tc>
        <w:tc>
          <w:tcPr>
            <w:tcW w:w="1510" w:type="dxa"/>
            <w:tcBorders>
              <w:top w:val="single" w:sz="4" w:space="0" w:color="auto"/>
              <w:bottom w:val="single" w:sz="4" w:space="0" w:color="auto"/>
            </w:tcBorders>
            <w:shd w:val="clear" w:color="auto" w:fill="auto"/>
          </w:tcPr>
          <w:p w14:paraId="04E956EA" w14:textId="77777777" w:rsidR="00A93A8E" w:rsidRPr="006D1B40" w:rsidRDefault="00A93A8E" w:rsidP="005A07E6">
            <w:pPr>
              <w:jc w:val="center"/>
              <w:rPr>
                <w:rFonts w:ascii="Times New Roman" w:hAnsi="Times New Roman" w:cs="Times New Roman"/>
              </w:rPr>
            </w:pPr>
          </w:p>
        </w:tc>
        <w:tc>
          <w:tcPr>
            <w:tcW w:w="1644" w:type="dxa"/>
            <w:gridSpan w:val="2"/>
          </w:tcPr>
          <w:p w14:paraId="06B7F886" w14:textId="77777777" w:rsidR="00A93A8E" w:rsidRPr="006D1B40" w:rsidRDefault="00A93A8E" w:rsidP="005A07E6">
            <w:pPr>
              <w:jc w:val="center"/>
              <w:rPr>
                <w:rFonts w:ascii="Times New Roman" w:hAnsi="Times New Roman" w:cs="Times New Roman"/>
                <w:b/>
              </w:rPr>
            </w:pPr>
          </w:p>
        </w:tc>
      </w:tr>
      <w:tr w:rsidR="00A93A8E" w:rsidRPr="006D1B40" w14:paraId="3410D6E9" w14:textId="77777777" w:rsidTr="00FC39CA">
        <w:tc>
          <w:tcPr>
            <w:tcW w:w="851" w:type="dxa"/>
            <w:gridSpan w:val="2"/>
          </w:tcPr>
          <w:p w14:paraId="3CE9FDF3" w14:textId="205839C9" w:rsidR="00A93A8E" w:rsidRPr="006D1B40" w:rsidRDefault="00994EBB" w:rsidP="005A07E6">
            <w:pPr>
              <w:jc w:val="center"/>
              <w:rPr>
                <w:rFonts w:ascii="Times New Roman" w:hAnsi="Times New Roman" w:cs="Times New Roman"/>
              </w:rPr>
            </w:pPr>
            <w:r w:rsidRPr="006D1B40">
              <w:rPr>
                <w:rFonts w:ascii="Times New Roman" w:hAnsi="Times New Roman" w:cs="Times New Roman"/>
              </w:rPr>
              <w:t>3</w:t>
            </w:r>
            <w:r w:rsidR="00A93A8E" w:rsidRPr="006D1B40">
              <w:rPr>
                <w:rFonts w:ascii="Times New Roman" w:hAnsi="Times New Roman" w:cs="Times New Roman"/>
              </w:rPr>
              <w:t>.</w:t>
            </w:r>
          </w:p>
        </w:tc>
        <w:tc>
          <w:tcPr>
            <w:tcW w:w="8284" w:type="dxa"/>
            <w:gridSpan w:val="2"/>
          </w:tcPr>
          <w:p w14:paraId="77C022EC" w14:textId="73AD97AD" w:rsidR="00A93A8E" w:rsidRPr="006D1B40" w:rsidRDefault="00A93A8E" w:rsidP="00A7254C">
            <w:pPr>
              <w:rPr>
                <w:rFonts w:ascii="Times New Roman" w:hAnsi="Times New Roman" w:cs="Times New Roman"/>
              </w:rPr>
            </w:pPr>
            <w:r w:rsidRPr="006D1B40">
              <w:rPr>
                <w:rFonts w:ascii="Times New Roman" w:hAnsi="Times New Roman" w:cs="Times New Roman"/>
              </w:rPr>
              <w:t>Fonduri</w:t>
            </w:r>
            <w:r w:rsidR="001A50EF" w:rsidRPr="006D1B40">
              <w:rPr>
                <w:rFonts w:ascii="Times New Roman" w:hAnsi="Times New Roman" w:cs="Times New Roman"/>
              </w:rPr>
              <w:t>le</w:t>
            </w:r>
            <w:r w:rsidRPr="006D1B40">
              <w:rPr>
                <w:rFonts w:ascii="Times New Roman" w:hAnsi="Times New Roman" w:cs="Times New Roman"/>
              </w:rPr>
              <w:t xml:space="preserve"> surplus</w:t>
            </w:r>
            <w:r w:rsidR="008B42E4" w:rsidRPr="006D1B40">
              <w:t xml:space="preserve"> </w:t>
            </w:r>
            <w:r w:rsidR="008B42E4" w:rsidRPr="006D1B40">
              <w:rPr>
                <w:rFonts w:ascii="Times New Roman" w:hAnsi="Times New Roman" w:cs="Times New Roman"/>
              </w:rPr>
              <w:t>care nu sunt consid</w:t>
            </w:r>
            <w:r w:rsidR="001A50EF" w:rsidRPr="006D1B40">
              <w:rPr>
                <w:rFonts w:ascii="Times New Roman" w:hAnsi="Times New Roman" w:cs="Times New Roman"/>
              </w:rPr>
              <w:t>erate obligații din asigurare sau</w:t>
            </w:r>
            <w:r w:rsidR="008B42E4" w:rsidRPr="006D1B40">
              <w:rPr>
                <w:rFonts w:ascii="Times New Roman" w:hAnsi="Times New Roman" w:cs="Times New Roman"/>
              </w:rPr>
              <w:t xml:space="preserve"> reasigurare;</w:t>
            </w:r>
          </w:p>
        </w:tc>
        <w:tc>
          <w:tcPr>
            <w:tcW w:w="1510" w:type="dxa"/>
            <w:gridSpan w:val="2"/>
            <w:tcBorders>
              <w:right w:val="single" w:sz="4" w:space="0" w:color="auto"/>
            </w:tcBorders>
          </w:tcPr>
          <w:p w14:paraId="2108BB29" w14:textId="77777777" w:rsidR="00A93A8E" w:rsidRPr="006D1B40" w:rsidRDefault="00A93A8E"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l2br w:val="nil"/>
              <w:tr2bl w:val="nil"/>
            </w:tcBorders>
          </w:tcPr>
          <w:p w14:paraId="6700DE72" w14:textId="10274163" w:rsidR="00A93A8E" w:rsidRPr="006D1B40" w:rsidRDefault="00D61DDE" w:rsidP="005A07E6">
            <w:pPr>
              <w:jc w:val="center"/>
              <w:rPr>
                <w:rFonts w:ascii="Times New Roman" w:hAnsi="Times New Roman" w:cs="Times New Roman"/>
              </w:rPr>
            </w:pPr>
            <w:r w:rsidRPr="006D1B40">
              <w:rPr>
                <w:rFonts w:ascii="Times New Roman" w:hAnsi="Times New Roman" w:cs="Times New Roman"/>
              </w:rPr>
              <w:t>x</w:t>
            </w:r>
          </w:p>
        </w:tc>
        <w:tc>
          <w:tcPr>
            <w:tcW w:w="1510" w:type="dxa"/>
            <w:tcBorders>
              <w:left w:val="single" w:sz="4" w:space="0" w:color="auto"/>
              <w:bottom w:val="single" w:sz="4" w:space="0" w:color="auto"/>
              <w:tl2br w:val="nil"/>
              <w:tr2bl w:val="nil"/>
            </w:tcBorders>
            <w:shd w:val="clear" w:color="auto" w:fill="auto"/>
          </w:tcPr>
          <w:p w14:paraId="2762B15A" w14:textId="242A07C7" w:rsidR="00A93A8E" w:rsidRPr="006D1B40" w:rsidRDefault="00D61DDE" w:rsidP="005A07E6">
            <w:pPr>
              <w:jc w:val="center"/>
              <w:rPr>
                <w:rFonts w:ascii="Times New Roman" w:hAnsi="Times New Roman" w:cs="Times New Roman"/>
              </w:rPr>
            </w:pPr>
            <w:r w:rsidRPr="006D1B40">
              <w:rPr>
                <w:rFonts w:ascii="Times New Roman" w:hAnsi="Times New Roman" w:cs="Times New Roman"/>
              </w:rPr>
              <w:t>x</w:t>
            </w:r>
          </w:p>
        </w:tc>
        <w:tc>
          <w:tcPr>
            <w:tcW w:w="1644" w:type="dxa"/>
            <w:gridSpan w:val="2"/>
          </w:tcPr>
          <w:p w14:paraId="103A9FCB" w14:textId="77777777" w:rsidR="00A93A8E" w:rsidRPr="006D1B40" w:rsidRDefault="00A93A8E" w:rsidP="005A07E6">
            <w:pPr>
              <w:jc w:val="center"/>
              <w:rPr>
                <w:rFonts w:ascii="Times New Roman" w:hAnsi="Times New Roman" w:cs="Times New Roman"/>
                <w:b/>
              </w:rPr>
            </w:pPr>
          </w:p>
        </w:tc>
      </w:tr>
      <w:tr w:rsidR="00EE7889" w:rsidRPr="006D1B40" w14:paraId="4C6353D8" w14:textId="77777777" w:rsidTr="00FC39CA">
        <w:tc>
          <w:tcPr>
            <w:tcW w:w="851" w:type="dxa"/>
            <w:gridSpan w:val="2"/>
          </w:tcPr>
          <w:p w14:paraId="051169E9" w14:textId="65A0C8DF" w:rsidR="00EE7889" w:rsidRPr="006D1B40" w:rsidRDefault="007935B4" w:rsidP="005A07E6">
            <w:pPr>
              <w:jc w:val="center"/>
              <w:rPr>
                <w:rFonts w:ascii="Times New Roman" w:hAnsi="Times New Roman" w:cs="Times New Roman"/>
              </w:rPr>
            </w:pPr>
            <w:r w:rsidRPr="006D1B40">
              <w:rPr>
                <w:rFonts w:ascii="Times New Roman" w:hAnsi="Times New Roman" w:cs="Times New Roman"/>
              </w:rPr>
              <w:t>4</w:t>
            </w:r>
            <w:r w:rsidR="00EE7889" w:rsidRPr="006D1B40">
              <w:rPr>
                <w:rFonts w:ascii="Times New Roman" w:hAnsi="Times New Roman" w:cs="Times New Roman"/>
              </w:rPr>
              <w:t>.</w:t>
            </w:r>
          </w:p>
        </w:tc>
        <w:tc>
          <w:tcPr>
            <w:tcW w:w="8284" w:type="dxa"/>
            <w:gridSpan w:val="2"/>
          </w:tcPr>
          <w:p w14:paraId="0818CB24" w14:textId="64470B1F" w:rsidR="00EE7889" w:rsidRPr="006D1B40" w:rsidRDefault="00EE7889" w:rsidP="003D77D3">
            <w:pPr>
              <w:rPr>
                <w:rFonts w:ascii="Times New Roman" w:hAnsi="Times New Roman" w:cs="Times New Roman"/>
              </w:rPr>
            </w:pPr>
            <w:r w:rsidRPr="006D1B40">
              <w:rPr>
                <w:rFonts w:ascii="Times New Roman" w:hAnsi="Times New Roman" w:cs="Times New Roman"/>
              </w:rPr>
              <w:t>Rezerva de reconc</w:t>
            </w:r>
            <w:r w:rsidR="003D77D3" w:rsidRPr="006D1B40">
              <w:rPr>
                <w:rFonts w:ascii="Times New Roman" w:hAnsi="Times New Roman" w:cs="Times New Roman"/>
              </w:rPr>
              <w:t>i</w:t>
            </w:r>
            <w:r w:rsidRPr="006D1B40">
              <w:rPr>
                <w:rFonts w:ascii="Times New Roman" w:hAnsi="Times New Roman" w:cs="Times New Roman"/>
              </w:rPr>
              <w:t>liere</w:t>
            </w:r>
          </w:p>
        </w:tc>
        <w:tc>
          <w:tcPr>
            <w:tcW w:w="1510" w:type="dxa"/>
            <w:gridSpan w:val="2"/>
            <w:tcBorders>
              <w:right w:val="single" w:sz="4" w:space="0" w:color="auto"/>
            </w:tcBorders>
          </w:tcPr>
          <w:p w14:paraId="3A35E019" w14:textId="77777777" w:rsidR="00EE7889" w:rsidRPr="006D1B40" w:rsidRDefault="00EE7889"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l2br w:val="nil"/>
              <w:tr2bl w:val="nil"/>
            </w:tcBorders>
          </w:tcPr>
          <w:p w14:paraId="3FE2E584" w14:textId="6152B835" w:rsidR="00EE7889" w:rsidRPr="006D1B40" w:rsidRDefault="00D61DDE" w:rsidP="005A07E6">
            <w:pPr>
              <w:jc w:val="center"/>
              <w:rPr>
                <w:rFonts w:ascii="Times New Roman" w:hAnsi="Times New Roman" w:cs="Times New Roman"/>
              </w:rPr>
            </w:pPr>
            <w:r w:rsidRPr="006D1B40">
              <w:rPr>
                <w:rFonts w:ascii="Times New Roman" w:hAnsi="Times New Roman" w:cs="Times New Roman"/>
              </w:rPr>
              <w:t>x</w:t>
            </w:r>
          </w:p>
        </w:tc>
        <w:tc>
          <w:tcPr>
            <w:tcW w:w="1510" w:type="dxa"/>
            <w:tcBorders>
              <w:top w:val="single" w:sz="4" w:space="0" w:color="auto"/>
              <w:left w:val="single" w:sz="4" w:space="0" w:color="auto"/>
              <w:bottom w:val="single" w:sz="4" w:space="0" w:color="auto"/>
              <w:tl2br w:val="nil"/>
              <w:tr2bl w:val="nil"/>
            </w:tcBorders>
            <w:shd w:val="clear" w:color="auto" w:fill="auto"/>
          </w:tcPr>
          <w:p w14:paraId="7E8BC8E6" w14:textId="41E5F629" w:rsidR="00EE7889" w:rsidRPr="006D1B40" w:rsidRDefault="00D61DDE" w:rsidP="005A07E6">
            <w:pPr>
              <w:jc w:val="center"/>
              <w:rPr>
                <w:rFonts w:ascii="Times New Roman" w:hAnsi="Times New Roman" w:cs="Times New Roman"/>
              </w:rPr>
            </w:pPr>
            <w:r w:rsidRPr="006D1B40">
              <w:rPr>
                <w:rFonts w:ascii="Times New Roman" w:hAnsi="Times New Roman" w:cs="Times New Roman"/>
              </w:rPr>
              <w:t>x</w:t>
            </w:r>
          </w:p>
        </w:tc>
        <w:tc>
          <w:tcPr>
            <w:tcW w:w="1644" w:type="dxa"/>
            <w:gridSpan w:val="2"/>
          </w:tcPr>
          <w:p w14:paraId="53A7187D" w14:textId="77777777" w:rsidR="00EE7889" w:rsidRPr="006D1B40" w:rsidRDefault="00EE7889" w:rsidP="005A07E6">
            <w:pPr>
              <w:jc w:val="center"/>
              <w:rPr>
                <w:rFonts w:ascii="Times New Roman" w:hAnsi="Times New Roman" w:cs="Times New Roman"/>
                <w:b/>
              </w:rPr>
            </w:pPr>
          </w:p>
        </w:tc>
      </w:tr>
      <w:tr w:rsidR="00A93A8E" w:rsidRPr="006D1B40" w14:paraId="704FC063" w14:textId="77777777" w:rsidTr="00FC39CA">
        <w:tc>
          <w:tcPr>
            <w:tcW w:w="851" w:type="dxa"/>
            <w:gridSpan w:val="2"/>
          </w:tcPr>
          <w:p w14:paraId="1994568B" w14:textId="1482849F" w:rsidR="00A93A8E" w:rsidRPr="006D1B40" w:rsidRDefault="007935B4" w:rsidP="005A07E6">
            <w:pPr>
              <w:jc w:val="center"/>
              <w:rPr>
                <w:rFonts w:ascii="Times New Roman" w:hAnsi="Times New Roman" w:cs="Times New Roman"/>
              </w:rPr>
            </w:pPr>
            <w:r w:rsidRPr="006D1B40">
              <w:rPr>
                <w:rFonts w:ascii="Times New Roman" w:hAnsi="Times New Roman" w:cs="Times New Roman"/>
              </w:rPr>
              <w:t>5</w:t>
            </w:r>
            <w:r w:rsidR="00A93A8E" w:rsidRPr="006D1B40">
              <w:rPr>
                <w:rFonts w:ascii="Times New Roman" w:hAnsi="Times New Roman" w:cs="Times New Roman"/>
              </w:rPr>
              <w:t>.</w:t>
            </w:r>
          </w:p>
        </w:tc>
        <w:tc>
          <w:tcPr>
            <w:tcW w:w="8284" w:type="dxa"/>
            <w:gridSpan w:val="2"/>
          </w:tcPr>
          <w:p w14:paraId="6AC8DA80" w14:textId="3245E670" w:rsidR="00A93A8E" w:rsidRPr="006D1B40" w:rsidRDefault="00A93A8E" w:rsidP="00A93A8E">
            <w:pPr>
              <w:rPr>
                <w:rFonts w:ascii="Times New Roman" w:hAnsi="Times New Roman" w:cs="Times New Roman"/>
              </w:rPr>
            </w:pPr>
            <w:r w:rsidRPr="006D1B40">
              <w:rPr>
                <w:rFonts w:ascii="Times New Roman" w:hAnsi="Times New Roman" w:cs="Times New Roman"/>
              </w:rPr>
              <w:t>Datorii subordonate</w:t>
            </w:r>
            <w:r w:rsidR="007935B4" w:rsidRPr="006D1B40">
              <w:rPr>
                <w:rFonts w:ascii="Times New Roman" w:hAnsi="Times New Roman" w:cs="Times New Roman"/>
                <w:sz w:val="28"/>
                <w:szCs w:val="28"/>
                <w:lang w:val="ro-MD"/>
              </w:rPr>
              <w:t xml:space="preserve"> </w:t>
            </w:r>
            <w:r w:rsidR="007935B4" w:rsidRPr="006D1B40">
              <w:rPr>
                <w:rFonts w:ascii="Times New Roman" w:hAnsi="Times New Roman" w:cs="Times New Roman"/>
                <w:lang w:val="ro-MD"/>
              </w:rPr>
              <w:t>plătite, evaluate în conformitate cu punctul 4 din Regulament</w:t>
            </w:r>
          </w:p>
        </w:tc>
        <w:tc>
          <w:tcPr>
            <w:tcW w:w="1510" w:type="dxa"/>
            <w:gridSpan w:val="2"/>
          </w:tcPr>
          <w:p w14:paraId="36734FB2" w14:textId="77777777" w:rsidR="00A93A8E" w:rsidRPr="006D1B40" w:rsidRDefault="00A93A8E" w:rsidP="005A07E6">
            <w:pPr>
              <w:jc w:val="center"/>
              <w:rPr>
                <w:rFonts w:ascii="Times New Roman" w:hAnsi="Times New Roman" w:cs="Times New Roman"/>
              </w:rPr>
            </w:pPr>
          </w:p>
        </w:tc>
        <w:tc>
          <w:tcPr>
            <w:tcW w:w="1510" w:type="dxa"/>
            <w:tcBorders>
              <w:top w:val="single" w:sz="4" w:space="0" w:color="auto"/>
            </w:tcBorders>
          </w:tcPr>
          <w:p w14:paraId="00C5286C" w14:textId="77777777" w:rsidR="00A93A8E" w:rsidRPr="006D1B40" w:rsidRDefault="00A93A8E" w:rsidP="005A07E6">
            <w:pPr>
              <w:jc w:val="center"/>
              <w:rPr>
                <w:rFonts w:ascii="Times New Roman" w:hAnsi="Times New Roman" w:cs="Times New Roman"/>
              </w:rPr>
            </w:pPr>
          </w:p>
        </w:tc>
        <w:tc>
          <w:tcPr>
            <w:tcW w:w="1510" w:type="dxa"/>
            <w:tcBorders>
              <w:top w:val="single" w:sz="4" w:space="0" w:color="auto"/>
            </w:tcBorders>
          </w:tcPr>
          <w:p w14:paraId="26AC7906" w14:textId="77777777" w:rsidR="00A93A8E" w:rsidRPr="006D1B40" w:rsidRDefault="00A93A8E" w:rsidP="005A07E6">
            <w:pPr>
              <w:jc w:val="center"/>
              <w:rPr>
                <w:rFonts w:ascii="Times New Roman" w:hAnsi="Times New Roman" w:cs="Times New Roman"/>
              </w:rPr>
            </w:pPr>
          </w:p>
        </w:tc>
        <w:tc>
          <w:tcPr>
            <w:tcW w:w="1644" w:type="dxa"/>
            <w:gridSpan w:val="2"/>
          </w:tcPr>
          <w:p w14:paraId="41ABA117" w14:textId="77777777" w:rsidR="00A93A8E" w:rsidRPr="006D1B40" w:rsidRDefault="00A93A8E" w:rsidP="005A07E6">
            <w:pPr>
              <w:jc w:val="center"/>
              <w:rPr>
                <w:rFonts w:ascii="Times New Roman" w:hAnsi="Times New Roman" w:cs="Times New Roman"/>
                <w:b/>
              </w:rPr>
            </w:pPr>
          </w:p>
        </w:tc>
      </w:tr>
      <w:tr w:rsidR="00F90504" w:rsidRPr="006D1B40" w14:paraId="11F27004" w14:textId="77777777" w:rsidTr="00FC39CA">
        <w:tc>
          <w:tcPr>
            <w:tcW w:w="851" w:type="dxa"/>
            <w:gridSpan w:val="2"/>
            <w:shd w:val="clear" w:color="auto" w:fill="auto"/>
          </w:tcPr>
          <w:p w14:paraId="672A4495" w14:textId="23E7FDDE" w:rsidR="00F90504" w:rsidRPr="006D1B40" w:rsidRDefault="00F0596F" w:rsidP="005A07E6">
            <w:pPr>
              <w:jc w:val="center"/>
              <w:rPr>
                <w:rFonts w:ascii="Times New Roman" w:hAnsi="Times New Roman" w:cs="Times New Roman"/>
                <w:b/>
                <w:lang w:val="ro-MD"/>
              </w:rPr>
            </w:pPr>
            <w:r w:rsidRPr="006D1B40">
              <w:rPr>
                <w:rFonts w:ascii="Times New Roman" w:hAnsi="Times New Roman" w:cs="Times New Roman"/>
                <w:b/>
              </w:rPr>
              <w:t>6</w:t>
            </w:r>
          </w:p>
        </w:tc>
        <w:tc>
          <w:tcPr>
            <w:tcW w:w="8284" w:type="dxa"/>
            <w:gridSpan w:val="2"/>
            <w:shd w:val="clear" w:color="auto" w:fill="auto"/>
          </w:tcPr>
          <w:p w14:paraId="5B95ECE8" w14:textId="1149BDDD" w:rsidR="00F90504" w:rsidRPr="006D1B40" w:rsidRDefault="00F90504" w:rsidP="00260A13">
            <w:pPr>
              <w:rPr>
                <w:rFonts w:ascii="Times New Roman" w:hAnsi="Times New Roman" w:cs="Times New Roman"/>
                <w:b/>
              </w:rPr>
            </w:pPr>
            <w:r w:rsidRPr="006D1B40">
              <w:rPr>
                <w:rFonts w:ascii="Times New Roman" w:hAnsi="Times New Roman" w:cs="Times New Roman"/>
                <w:b/>
              </w:rPr>
              <w:t>Fonduri proprii de bază – total (r.1+</w:t>
            </w:r>
            <w:r w:rsidR="00CB462A" w:rsidRPr="006D1B40">
              <w:rPr>
                <w:rFonts w:ascii="Times New Roman" w:hAnsi="Times New Roman" w:cs="Times New Roman"/>
                <w:b/>
              </w:rPr>
              <w:t>r.</w:t>
            </w:r>
            <w:r w:rsidRPr="006D1B40">
              <w:rPr>
                <w:rFonts w:ascii="Times New Roman" w:hAnsi="Times New Roman" w:cs="Times New Roman"/>
                <w:b/>
              </w:rPr>
              <w:t>2+</w:t>
            </w:r>
            <w:r w:rsidR="00CB462A" w:rsidRPr="006D1B40">
              <w:rPr>
                <w:rFonts w:ascii="Times New Roman" w:hAnsi="Times New Roman" w:cs="Times New Roman"/>
                <w:b/>
              </w:rPr>
              <w:t xml:space="preserve"> </w:t>
            </w:r>
            <w:r w:rsidR="00260A13" w:rsidRPr="006D1B40">
              <w:rPr>
                <w:rFonts w:ascii="Times New Roman" w:hAnsi="Times New Roman" w:cs="Times New Roman"/>
                <w:b/>
              </w:rPr>
              <w:t>...</w:t>
            </w:r>
            <w:r w:rsidRPr="006D1B40">
              <w:rPr>
                <w:rFonts w:ascii="Times New Roman" w:hAnsi="Times New Roman" w:cs="Times New Roman"/>
                <w:b/>
              </w:rPr>
              <w:t>+</w:t>
            </w:r>
            <w:r w:rsidR="00CB462A" w:rsidRPr="006D1B40">
              <w:rPr>
                <w:rFonts w:ascii="Times New Roman" w:hAnsi="Times New Roman" w:cs="Times New Roman"/>
                <w:b/>
              </w:rPr>
              <w:t xml:space="preserve"> r.</w:t>
            </w:r>
            <w:r w:rsidR="00F0596F" w:rsidRPr="006D1B40">
              <w:rPr>
                <w:rFonts w:ascii="Times New Roman" w:hAnsi="Times New Roman" w:cs="Times New Roman"/>
                <w:b/>
              </w:rPr>
              <w:t>5</w:t>
            </w:r>
            <w:r w:rsidRPr="006D1B40">
              <w:rPr>
                <w:rFonts w:ascii="Times New Roman" w:hAnsi="Times New Roman" w:cs="Times New Roman"/>
                <w:b/>
              </w:rPr>
              <w:t>)</w:t>
            </w:r>
          </w:p>
        </w:tc>
        <w:tc>
          <w:tcPr>
            <w:tcW w:w="1510" w:type="dxa"/>
            <w:gridSpan w:val="2"/>
            <w:shd w:val="clear" w:color="auto" w:fill="auto"/>
          </w:tcPr>
          <w:p w14:paraId="21AE65E3" w14:textId="77777777" w:rsidR="00F90504" w:rsidRPr="006D1B40" w:rsidRDefault="00F90504" w:rsidP="005A07E6">
            <w:pPr>
              <w:jc w:val="center"/>
              <w:rPr>
                <w:rFonts w:ascii="Times New Roman" w:hAnsi="Times New Roman" w:cs="Times New Roman"/>
                <w:b/>
              </w:rPr>
            </w:pPr>
          </w:p>
        </w:tc>
        <w:tc>
          <w:tcPr>
            <w:tcW w:w="1510" w:type="dxa"/>
            <w:shd w:val="clear" w:color="auto" w:fill="auto"/>
          </w:tcPr>
          <w:p w14:paraId="3A8774A1" w14:textId="77777777" w:rsidR="00F90504" w:rsidRPr="006D1B40" w:rsidRDefault="00F90504" w:rsidP="005A07E6">
            <w:pPr>
              <w:jc w:val="center"/>
              <w:rPr>
                <w:rFonts w:ascii="Times New Roman" w:hAnsi="Times New Roman" w:cs="Times New Roman"/>
                <w:b/>
              </w:rPr>
            </w:pPr>
          </w:p>
        </w:tc>
        <w:tc>
          <w:tcPr>
            <w:tcW w:w="1510" w:type="dxa"/>
            <w:tcBorders>
              <w:bottom w:val="single" w:sz="4" w:space="0" w:color="auto"/>
            </w:tcBorders>
            <w:shd w:val="clear" w:color="auto" w:fill="auto"/>
          </w:tcPr>
          <w:p w14:paraId="7992230B" w14:textId="77777777" w:rsidR="00F90504" w:rsidRPr="006D1B40" w:rsidRDefault="00F90504" w:rsidP="005A07E6">
            <w:pPr>
              <w:jc w:val="center"/>
              <w:rPr>
                <w:rFonts w:ascii="Times New Roman" w:hAnsi="Times New Roman" w:cs="Times New Roman"/>
                <w:b/>
              </w:rPr>
            </w:pPr>
          </w:p>
        </w:tc>
        <w:tc>
          <w:tcPr>
            <w:tcW w:w="1644" w:type="dxa"/>
            <w:gridSpan w:val="2"/>
            <w:shd w:val="clear" w:color="auto" w:fill="auto"/>
          </w:tcPr>
          <w:p w14:paraId="76576609" w14:textId="77777777" w:rsidR="00F90504" w:rsidRPr="006D1B40" w:rsidRDefault="00F90504" w:rsidP="005A07E6">
            <w:pPr>
              <w:jc w:val="center"/>
              <w:rPr>
                <w:rFonts w:ascii="Times New Roman" w:hAnsi="Times New Roman" w:cs="Times New Roman"/>
                <w:b/>
              </w:rPr>
            </w:pPr>
          </w:p>
        </w:tc>
      </w:tr>
      <w:tr w:rsidR="00A93A8E" w:rsidRPr="006D1B40" w14:paraId="02DD9681" w14:textId="77777777" w:rsidTr="00FC39CA">
        <w:tc>
          <w:tcPr>
            <w:tcW w:w="851" w:type="dxa"/>
            <w:gridSpan w:val="2"/>
          </w:tcPr>
          <w:p w14:paraId="1CC00FF7" w14:textId="58F9B720" w:rsidR="00A93A8E" w:rsidRPr="006D1B40" w:rsidRDefault="00F0596F" w:rsidP="005A07E6">
            <w:pPr>
              <w:jc w:val="center"/>
              <w:rPr>
                <w:rFonts w:ascii="Times New Roman" w:hAnsi="Times New Roman" w:cs="Times New Roman"/>
              </w:rPr>
            </w:pPr>
            <w:r w:rsidRPr="006D1B40">
              <w:rPr>
                <w:rFonts w:ascii="Times New Roman" w:hAnsi="Times New Roman" w:cs="Times New Roman"/>
              </w:rPr>
              <w:t>7</w:t>
            </w:r>
          </w:p>
        </w:tc>
        <w:tc>
          <w:tcPr>
            <w:tcW w:w="8284" w:type="dxa"/>
            <w:gridSpan w:val="2"/>
          </w:tcPr>
          <w:p w14:paraId="0F31274A" w14:textId="2A2BF5A0" w:rsidR="00A93A8E" w:rsidRPr="006D1B40" w:rsidRDefault="00A93A8E" w:rsidP="00495282">
            <w:pPr>
              <w:rPr>
                <w:rFonts w:ascii="Times New Roman" w:hAnsi="Times New Roman" w:cs="Times New Roman"/>
              </w:rPr>
            </w:pPr>
            <w:r w:rsidRPr="006D1B40">
              <w:rPr>
                <w:rFonts w:ascii="Times New Roman" w:hAnsi="Times New Roman" w:cs="Times New Roman"/>
              </w:rPr>
              <w:t>Valoarea totală a participațiilor societăților de asigurare sau de reasigurare în capitalul social al băncilor</w:t>
            </w:r>
            <w:r w:rsidR="003D77D3" w:rsidRPr="006D1B40">
              <w:rPr>
                <w:rFonts w:ascii="Times New Roman" w:hAnsi="Times New Roman" w:cs="Times New Roman"/>
              </w:rPr>
              <w:t>,</w:t>
            </w:r>
            <w:r w:rsidRPr="006D1B40">
              <w:rPr>
                <w:rFonts w:ascii="Times New Roman" w:hAnsi="Times New Roman" w:cs="Times New Roman"/>
              </w:rPr>
              <w:t xml:space="preserve">  al societăților de investiții </w:t>
            </w:r>
            <w:r w:rsidR="003D77D3" w:rsidRPr="006D1B40">
              <w:rPr>
                <w:rFonts w:ascii="Times New Roman" w:hAnsi="Times New Roman" w:cs="Times New Roman"/>
              </w:rPr>
              <w:t xml:space="preserve">și altor instituții financiare </w:t>
            </w:r>
            <w:r w:rsidR="005E714F" w:rsidRPr="006D1B40">
              <w:rPr>
                <w:rFonts w:ascii="Times New Roman" w:hAnsi="Times New Roman" w:cs="Times New Roman"/>
              </w:rPr>
              <w:t xml:space="preserve">și/sau de credit </w:t>
            </w:r>
            <w:r w:rsidRPr="006D1B40">
              <w:rPr>
                <w:rFonts w:ascii="Times New Roman" w:hAnsi="Times New Roman" w:cs="Times New Roman"/>
              </w:rPr>
              <w:t xml:space="preserve">care depășesc 10% din suma elementelor prevăzute la elementele </w:t>
            </w:r>
            <w:r w:rsidR="00CB462A" w:rsidRPr="006D1B40">
              <w:rPr>
                <w:rFonts w:ascii="Times New Roman" w:hAnsi="Times New Roman" w:cs="Times New Roman"/>
              </w:rPr>
              <w:t xml:space="preserve">din </w:t>
            </w:r>
            <w:r w:rsidR="006B076F" w:rsidRPr="006D1B40">
              <w:rPr>
                <w:rFonts w:ascii="Times New Roman" w:hAnsi="Times New Roman" w:cs="Times New Roman"/>
              </w:rPr>
              <w:t xml:space="preserve"> r.1</w:t>
            </w:r>
            <w:r w:rsidR="00FC39CA" w:rsidRPr="006D1B40">
              <w:rPr>
                <w:rFonts w:ascii="Times New Roman" w:hAnsi="Times New Roman" w:cs="Times New Roman"/>
              </w:rPr>
              <w:t xml:space="preserve"> </w:t>
            </w:r>
            <w:r w:rsidR="00FC39CA" w:rsidRPr="006D1B40">
              <w:rPr>
                <w:rFonts w:ascii="Times New Roman" w:hAnsi="Times New Roman" w:cs="Times New Roman"/>
                <w:b/>
              </w:rPr>
              <w:t>-</w:t>
            </w:r>
            <w:r w:rsidR="00FC39CA" w:rsidRPr="006D1B40">
              <w:rPr>
                <w:rFonts w:ascii="Times New Roman" w:hAnsi="Times New Roman" w:cs="Times New Roman"/>
              </w:rPr>
              <w:t xml:space="preserve"> </w:t>
            </w:r>
            <w:r w:rsidR="006B076F" w:rsidRPr="006D1B40">
              <w:rPr>
                <w:rFonts w:ascii="Times New Roman" w:hAnsi="Times New Roman" w:cs="Times New Roman"/>
              </w:rPr>
              <w:t>r.</w:t>
            </w:r>
            <w:r w:rsidR="00495282" w:rsidRPr="006D1B40">
              <w:rPr>
                <w:rFonts w:ascii="Times New Roman" w:hAnsi="Times New Roman" w:cs="Times New Roman"/>
              </w:rPr>
              <w:t>4</w:t>
            </w:r>
          </w:p>
        </w:tc>
        <w:tc>
          <w:tcPr>
            <w:tcW w:w="1510" w:type="dxa"/>
            <w:gridSpan w:val="2"/>
          </w:tcPr>
          <w:p w14:paraId="6BBCE9F8" w14:textId="77777777" w:rsidR="00A93A8E" w:rsidRPr="006D1B40" w:rsidRDefault="00A93A8E" w:rsidP="005A07E6">
            <w:pPr>
              <w:jc w:val="center"/>
              <w:rPr>
                <w:rFonts w:ascii="Times New Roman" w:hAnsi="Times New Roman" w:cs="Times New Roman"/>
              </w:rPr>
            </w:pPr>
          </w:p>
        </w:tc>
        <w:tc>
          <w:tcPr>
            <w:tcW w:w="1510" w:type="dxa"/>
            <w:tcBorders>
              <w:right w:val="single" w:sz="4" w:space="0" w:color="auto"/>
            </w:tcBorders>
          </w:tcPr>
          <w:p w14:paraId="4968AFC0" w14:textId="77777777" w:rsidR="00A93A8E" w:rsidRPr="006D1B40" w:rsidRDefault="00A93A8E"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l2br w:val="nil"/>
              <w:tr2bl w:val="nil"/>
            </w:tcBorders>
          </w:tcPr>
          <w:p w14:paraId="502B3EE0" w14:textId="02741577" w:rsidR="00A93A8E" w:rsidRPr="006D1B40" w:rsidRDefault="00D46BB6" w:rsidP="005A07E6">
            <w:pPr>
              <w:jc w:val="center"/>
              <w:rPr>
                <w:rFonts w:ascii="Times New Roman" w:hAnsi="Times New Roman" w:cs="Times New Roman"/>
              </w:rPr>
            </w:pPr>
            <w:r w:rsidRPr="006D1B40">
              <w:rPr>
                <w:rFonts w:ascii="Times New Roman" w:hAnsi="Times New Roman" w:cs="Times New Roman"/>
              </w:rPr>
              <w:t>x</w:t>
            </w:r>
          </w:p>
        </w:tc>
        <w:tc>
          <w:tcPr>
            <w:tcW w:w="1644" w:type="dxa"/>
            <w:gridSpan w:val="2"/>
            <w:tcBorders>
              <w:left w:val="single" w:sz="4" w:space="0" w:color="auto"/>
            </w:tcBorders>
          </w:tcPr>
          <w:p w14:paraId="26180752" w14:textId="77777777" w:rsidR="00A93A8E" w:rsidRPr="006D1B40" w:rsidRDefault="00A93A8E" w:rsidP="005A07E6">
            <w:pPr>
              <w:jc w:val="center"/>
              <w:rPr>
                <w:rFonts w:ascii="Times New Roman" w:hAnsi="Times New Roman" w:cs="Times New Roman"/>
              </w:rPr>
            </w:pPr>
          </w:p>
        </w:tc>
      </w:tr>
      <w:tr w:rsidR="00F90504" w:rsidRPr="006D1B40" w14:paraId="52E98BDD" w14:textId="77777777" w:rsidTr="00FC39CA">
        <w:tc>
          <w:tcPr>
            <w:tcW w:w="851" w:type="dxa"/>
            <w:gridSpan w:val="2"/>
          </w:tcPr>
          <w:p w14:paraId="09E391CF" w14:textId="7EF32FD2" w:rsidR="00F90504" w:rsidRPr="006D1B40" w:rsidRDefault="00F0596F" w:rsidP="005A07E6">
            <w:pPr>
              <w:jc w:val="center"/>
              <w:rPr>
                <w:rFonts w:ascii="Times New Roman" w:hAnsi="Times New Roman" w:cs="Times New Roman"/>
                <w:b/>
              </w:rPr>
            </w:pPr>
            <w:r w:rsidRPr="006D1B40">
              <w:rPr>
                <w:rFonts w:ascii="Times New Roman" w:hAnsi="Times New Roman" w:cs="Times New Roman"/>
                <w:b/>
              </w:rPr>
              <w:t>8</w:t>
            </w:r>
          </w:p>
        </w:tc>
        <w:tc>
          <w:tcPr>
            <w:tcW w:w="8284" w:type="dxa"/>
            <w:gridSpan w:val="2"/>
          </w:tcPr>
          <w:p w14:paraId="7A5D557D" w14:textId="5A9B1CD6" w:rsidR="00F90504" w:rsidRPr="006D1B40" w:rsidRDefault="00F90504" w:rsidP="003D77D3">
            <w:pPr>
              <w:rPr>
                <w:rFonts w:ascii="Times New Roman" w:hAnsi="Times New Roman" w:cs="Times New Roman"/>
                <w:b/>
              </w:rPr>
            </w:pPr>
            <w:r w:rsidRPr="006D1B40">
              <w:rPr>
                <w:rFonts w:ascii="Times New Roman" w:hAnsi="Times New Roman" w:cs="Times New Roman"/>
                <w:b/>
              </w:rPr>
              <w:t>Fonduri proprii de bază nete – total (r.</w:t>
            </w:r>
            <w:r w:rsidR="00F0596F" w:rsidRPr="006D1B40">
              <w:rPr>
                <w:rFonts w:ascii="Times New Roman" w:hAnsi="Times New Roman" w:cs="Times New Roman"/>
                <w:b/>
              </w:rPr>
              <w:t>6</w:t>
            </w:r>
            <w:r w:rsidRPr="006D1B40">
              <w:rPr>
                <w:rFonts w:ascii="Times New Roman" w:hAnsi="Times New Roman" w:cs="Times New Roman"/>
                <w:b/>
              </w:rPr>
              <w:t xml:space="preserve"> </w:t>
            </w:r>
            <w:r w:rsidR="00FC39CA" w:rsidRPr="006D1B40">
              <w:rPr>
                <w:rFonts w:ascii="Times New Roman" w:hAnsi="Times New Roman" w:cs="Times New Roman"/>
                <w:b/>
              </w:rPr>
              <w:t>-</w:t>
            </w:r>
            <w:r w:rsidRPr="006D1B40">
              <w:rPr>
                <w:rFonts w:ascii="Times New Roman" w:hAnsi="Times New Roman" w:cs="Times New Roman"/>
                <w:b/>
              </w:rPr>
              <w:t xml:space="preserve"> </w:t>
            </w:r>
            <w:r w:rsidR="00CB462A" w:rsidRPr="006D1B40">
              <w:rPr>
                <w:rFonts w:ascii="Times New Roman" w:hAnsi="Times New Roman" w:cs="Times New Roman"/>
                <w:b/>
              </w:rPr>
              <w:t>r.</w:t>
            </w:r>
            <w:r w:rsidR="00F0596F" w:rsidRPr="006D1B40">
              <w:rPr>
                <w:rFonts w:ascii="Times New Roman" w:hAnsi="Times New Roman" w:cs="Times New Roman"/>
                <w:b/>
              </w:rPr>
              <w:t>7</w:t>
            </w:r>
            <w:r w:rsidRPr="006D1B40">
              <w:rPr>
                <w:rFonts w:ascii="Times New Roman" w:hAnsi="Times New Roman" w:cs="Times New Roman"/>
                <w:b/>
              </w:rPr>
              <w:t>)</w:t>
            </w:r>
          </w:p>
        </w:tc>
        <w:tc>
          <w:tcPr>
            <w:tcW w:w="1510" w:type="dxa"/>
            <w:gridSpan w:val="2"/>
          </w:tcPr>
          <w:p w14:paraId="69A5A272" w14:textId="77777777" w:rsidR="00F90504" w:rsidRPr="006D1B40" w:rsidRDefault="00F90504" w:rsidP="005A07E6">
            <w:pPr>
              <w:jc w:val="center"/>
              <w:rPr>
                <w:rFonts w:ascii="Times New Roman" w:hAnsi="Times New Roman" w:cs="Times New Roman"/>
                <w:b/>
              </w:rPr>
            </w:pPr>
          </w:p>
        </w:tc>
        <w:tc>
          <w:tcPr>
            <w:tcW w:w="1510" w:type="dxa"/>
            <w:tcBorders>
              <w:right w:val="single" w:sz="4" w:space="0" w:color="auto"/>
            </w:tcBorders>
          </w:tcPr>
          <w:p w14:paraId="1255DEB0" w14:textId="77777777" w:rsidR="00F90504" w:rsidRPr="006D1B40" w:rsidRDefault="00F90504" w:rsidP="005A07E6">
            <w:pPr>
              <w:jc w:val="center"/>
              <w:rPr>
                <w:rFonts w:ascii="Times New Roman" w:hAnsi="Times New Roman" w:cs="Times New Roman"/>
                <w:b/>
              </w:rPr>
            </w:pPr>
          </w:p>
        </w:tc>
        <w:tc>
          <w:tcPr>
            <w:tcW w:w="1510" w:type="dxa"/>
            <w:tcBorders>
              <w:top w:val="single" w:sz="4" w:space="0" w:color="auto"/>
              <w:left w:val="single" w:sz="4" w:space="0" w:color="auto"/>
              <w:bottom w:val="single" w:sz="4" w:space="0" w:color="auto"/>
              <w:right w:val="single" w:sz="4" w:space="0" w:color="auto"/>
            </w:tcBorders>
          </w:tcPr>
          <w:p w14:paraId="034CAF4D" w14:textId="77777777" w:rsidR="00F90504" w:rsidRPr="006D1B40" w:rsidRDefault="00F90504" w:rsidP="005A07E6">
            <w:pPr>
              <w:jc w:val="center"/>
              <w:rPr>
                <w:rFonts w:ascii="Times New Roman" w:hAnsi="Times New Roman" w:cs="Times New Roman"/>
                <w:b/>
              </w:rPr>
            </w:pPr>
          </w:p>
        </w:tc>
        <w:tc>
          <w:tcPr>
            <w:tcW w:w="1644" w:type="dxa"/>
            <w:gridSpan w:val="2"/>
            <w:tcBorders>
              <w:left w:val="single" w:sz="4" w:space="0" w:color="auto"/>
            </w:tcBorders>
          </w:tcPr>
          <w:p w14:paraId="2FEDDAA4" w14:textId="77777777" w:rsidR="00F90504" w:rsidRPr="006D1B40" w:rsidRDefault="00F90504" w:rsidP="005A07E6">
            <w:pPr>
              <w:jc w:val="center"/>
              <w:rPr>
                <w:rFonts w:ascii="Times New Roman" w:hAnsi="Times New Roman" w:cs="Times New Roman"/>
                <w:b/>
              </w:rPr>
            </w:pPr>
          </w:p>
        </w:tc>
      </w:tr>
      <w:tr w:rsidR="00F90504" w:rsidRPr="006D1B40" w14:paraId="441D2834" w14:textId="77777777" w:rsidTr="00FC39CA">
        <w:tc>
          <w:tcPr>
            <w:tcW w:w="851" w:type="dxa"/>
            <w:gridSpan w:val="2"/>
            <w:shd w:val="clear" w:color="auto" w:fill="auto"/>
          </w:tcPr>
          <w:p w14:paraId="64A7764C" w14:textId="77777777" w:rsidR="00F90504" w:rsidRPr="006D1B40" w:rsidRDefault="00F90504" w:rsidP="005A07E6">
            <w:pPr>
              <w:jc w:val="center"/>
              <w:rPr>
                <w:rFonts w:ascii="Times New Roman" w:hAnsi="Times New Roman" w:cs="Times New Roman"/>
                <w:b/>
              </w:rPr>
            </w:pPr>
            <w:r w:rsidRPr="006D1B40">
              <w:rPr>
                <w:rFonts w:ascii="Times New Roman" w:hAnsi="Times New Roman" w:cs="Times New Roman"/>
                <w:b/>
              </w:rPr>
              <w:t>II.</w:t>
            </w:r>
          </w:p>
        </w:tc>
        <w:tc>
          <w:tcPr>
            <w:tcW w:w="14458" w:type="dxa"/>
            <w:gridSpan w:val="8"/>
            <w:shd w:val="clear" w:color="auto" w:fill="auto"/>
          </w:tcPr>
          <w:p w14:paraId="077239B9" w14:textId="77777777" w:rsidR="00F90504" w:rsidRPr="006D1B40" w:rsidRDefault="00F90504" w:rsidP="005A07E6">
            <w:pPr>
              <w:rPr>
                <w:rFonts w:ascii="Times New Roman" w:hAnsi="Times New Roman" w:cs="Times New Roman"/>
                <w:b/>
              </w:rPr>
            </w:pPr>
            <w:r w:rsidRPr="006D1B40">
              <w:rPr>
                <w:rFonts w:ascii="Times New Roman" w:hAnsi="Times New Roman" w:cs="Times New Roman"/>
                <w:b/>
              </w:rPr>
              <w:t>Fonduri proprii auxiliare</w:t>
            </w:r>
          </w:p>
        </w:tc>
      </w:tr>
      <w:tr w:rsidR="00EE7889" w:rsidRPr="006D1B40" w14:paraId="51FF2E5E" w14:textId="77777777" w:rsidTr="00FC39CA">
        <w:tc>
          <w:tcPr>
            <w:tcW w:w="851" w:type="dxa"/>
            <w:gridSpan w:val="2"/>
          </w:tcPr>
          <w:p w14:paraId="2D9C1CFF" w14:textId="756F2D00" w:rsidR="00EE7889" w:rsidRPr="006D1B40" w:rsidRDefault="00F0596F" w:rsidP="005A07E6">
            <w:pPr>
              <w:jc w:val="center"/>
              <w:rPr>
                <w:rFonts w:ascii="Times New Roman" w:hAnsi="Times New Roman" w:cs="Times New Roman"/>
              </w:rPr>
            </w:pPr>
            <w:r w:rsidRPr="006D1B40">
              <w:rPr>
                <w:rFonts w:ascii="Times New Roman" w:hAnsi="Times New Roman" w:cs="Times New Roman"/>
              </w:rPr>
              <w:t>9</w:t>
            </w:r>
            <w:r w:rsidR="00EE7889" w:rsidRPr="006D1B40">
              <w:rPr>
                <w:rFonts w:ascii="Times New Roman" w:hAnsi="Times New Roman" w:cs="Times New Roman"/>
              </w:rPr>
              <w:t>.</w:t>
            </w:r>
          </w:p>
        </w:tc>
        <w:tc>
          <w:tcPr>
            <w:tcW w:w="8284" w:type="dxa"/>
            <w:gridSpan w:val="2"/>
            <w:tcBorders>
              <w:right w:val="single" w:sz="4" w:space="0" w:color="auto"/>
            </w:tcBorders>
          </w:tcPr>
          <w:p w14:paraId="59112EC3" w14:textId="2EB30AEE" w:rsidR="00EE7889" w:rsidRPr="006D1B40" w:rsidRDefault="00EE7889" w:rsidP="00B265C6">
            <w:pPr>
              <w:rPr>
                <w:rFonts w:ascii="Times New Roman" w:hAnsi="Times New Roman" w:cs="Times New Roman"/>
              </w:rPr>
            </w:pPr>
            <w:r w:rsidRPr="006D1B40">
              <w:rPr>
                <w:rFonts w:ascii="Times New Roman" w:hAnsi="Times New Roman" w:cs="Times New Roman"/>
              </w:rPr>
              <w:t>Capital social nevărsat</w:t>
            </w:r>
            <w:r w:rsidR="00B265C6" w:rsidRPr="006D1B40">
              <w:rPr>
                <w:rFonts w:ascii="Times New Roman" w:hAnsi="Times New Roman" w:cs="Times New Roman"/>
              </w:rPr>
              <w:t xml:space="preserve"> și neplătit</w:t>
            </w:r>
            <w:r w:rsidRPr="006D1B40">
              <w:rPr>
                <w:rFonts w:ascii="Times New Roman" w:hAnsi="Times New Roman" w:cs="Times New Roman"/>
              </w:rPr>
              <w:t xml:space="preserve">, </w:t>
            </w:r>
            <w:r w:rsidR="00F96749" w:rsidRPr="006D1B40">
              <w:rPr>
                <w:rFonts w:ascii="Times New Roman" w:hAnsi="Times New Roman" w:cs="Times New Roman"/>
              </w:rPr>
              <w:t xml:space="preserve"> capital social</w:t>
            </w:r>
            <w:r w:rsidRPr="006D1B40">
              <w:rPr>
                <w:rFonts w:ascii="Times New Roman" w:hAnsi="Times New Roman" w:cs="Times New Roman"/>
              </w:rPr>
              <w:t xml:space="preserve"> plătibil la cerere</w:t>
            </w:r>
          </w:p>
        </w:tc>
        <w:tc>
          <w:tcPr>
            <w:tcW w:w="1510" w:type="dxa"/>
            <w:gridSpan w:val="2"/>
            <w:tcBorders>
              <w:top w:val="single" w:sz="4" w:space="0" w:color="auto"/>
              <w:left w:val="single" w:sz="4" w:space="0" w:color="auto"/>
              <w:bottom w:val="single" w:sz="4" w:space="0" w:color="auto"/>
              <w:right w:val="single" w:sz="4" w:space="0" w:color="auto"/>
              <w:tl2br w:val="nil"/>
              <w:tr2bl w:val="nil"/>
            </w:tcBorders>
          </w:tcPr>
          <w:p w14:paraId="033BDDAA" w14:textId="1FF7851C" w:rsidR="00EE7889" w:rsidRPr="006D1B40" w:rsidRDefault="00D46BB6" w:rsidP="005A07E6">
            <w:pPr>
              <w:jc w:val="center"/>
              <w:rPr>
                <w:rFonts w:ascii="Times New Roman" w:hAnsi="Times New Roman" w:cs="Times New Roman"/>
              </w:rPr>
            </w:pPr>
            <w:r w:rsidRPr="006D1B40">
              <w:rPr>
                <w:rFonts w:ascii="Times New Roman" w:hAnsi="Times New Roman" w:cs="Times New Roman"/>
              </w:rPr>
              <w:t>x</w:t>
            </w:r>
          </w:p>
        </w:tc>
        <w:tc>
          <w:tcPr>
            <w:tcW w:w="1510" w:type="dxa"/>
            <w:tcBorders>
              <w:left w:val="single" w:sz="4" w:space="0" w:color="auto"/>
              <w:right w:val="single" w:sz="4" w:space="0" w:color="auto"/>
            </w:tcBorders>
          </w:tcPr>
          <w:p w14:paraId="2AB368AC" w14:textId="77777777" w:rsidR="00EE7889" w:rsidRPr="006D1B40" w:rsidRDefault="00EE7889"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l2br w:val="nil"/>
              <w:tr2bl w:val="nil"/>
            </w:tcBorders>
          </w:tcPr>
          <w:p w14:paraId="3FC364E1" w14:textId="4918B53F" w:rsidR="00EE7889" w:rsidRPr="006D1B40" w:rsidRDefault="003A7DF7" w:rsidP="005A07E6">
            <w:pPr>
              <w:jc w:val="center"/>
              <w:rPr>
                <w:rFonts w:ascii="Times New Roman" w:hAnsi="Times New Roman" w:cs="Times New Roman"/>
              </w:rPr>
            </w:pPr>
            <w:r w:rsidRPr="006D1B40">
              <w:rPr>
                <w:rFonts w:ascii="Times New Roman" w:hAnsi="Times New Roman" w:cs="Times New Roman"/>
              </w:rPr>
              <w:t>x</w:t>
            </w:r>
          </w:p>
        </w:tc>
        <w:tc>
          <w:tcPr>
            <w:tcW w:w="1644" w:type="dxa"/>
            <w:gridSpan w:val="2"/>
            <w:tcBorders>
              <w:left w:val="single" w:sz="4" w:space="0" w:color="auto"/>
            </w:tcBorders>
          </w:tcPr>
          <w:p w14:paraId="4601E6C7" w14:textId="77777777" w:rsidR="00EE7889" w:rsidRPr="006D1B40" w:rsidRDefault="00EE7889" w:rsidP="005A07E6">
            <w:pPr>
              <w:jc w:val="center"/>
              <w:rPr>
                <w:rFonts w:ascii="Times New Roman" w:hAnsi="Times New Roman" w:cs="Times New Roman"/>
                <w:b/>
              </w:rPr>
            </w:pPr>
          </w:p>
        </w:tc>
      </w:tr>
      <w:tr w:rsidR="00EE7889" w:rsidRPr="006D1B40" w14:paraId="2B438810" w14:textId="77777777" w:rsidTr="00FC39CA">
        <w:tc>
          <w:tcPr>
            <w:tcW w:w="851" w:type="dxa"/>
            <w:gridSpan w:val="2"/>
          </w:tcPr>
          <w:p w14:paraId="3B74158C" w14:textId="1919BB3D" w:rsidR="00EE7889" w:rsidRPr="006D1B40" w:rsidRDefault="00EE7889" w:rsidP="005A07E6">
            <w:pPr>
              <w:jc w:val="center"/>
              <w:rPr>
                <w:rFonts w:ascii="Times New Roman" w:hAnsi="Times New Roman" w:cs="Times New Roman"/>
              </w:rPr>
            </w:pPr>
            <w:r w:rsidRPr="006D1B40">
              <w:rPr>
                <w:rFonts w:ascii="Times New Roman" w:hAnsi="Times New Roman" w:cs="Times New Roman"/>
              </w:rPr>
              <w:t>1</w:t>
            </w:r>
            <w:r w:rsidR="00F0596F" w:rsidRPr="006D1B40">
              <w:rPr>
                <w:rFonts w:ascii="Times New Roman" w:hAnsi="Times New Roman" w:cs="Times New Roman"/>
              </w:rPr>
              <w:t>0</w:t>
            </w:r>
            <w:r w:rsidRPr="006D1B40">
              <w:rPr>
                <w:rFonts w:ascii="Times New Roman" w:hAnsi="Times New Roman" w:cs="Times New Roman"/>
              </w:rPr>
              <w:t>.</w:t>
            </w:r>
          </w:p>
        </w:tc>
        <w:tc>
          <w:tcPr>
            <w:tcW w:w="8284" w:type="dxa"/>
            <w:gridSpan w:val="2"/>
            <w:tcBorders>
              <w:right w:val="single" w:sz="4" w:space="0" w:color="auto"/>
            </w:tcBorders>
          </w:tcPr>
          <w:p w14:paraId="6F6B80A3" w14:textId="3F429F8D" w:rsidR="00EE7889" w:rsidRPr="006D1B40" w:rsidRDefault="00EE7889" w:rsidP="00B265C6">
            <w:pPr>
              <w:rPr>
                <w:rFonts w:ascii="Times New Roman" w:hAnsi="Times New Roman" w:cs="Times New Roman"/>
              </w:rPr>
            </w:pPr>
            <w:r w:rsidRPr="006D1B40">
              <w:rPr>
                <w:rFonts w:ascii="Times New Roman" w:hAnsi="Times New Roman" w:cs="Times New Roman"/>
              </w:rPr>
              <w:t xml:space="preserve">Acțiunile preferențiale nevărsate și </w:t>
            </w:r>
            <w:r w:rsidR="00B265C6" w:rsidRPr="006D1B40">
              <w:rPr>
                <w:rFonts w:ascii="Times New Roman" w:hAnsi="Times New Roman" w:cs="Times New Roman"/>
              </w:rPr>
              <w:t>neplătite</w:t>
            </w:r>
            <w:r w:rsidRPr="006D1B40">
              <w:rPr>
                <w:rFonts w:ascii="Times New Roman" w:hAnsi="Times New Roman" w:cs="Times New Roman"/>
              </w:rPr>
              <w:t xml:space="preserve">, </w:t>
            </w:r>
            <w:r w:rsidR="00F96749" w:rsidRPr="006D1B40">
              <w:rPr>
                <w:rFonts w:ascii="Times New Roman" w:hAnsi="Times New Roman" w:cs="Times New Roman"/>
              </w:rPr>
              <w:t xml:space="preserve">acțiunile preferențiale </w:t>
            </w:r>
            <w:r w:rsidRPr="006D1B40">
              <w:rPr>
                <w:rFonts w:ascii="Times New Roman" w:hAnsi="Times New Roman" w:cs="Times New Roman"/>
              </w:rPr>
              <w:t>plătibile la cerere</w:t>
            </w:r>
          </w:p>
        </w:tc>
        <w:tc>
          <w:tcPr>
            <w:tcW w:w="1510" w:type="dxa"/>
            <w:gridSpan w:val="2"/>
            <w:tcBorders>
              <w:top w:val="single" w:sz="4" w:space="0" w:color="auto"/>
              <w:left w:val="single" w:sz="4" w:space="0" w:color="auto"/>
              <w:bottom w:val="single" w:sz="4" w:space="0" w:color="auto"/>
              <w:right w:val="single" w:sz="4" w:space="0" w:color="auto"/>
              <w:tl2br w:val="nil"/>
              <w:tr2bl w:val="nil"/>
            </w:tcBorders>
          </w:tcPr>
          <w:p w14:paraId="0A32D2D2" w14:textId="7C94B671" w:rsidR="00EE7889" w:rsidRPr="006D1B40" w:rsidRDefault="00D46BB6" w:rsidP="005A07E6">
            <w:pPr>
              <w:jc w:val="center"/>
              <w:rPr>
                <w:rFonts w:ascii="Times New Roman" w:hAnsi="Times New Roman" w:cs="Times New Roman"/>
              </w:rPr>
            </w:pPr>
            <w:r w:rsidRPr="006D1B40">
              <w:rPr>
                <w:rFonts w:ascii="Times New Roman" w:hAnsi="Times New Roman" w:cs="Times New Roman"/>
              </w:rPr>
              <w:t>x</w:t>
            </w:r>
          </w:p>
        </w:tc>
        <w:tc>
          <w:tcPr>
            <w:tcW w:w="1510" w:type="dxa"/>
            <w:tcBorders>
              <w:left w:val="single" w:sz="4" w:space="0" w:color="auto"/>
              <w:right w:val="single" w:sz="4" w:space="0" w:color="auto"/>
            </w:tcBorders>
          </w:tcPr>
          <w:p w14:paraId="5ACE8174" w14:textId="77777777" w:rsidR="00EE7889" w:rsidRPr="006D1B40" w:rsidRDefault="00EE7889"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14:paraId="3F491DB3" w14:textId="4C46C040" w:rsidR="00EE7889" w:rsidRPr="006D1B40" w:rsidRDefault="00EE7889" w:rsidP="005A07E6">
            <w:pPr>
              <w:jc w:val="center"/>
              <w:rPr>
                <w:rFonts w:ascii="Times New Roman" w:hAnsi="Times New Roman" w:cs="Times New Roman"/>
              </w:rPr>
            </w:pPr>
          </w:p>
        </w:tc>
        <w:tc>
          <w:tcPr>
            <w:tcW w:w="1644" w:type="dxa"/>
            <w:gridSpan w:val="2"/>
            <w:tcBorders>
              <w:left w:val="single" w:sz="4" w:space="0" w:color="auto"/>
            </w:tcBorders>
          </w:tcPr>
          <w:p w14:paraId="73053EB5" w14:textId="77777777" w:rsidR="00EE7889" w:rsidRPr="006D1B40" w:rsidRDefault="00EE7889" w:rsidP="005A07E6">
            <w:pPr>
              <w:jc w:val="center"/>
              <w:rPr>
                <w:rFonts w:ascii="Times New Roman" w:hAnsi="Times New Roman" w:cs="Times New Roman"/>
                <w:b/>
              </w:rPr>
            </w:pPr>
          </w:p>
        </w:tc>
      </w:tr>
      <w:tr w:rsidR="00EE7889" w:rsidRPr="006D1B40" w14:paraId="04113164" w14:textId="77777777" w:rsidTr="00FC39CA">
        <w:tc>
          <w:tcPr>
            <w:tcW w:w="851" w:type="dxa"/>
            <w:gridSpan w:val="2"/>
          </w:tcPr>
          <w:p w14:paraId="58C78D47" w14:textId="4769088D" w:rsidR="00EE7889" w:rsidRPr="006D1B40" w:rsidRDefault="00EE7889" w:rsidP="005A07E6">
            <w:pPr>
              <w:jc w:val="center"/>
              <w:rPr>
                <w:rFonts w:ascii="Times New Roman" w:hAnsi="Times New Roman" w:cs="Times New Roman"/>
              </w:rPr>
            </w:pPr>
            <w:r w:rsidRPr="006D1B40">
              <w:rPr>
                <w:rFonts w:ascii="Times New Roman" w:hAnsi="Times New Roman" w:cs="Times New Roman"/>
              </w:rPr>
              <w:t>1</w:t>
            </w:r>
            <w:r w:rsidR="00F0596F" w:rsidRPr="006D1B40">
              <w:rPr>
                <w:rFonts w:ascii="Times New Roman" w:hAnsi="Times New Roman" w:cs="Times New Roman"/>
              </w:rPr>
              <w:t>1</w:t>
            </w:r>
            <w:r w:rsidRPr="006D1B40">
              <w:rPr>
                <w:rFonts w:ascii="Times New Roman" w:hAnsi="Times New Roman" w:cs="Times New Roman"/>
              </w:rPr>
              <w:t>.</w:t>
            </w:r>
          </w:p>
        </w:tc>
        <w:tc>
          <w:tcPr>
            <w:tcW w:w="8284" w:type="dxa"/>
            <w:gridSpan w:val="2"/>
            <w:tcBorders>
              <w:right w:val="single" w:sz="4" w:space="0" w:color="auto"/>
            </w:tcBorders>
          </w:tcPr>
          <w:p w14:paraId="7A83B0DC" w14:textId="77777777" w:rsidR="00EE7889" w:rsidRPr="006D1B40" w:rsidRDefault="00EE7889" w:rsidP="00EE7889">
            <w:pPr>
              <w:rPr>
                <w:rFonts w:ascii="Times New Roman" w:hAnsi="Times New Roman" w:cs="Times New Roman"/>
              </w:rPr>
            </w:pPr>
            <w:r w:rsidRPr="006D1B40">
              <w:rPr>
                <w:rFonts w:ascii="Times New Roman" w:hAnsi="Times New Roman" w:cs="Times New Roman"/>
              </w:rPr>
              <w:t>Angajament obligatoriu din punct de vedere juridic de a subscrie și a plăti datoriile subordonate la cerere</w:t>
            </w:r>
          </w:p>
        </w:tc>
        <w:tc>
          <w:tcPr>
            <w:tcW w:w="1510" w:type="dxa"/>
            <w:gridSpan w:val="2"/>
            <w:tcBorders>
              <w:top w:val="single" w:sz="4" w:space="0" w:color="auto"/>
              <w:left w:val="single" w:sz="4" w:space="0" w:color="auto"/>
              <w:bottom w:val="single" w:sz="4" w:space="0" w:color="auto"/>
              <w:right w:val="single" w:sz="4" w:space="0" w:color="auto"/>
              <w:tl2br w:val="nil"/>
              <w:tr2bl w:val="nil"/>
            </w:tcBorders>
          </w:tcPr>
          <w:p w14:paraId="2924E07C" w14:textId="620C823A" w:rsidR="00EE7889" w:rsidRPr="006D1B40" w:rsidRDefault="00D46BB6" w:rsidP="005A07E6">
            <w:pPr>
              <w:jc w:val="center"/>
              <w:rPr>
                <w:rFonts w:ascii="Times New Roman" w:hAnsi="Times New Roman" w:cs="Times New Roman"/>
              </w:rPr>
            </w:pPr>
            <w:r w:rsidRPr="006D1B40">
              <w:rPr>
                <w:rFonts w:ascii="Times New Roman" w:hAnsi="Times New Roman" w:cs="Times New Roman"/>
              </w:rPr>
              <w:t>x</w:t>
            </w:r>
          </w:p>
        </w:tc>
        <w:tc>
          <w:tcPr>
            <w:tcW w:w="1510" w:type="dxa"/>
            <w:tcBorders>
              <w:left w:val="single" w:sz="4" w:space="0" w:color="auto"/>
              <w:right w:val="single" w:sz="4" w:space="0" w:color="auto"/>
            </w:tcBorders>
          </w:tcPr>
          <w:p w14:paraId="06C4B291" w14:textId="77777777" w:rsidR="00EE7889" w:rsidRPr="006D1B40" w:rsidRDefault="00EE7889"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14:paraId="43031D06" w14:textId="1735F1A8" w:rsidR="00EE7889" w:rsidRPr="006D1B40" w:rsidRDefault="00EE7889" w:rsidP="005A07E6">
            <w:pPr>
              <w:jc w:val="center"/>
              <w:rPr>
                <w:rFonts w:ascii="Times New Roman" w:hAnsi="Times New Roman" w:cs="Times New Roman"/>
              </w:rPr>
            </w:pPr>
          </w:p>
        </w:tc>
        <w:tc>
          <w:tcPr>
            <w:tcW w:w="1644" w:type="dxa"/>
            <w:gridSpan w:val="2"/>
            <w:tcBorders>
              <w:left w:val="single" w:sz="4" w:space="0" w:color="auto"/>
            </w:tcBorders>
          </w:tcPr>
          <w:p w14:paraId="697D396E" w14:textId="77777777" w:rsidR="00EE7889" w:rsidRPr="006D1B40" w:rsidRDefault="00EE7889" w:rsidP="005A07E6">
            <w:pPr>
              <w:jc w:val="center"/>
              <w:rPr>
                <w:rFonts w:ascii="Times New Roman" w:hAnsi="Times New Roman" w:cs="Times New Roman"/>
                <w:b/>
              </w:rPr>
            </w:pPr>
          </w:p>
        </w:tc>
      </w:tr>
      <w:tr w:rsidR="00EE7889" w:rsidRPr="006D1B40" w14:paraId="2DB4329F" w14:textId="77777777" w:rsidTr="00FC39CA">
        <w:tc>
          <w:tcPr>
            <w:tcW w:w="851" w:type="dxa"/>
            <w:gridSpan w:val="2"/>
          </w:tcPr>
          <w:p w14:paraId="22A0898B" w14:textId="407025F8" w:rsidR="00EE7889" w:rsidRPr="006D1B40" w:rsidRDefault="00EE7889" w:rsidP="00FC39CA">
            <w:pPr>
              <w:jc w:val="center"/>
              <w:rPr>
                <w:rFonts w:ascii="Times New Roman" w:hAnsi="Times New Roman" w:cs="Times New Roman"/>
              </w:rPr>
            </w:pPr>
            <w:r w:rsidRPr="006D1B40">
              <w:rPr>
                <w:rFonts w:ascii="Times New Roman" w:hAnsi="Times New Roman" w:cs="Times New Roman"/>
              </w:rPr>
              <w:lastRenderedPageBreak/>
              <w:t>1</w:t>
            </w:r>
            <w:r w:rsidR="00F0596F" w:rsidRPr="006D1B40">
              <w:rPr>
                <w:rFonts w:ascii="Times New Roman" w:hAnsi="Times New Roman" w:cs="Times New Roman"/>
              </w:rPr>
              <w:t>2</w:t>
            </w:r>
            <w:r w:rsidRPr="006D1B40">
              <w:rPr>
                <w:rFonts w:ascii="Times New Roman" w:hAnsi="Times New Roman" w:cs="Times New Roman"/>
              </w:rPr>
              <w:t>.</w:t>
            </w:r>
          </w:p>
        </w:tc>
        <w:tc>
          <w:tcPr>
            <w:tcW w:w="8284" w:type="dxa"/>
            <w:gridSpan w:val="2"/>
            <w:tcBorders>
              <w:right w:val="single" w:sz="4" w:space="0" w:color="auto"/>
            </w:tcBorders>
          </w:tcPr>
          <w:p w14:paraId="03C96687" w14:textId="525B5405" w:rsidR="00EE7889" w:rsidRPr="006D1B40" w:rsidRDefault="00EE7889" w:rsidP="00F96749">
            <w:pPr>
              <w:rPr>
                <w:rFonts w:ascii="Times New Roman" w:hAnsi="Times New Roman" w:cs="Times New Roman"/>
              </w:rPr>
            </w:pPr>
            <w:r w:rsidRPr="006D1B40">
              <w:rPr>
                <w:rFonts w:ascii="Times New Roman" w:hAnsi="Times New Roman" w:cs="Times New Roman"/>
              </w:rPr>
              <w:t xml:space="preserve">Acreditivele și garanțiile care sunt deținute în </w:t>
            </w:r>
            <w:r w:rsidR="00F96749" w:rsidRPr="006D1B40">
              <w:rPr>
                <w:rFonts w:ascii="Times New Roman" w:hAnsi="Times New Roman" w:cs="Times New Roman"/>
              </w:rPr>
              <w:t xml:space="preserve">fiducie </w:t>
            </w:r>
            <w:r w:rsidRPr="006D1B40">
              <w:rPr>
                <w:rFonts w:ascii="Times New Roman" w:hAnsi="Times New Roman" w:cs="Times New Roman"/>
              </w:rPr>
              <w:t xml:space="preserve"> (trust) de către un mandatar independent în beneficiul creditorilor de asigurare și sunt furnizate de bănci</w:t>
            </w:r>
          </w:p>
        </w:tc>
        <w:tc>
          <w:tcPr>
            <w:tcW w:w="1510" w:type="dxa"/>
            <w:gridSpan w:val="2"/>
            <w:tcBorders>
              <w:top w:val="single" w:sz="4" w:space="0" w:color="auto"/>
              <w:left w:val="single" w:sz="4" w:space="0" w:color="auto"/>
              <w:bottom w:val="single" w:sz="4" w:space="0" w:color="auto"/>
              <w:right w:val="single" w:sz="4" w:space="0" w:color="auto"/>
              <w:tl2br w:val="nil"/>
              <w:tr2bl w:val="nil"/>
            </w:tcBorders>
          </w:tcPr>
          <w:p w14:paraId="606EF207" w14:textId="1ED6D921" w:rsidR="00EE7889" w:rsidRPr="006D1B40" w:rsidRDefault="00D46BB6" w:rsidP="005A07E6">
            <w:pPr>
              <w:jc w:val="center"/>
              <w:rPr>
                <w:rFonts w:ascii="Times New Roman" w:hAnsi="Times New Roman" w:cs="Times New Roman"/>
              </w:rPr>
            </w:pPr>
            <w:r w:rsidRPr="006D1B40">
              <w:rPr>
                <w:rFonts w:ascii="Times New Roman" w:hAnsi="Times New Roman" w:cs="Times New Roman"/>
              </w:rPr>
              <w:t>x</w:t>
            </w:r>
          </w:p>
        </w:tc>
        <w:tc>
          <w:tcPr>
            <w:tcW w:w="1510" w:type="dxa"/>
            <w:tcBorders>
              <w:left w:val="single" w:sz="4" w:space="0" w:color="auto"/>
              <w:right w:val="single" w:sz="4" w:space="0" w:color="auto"/>
            </w:tcBorders>
          </w:tcPr>
          <w:p w14:paraId="1B47DE19" w14:textId="77777777" w:rsidR="00EE7889" w:rsidRPr="006D1B40" w:rsidRDefault="00EE7889"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l2br w:val="nil"/>
              <w:tr2bl w:val="nil"/>
            </w:tcBorders>
          </w:tcPr>
          <w:p w14:paraId="2F20199C" w14:textId="5DB2A945" w:rsidR="00EE7889" w:rsidRPr="006D1B40" w:rsidRDefault="002E7E48" w:rsidP="005A07E6">
            <w:pPr>
              <w:jc w:val="center"/>
              <w:rPr>
                <w:rFonts w:ascii="Times New Roman" w:hAnsi="Times New Roman" w:cs="Times New Roman"/>
              </w:rPr>
            </w:pPr>
            <w:r w:rsidRPr="006D1B40">
              <w:rPr>
                <w:rFonts w:ascii="Times New Roman" w:hAnsi="Times New Roman" w:cs="Times New Roman"/>
              </w:rPr>
              <w:t>x</w:t>
            </w:r>
          </w:p>
        </w:tc>
        <w:tc>
          <w:tcPr>
            <w:tcW w:w="1644" w:type="dxa"/>
            <w:gridSpan w:val="2"/>
            <w:tcBorders>
              <w:left w:val="single" w:sz="4" w:space="0" w:color="auto"/>
            </w:tcBorders>
          </w:tcPr>
          <w:p w14:paraId="7D8335CF" w14:textId="77777777" w:rsidR="00EE7889" w:rsidRPr="006D1B40" w:rsidRDefault="00EE7889" w:rsidP="005A07E6">
            <w:pPr>
              <w:jc w:val="center"/>
              <w:rPr>
                <w:rFonts w:ascii="Times New Roman" w:hAnsi="Times New Roman" w:cs="Times New Roman"/>
                <w:b/>
              </w:rPr>
            </w:pPr>
          </w:p>
        </w:tc>
      </w:tr>
      <w:tr w:rsidR="00EE7889" w:rsidRPr="006D1B40" w14:paraId="6AACABD4" w14:textId="77777777" w:rsidTr="00FC39CA">
        <w:tc>
          <w:tcPr>
            <w:tcW w:w="851" w:type="dxa"/>
            <w:gridSpan w:val="2"/>
          </w:tcPr>
          <w:p w14:paraId="7506D14E" w14:textId="296D8378" w:rsidR="00EE7889" w:rsidRPr="006D1B40" w:rsidRDefault="00EE7889" w:rsidP="00FC39CA">
            <w:pPr>
              <w:jc w:val="center"/>
              <w:rPr>
                <w:rFonts w:ascii="Times New Roman" w:hAnsi="Times New Roman" w:cs="Times New Roman"/>
              </w:rPr>
            </w:pPr>
            <w:r w:rsidRPr="006D1B40">
              <w:rPr>
                <w:rFonts w:ascii="Times New Roman" w:hAnsi="Times New Roman" w:cs="Times New Roman"/>
              </w:rPr>
              <w:t>1</w:t>
            </w:r>
            <w:r w:rsidR="00F0596F" w:rsidRPr="006D1B40">
              <w:rPr>
                <w:rFonts w:ascii="Times New Roman" w:hAnsi="Times New Roman" w:cs="Times New Roman"/>
              </w:rPr>
              <w:t>3</w:t>
            </w:r>
            <w:r w:rsidRPr="006D1B40">
              <w:rPr>
                <w:rFonts w:ascii="Times New Roman" w:hAnsi="Times New Roman" w:cs="Times New Roman"/>
              </w:rPr>
              <w:t>.</w:t>
            </w:r>
          </w:p>
        </w:tc>
        <w:tc>
          <w:tcPr>
            <w:tcW w:w="8284" w:type="dxa"/>
            <w:gridSpan w:val="2"/>
            <w:tcBorders>
              <w:right w:val="single" w:sz="4" w:space="0" w:color="auto"/>
            </w:tcBorders>
          </w:tcPr>
          <w:p w14:paraId="21988B7C" w14:textId="35FF3197" w:rsidR="00EE7889" w:rsidRPr="006D1B40" w:rsidRDefault="00EE7889" w:rsidP="00F96749">
            <w:pPr>
              <w:rPr>
                <w:rFonts w:ascii="Times New Roman" w:hAnsi="Times New Roman" w:cs="Times New Roman"/>
              </w:rPr>
            </w:pPr>
            <w:r w:rsidRPr="006D1B40">
              <w:rPr>
                <w:rFonts w:ascii="Times New Roman" w:hAnsi="Times New Roman" w:cs="Times New Roman"/>
              </w:rPr>
              <w:t xml:space="preserve">Acreditivele și garanțiile furnizate, altele decât cele de la punctul </w:t>
            </w:r>
            <w:r w:rsidR="003861D3" w:rsidRPr="006D1B40">
              <w:rPr>
                <w:rFonts w:ascii="Times New Roman" w:hAnsi="Times New Roman" w:cs="Times New Roman"/>
              </w:rPr>
              <w:t>14</w:t>
            </w:r>
            <w:r w:rsidRPr="006D1B40">
              <w:rPr>
                <w:rFonts w:ascii="Times New Roman" w:hAnsi="Times New Roman" w:cs="Times New Roman"/>
              </w:rPr>
              <w:t xml:space="preserve">, potrivit cărora elementele pot fi </w:t>
            </w:r>
            <w:r w:rsidR="00F96749" w:rsidRPr="006D1B40">
              <w:rPr>
                <w:rFonts w:ascii="Times New Roman" w:hAnsi="Times New Roman" w:cs="Times New Roman"/>
              </w:rPr>
              <w:t>solicitate</w:t>
            </w:r>
            <w:r w:rsidRPr="006D1B40">
              <w:rPr>
                <w:rFonts w:ascii="Times New Roman" w:hAnsi="Times New Roman" w:cs="Times New Roman"/>
              </w:rPr>
              <w:t xml:space="preserve"> la cerere și </w:t>
            </w:r>
            <w:r w:rsidR="00F96749" w:rsidRPr="006D1B40">
              <w:rPr>
                <w:rFonts w:ascii="Times New Roman" w:hAnsi="Times New Roman" w:cs="Times New Roman"/>
              </w:rPr>
              <w:t xml:space="preserve">acestea </w:t>
            </w:r>
            <w:r w:rsidRPr="006D1B40">
              <w:rPr>
                <w:rFonts w:ascii="Times New Roman" w:hAnsi="Times New Roman" w:cs="Times New Roman"/>
              </w:rPr>
              <w:t>sunt negrevate de sarcini</w:t>
            </w:r>
          </w:p>
        </w:tc>
        <w:tc>
          <w:tcPr>
            <w:tcW w:w="1510" w:type="dxa"/>
            <w:gridSpan w:val="2"/>
            <w:tcBorders>
              <w:top w:val="single" w:sz="4" w:space="0" w:color="auto"/>
              <w:left w:val="single" w:sz="4" w:space="0" w:color="auto"/>
              <w:bottom w:val="single" w:sz="4" w:space="0" w:color="auto"/>
              <w:right w:val="single" w:sz="4" w:space="0" w:color="auto"/>
              <w:tl2br w:val="nil"/>
              <w:tr2bl w:val="nil"/>
            </w:tcBorders>
          </w:tcPr>
          <w:p w14:paraId="742BC81F" w14:textId="02EF28D6" w:rsidR="00EE7889" w:rsidRPr="006D1B40" w:rsidRDefault="00D46BB6" w:rsidP="005A07E6">
            <w:pPr>
              <w:jc w:val="center"/>
              <w:rPr>
                <w:rFonts w:ascii="Times New Roman" w:hAnsi="Times New Roman" w:cs="Times New Roman"/>
              </w:rPr>
            </w:pPr>
            <w:r w:rsidRPr="006D1B40">
              <w:rPr>
                <w:rFonts w:ascii="Times New Roman" w:hAnsi="Times New Roman" w:cs="Times New Roman"/>
              </w:rPr>
              <w:t>x</w:t>
            </w:r>
          </w:p>
        </w:tc>
        <w:tc>
          <w:tcPr>
            <w:tcW w:w="1510" w:type="dxa"/>
            <w:tcBorders>
              <w:left w:val="single" w:sz="4" w:space="0" w:color="auto"/>
              <w:right w:val="single" w:sz="4" w:space="0" w:color="auto"/>
            </w:tcBorders>
          </w:tcPr>
          <w:p w14:paraId="4EA93051" w14:textId="77777777" w:rsidR="00EE7889" w:rsidRPr="006D1B40" w:rsidRDefault="00EE7889"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cBorders>
          </w:tcPr>
          <w:p w14:paraId="4BAF725C" w14:textId="77777777" w:rsidR="00EE7889" w:rsidRPr="006D1B40" w:rsidRDefault="00EE7889" w:rsidP="005A07E6">
            <w:pPr>
              <w:jc w:val="center"/>
              <w:rPr>
                <w:rFonts w:ascii="Times New Roman" w:hAnsi="Times New Roman" w:cs="Times New Roman"/>
              </w:rPr>
            </w:pPr>
          </w:p>
        </w:tc>
        <w:tc>
          <w:tcPr>
            <w:tcW w:w="1644" w:type="dxa"/>
            <w:gridSpan w:val="2"/>
            <w:tcBorders>
              <w:left w:val="single" w:sz="4" w:space="0" w:color="auto"/>
            </w:tcBorders>
          </w:tcPr>
          <w:p w14:paraId="24C31295" w14:textId="77777777" w:rsidR="00EE7889" w:rsidRPr="006D1B40" w:rsidRDefault="00EE7889" w:rsidP="005A07E6">
            <w:pPr>
              <w:jc w:val="center"/>
              <w:rPr>
                <w:rFonts w:ascii="Times New Roman" w:hAnsi="Times New Roman" w:cs="Times New Roman"/>
                <w:b/>
              </w:rPr>
            </w:pPr>
          </w:p>
        </w:tc>
      </w:tr>
      <w:tr w:rsidR="00EE7889" w:rsidRPr="006D1B40" w14:paraId="78F721D1" w14:textId="77777777" w:rsidTr="00FC39CA">
        <w:tc>
          <w:tcPr>
            <w:tcW w:w="851" w:type="dxa"/>
            <w:gridSpan w:val="2"/>
          </w:tcPr>
          <w:p w14:paraId="48C0AEF4" w14:textId="69596D68" w:rsidR="00EE7889" w:rsidRPr="006D1B40" w:rsidRDefault="00706457" w:rsidP="00FC39CA">
            <w:pPr>
              <w:jc w:val="center"/>
              <w:rPr>
                <w:rFonts w:ascii="Times New Roman" w:hAnsi="Times New Roman" w:cs="Times New Roman"/>
              </w:rPr>
            </w:pPr>
            <w:r w:rsidRPr="006D1B40">
              <w:rPr>
                <w:rFonts w:ascii="Times New Roman" w:hAnsi="Times New Roman" w:cs="Times New Roman"/>
              </w:rPr>
              <w:t>1</w:t>
            </w:r>
            <w:r w:rsidR="00F0596F" w:rsidRPr="006D1B40">
              <w:rPr>
                <w:rFonts w:ascii="Times New Roman" w:hAnsi="Times New Roman" w:cs="Times New Roman"/>
              </w:rPr>
              <w:t>4</w:t>
            </w:r>
            <w:r w:rsidR="00EE7889" w:rsidRPr="006D1B40">
              <w:rPr>
                <w:rFonts w:ascii="Times New Roman" w:hAnsi="Times New Roman" w:cs="Times New Roman"/>
              </w:rPr>
              <w:t>.</w:t>
            </w:r>
          </w:p>
        </w:tc>
        <w:tc>
          <w:tcPr>
            <w:tcW w:w="8284" w:type="dxa"/>
            <w:gridSpan w:val="2"/>
            <w:tcBorders>
              <w:right w:val="single" w:sz="4" w:space="0" w:color="auto"/>
            </w:tcBorders>
          </w:tcPr>
          <w:p w14:paraId="23049D8F" w14:textId="48675D60" w:rsidR="00EE7889" w:rsidRPr="006D1B40" w:rsidRDefault="00EE7889" w:rsidP="00706457">
            <w:pPr>
              <w:rPr>
                <w:rFonts w:ascii="Times New Roman" w:hAnsi="Times New Roman" w:cs="Times New Roman"/>
              </w:rPr>
            </w:pPr>
            <w:r w:rsidRPr="006D1B40">
              <w:rPr>
                <w:rFonts w:ascii="Times New Roman" w:hAnsi="Times New Roman" w:cs="Times New Roman"/>
              </w:rPr>
              <w:t xml:space="preserve">Alte angajamente obligatorii din punct de vedere juridic primite de societatea de asigurare sau de reasigurare, cu condiția ca elementul să poată fi </w:t>
            </w:r>
            <w:r w:rsidR="00706457" w:rsidRPr="006D1B40">
              <w:rPr>
                <w:rFonts w:ascii="Times New Roman" w:hAnsi="Times New Roman" w:cs="Times New Roman"/>
              </w:rPr>
              <w:t>solicitat</w:t>
            </w:r>
            <w:r w:rsidRPr="006D1B40">
              <w:rPr>
                <w:rFonts w:ascii="Times New Roman" w:hAnsi="Times New Roman" w:cs="Times New Roman"/>
              </w:rPr>
              <w:t xml:space="preserve"> la cerere și să fie negrevat de sarcini</w:t>
            </w:r>
          </w:p>
        </w:tc>
        <w:tc>
          <w:tcPr>
            <w:tcW w:w="1510" w:type="dxa"/>
            <w:gridSpan w:val="2"/>
            <w:tcBorders>
              <w:top w:val="single" w:sz="4" w:space="0" w:color="auto"/>
              <w:left w:val="single" w:sz="4" w:space="0" w:color="auto"/>
              <w:bottom w:val="single" w:sz="4" w:space="0" w:color="auto"/>
              <w:right w:val="single" w:sz="4" w:space="0" w:color="auto"/>
              <w:tl2br w:val="nil"/>
              <w:tr2bl w:val="nil"/>
            </w:tcBorders>
          </w:tcPr>
          <w:p w14:paraId="031D4567" w14:textId="590FF8A7" w:rsidR="00EE7889" w:rsidRPr="006D1B40" w:rsidRDefault="00D46BB6" w:rsidP="005A07E6">
            <w:pPr>
              <w:jc w:val="center"/>
              <w:rPr>
                <w:rFonts w:ascii="Times New Roman" w:hAnsi="Times New Roman" w:cs="Times New Roman"/>
              </w:rPr>
            </w:pPr>
            <w:r w:rsidRPr="006D1B40">
              <w:rPr>
                <w:rFonts w:ascii="Times New Roman" w:hAnsi="Times New Roman" w:cs="Times New Roman"/>
              </w:rPr>
              <w:t>x</w:t>
            </w:r>
          </w:p>
        </w:tc>
        <w:tc>
          <w:tcPr>
            <w:tcW w:w="1510" w:type="dxa"/>
            <w:tcBorders>
              <w:left w:val="single" w:sz="4" w:space="0" w:color="auto"/>
              <w:right w:val="single" w:sz="4" w:space="0" w:color="auto"/>
            </w:tcBorders>
          </w:tcPr>
          <w:p w14:paraId="14FC3AB7" w14:textId="77777777" w:rsidR="00EE7889" w:rsidRPr="006D1B40" w:rsidRDefault="00EE7889" w:rsidP="005A07E6">
            <w:pPr>
              <w:jc w:val="center"/>
              <w:rPr>
                <w:rFonts w:ascii="Times New Roman" w:hAnsi="Times New Roman" w:cs="Times New Roman"/>
              </w:rPr>
            </w:pPr>
          </w:p>
        </w:tc>
        <w:tc>
          <w:tcPr>
            <w:tcW w:w="1510" w:type="dxa"/>
            <w:tcBorders>
              <w:top w:val="single" w:sz="4" w:space="0" w:color="auto"/>
              <w:left w:val="single" w:sz="4" w:space="0" w:color="auto"/>
              <w:bottom w:val="single" w:sz="4" w:space="0" w:color="auto"/>
              <w:right w:val="single" w:sz="4" w:space="0" w:color="auto"/>
              <w:tl2br w:val="nil"/>
              <w:tr2bl w:val="nil"/>
            </w:tcBorders>
          </w:tcPr>
          <w:p w14:paraId="2B653E19" w14:textId="761C08E9" w:rsidR="00EE7889" w:rsidRPr="006D1B40" w:rsidRDefault="002E7E48" w:rsidP="005A07E6">
            <w:pPr>
              <w:jc w:val="center"/>
              <w:rPr>
                <w:rFonts w:ascii="Times New Roman" w:hAnsi="Times New Roman" w:cs="Times New Roman"/>
              </w:rPr>
            </w:pPr>
            <w:r w:rsidRPr="006D1B40">
              <w:rPr>
                <w:rFonts w:ascii="Times New Roman" w:hAnsi="Times New Roman" w:cs="Times New Roman"/>
              </w:rPr>
              <w:t>x</w:t>
            </w:r>
          </w:p>
        </w:tc>
        <w:tc>
          <w:tcPr>
            <w:tcW w:w="1644" w:type="dxa"/>
            <w:gridSpan w:val="2"/>
            <w:tcBorders>
              <w:left w:val="single" w:sz="4" w:space="0" w:color="auto"/>
            </w:tcBorders>
          </w:tcPr>
          <w:p w14:paraId="660C17BA" w14:textId="77777777" w:rsidR="00EE7889" w:rsidRPr="006D1B40" w:rsidRDefault="00EE7889" w:rsidP="005A07E6">
            <w:pPr>
              <w:jc w:val="center"/>
              <w:rPr>
                <w:rFonts w:ascii="Times New Roman" w:hAnsi="Times New Roman" w:cs="Times New Roman"/>
                <w:b/>
              </w:rPr>
            </w:pPr>
          </w:p>
        </w:tc>
      </w:tr>
      <w:tr w:rsidR="00EE7889" w:rsidRPr="006D1B40" w14:paraId="4F632CFA" w14:textId="77777777" w:rsidTr="00FC39CA">
        <w:tc>
          <w:tcPr>
            <w:tcW w:w="851" w:type="dxa"/>
            <w:gridSpan w:val="2"/>
            <w:shd w:val="clear" w:color="auto" w:fill="auto"/>
          </w:tcPr>
          <w:p w14:paraId="3BD95AAB" w14:textId="176210C3" w:rsidR="00EE7889" w:rsidRPr="006D1B40" w:rsidRDefault="00706457" w:rsidP="00FC39CA">
            <w:pPr>
              <w:jc w:val="center"/>
              <w:rPr>
                <w:rFonts w:ascii="Times New Roman" w:hAnsi="Times New Roman" w:cs="Times New Roman"/>
                <w:b/>
              </w:rPr>
            </w:pPr>
            <w:r w:rsidRPr="006D1B40">
              <w:rPr>
                <w:rFonts w:ascii="Times New Roman" w:hAnsi="Times New Roman" w:cs="Times New Roman"/>
                <w:b/>
              </w:rPr>
              <w:t>1</w:t>
            </w:r>
            <w:r w:rsidR="00F0596F" w:rsidRPr="006D1B40">
              <w:rPr>
                <w:rFonts w:ascii="Times New Roman" w:hAnsi="Times New Roman" w:cs="Times New Roman"/>
                <w:b/>
              </w:rPr>
              <w:t>5</w:t>
            </w:r>
            <w:r w:rsidR="00EE7889" w:rsidRPr="006D1B40">
              <w:rPr>
                <w:rFonts w:ascii="Times New Roman" w:hAnsi="Times New Roman" w:cs="Times New Roman"/>
                <w:b/>
              </w:rPr>
              <w:t>.</w:t>
            </w:r>
          </w:p>
        </w:tc>
        <w:tc>
          <w:tcPr>
            <w:tcW w:w="8284" w:type="dxa"/>
            <w:gridSpan w:val="2"/>
            <w:tcBorders>
              <w:right w:val="single" w:sz="4" w:space="0" w:color="auto"/>
            </w:tcBorders>
            <w:shd w:val="clear" w:color="auto" w:fill="auto"/>
          </w:tcPr>
          <w:p w14:paraId="1C7822D2" w14:textId="1D636C2F" w:rsidR="00EE7889" w:rsidRPr="006D1B40" w:rsidRDefault="00EE7889" w:rsidP="007E2A97">
            <w:pPr>
              <w:rPr>
                <w:rFonts w:ascii="Times New Roman" w:hAnsi="Times New Roman" w:cs="Times New Roman"/>
                <w:b/>
              </w:rPr>
            </w:pPr>
            <w:r w:rsidRPr="006D1B40">
              <w:rPr>
                <w:rFonts w:ascii="Times New Roman" w:hAnsi="Times New Roman" w:cs="Times New Roman"/>
                <w:b/>
              </w:rPr>
              <w:t>Fonduri proprii auxiliare – total (r.</w:t>
            </w:r>
            <w:r w:rsidR="008B0209" w:rsidRPr="006D1B40">
              <w:rPr>
                <w:rFonts w:ascii="Times New Roman" w:hAnsi="Times New Roman" w:cs="Times New Roman"/>
                <w:b/>
              </w:rPr>
              <w:t>9</w:t>
            </w:r>
            <w:r w:rsidRPr="006D1B40">
              <w:rPr>
                <w:rFonts w:ascii="Times New Roman" w:hAnsi="Times New Roman" w:cs="Times New Roman"/>
                <w:b/>
              </w:rPr>
              <w:t>+</w:t>
            </w:r>
            <w:r w:rsidR="00F954E3" w:rsidRPr="006D1B40">
              <w:rPr>
                <w:rFonts w:ascii="Times New Roman" w:hAnsi="Times New Roman" w:cs="Times New Roman"/>
                <w:b/>
              </w:rPr>
              <w:t>r.</w:t>
            </w:r>
            <w:r w:rsidRPr="006D1B40">
              <w:rPr>
                <w:rFonts w:ascii="Times New Roman" w:hAnsi="Times New Roman" w:cs="Times New Roman"/>
                <w:b/>
              </w:rPr>
              <w:t>1</w:t>
            </w:r>
            <w:r w:rsidR="008B0209" w:rsidRPr="006D1B40">
              <w:rPr>
                <w:rFonts w:ascii="Times New Roman" w:hAnsi="Times New Roman" w:cs="Times New Roman"/>
                <w:b/>
              </w:rPr>
              <w:t>0</w:t>
            </w:r>
            <w:r w:rsidRPr="006D1B40">
              <w:rPr>
                <w:rFonts w:ascii="Times New Roman" w:hAnsi="Times New Roman" w:cs="Times New Roman"/>
                <w:b/>
              </w:rPr>
              <w:t>+...+</w:t>
            </w:r>
            <w:r w:rsidR="00F954E3" w:rsidRPr="006D1B40">
              <w:rPr>
                <w:rFonts w:ascii="Times New Roman" w:hAnsi="Times New Roman" w:cs="Times New Roman"/>
                <w:b/>
              </w:rPr>
              <w:t>r.</w:t>
            </w:r>
            <w:r w:rsidR="00706457" w:rsidRPr="006D1B40">
              <w:rPr>
                <w:rFonts w:ascii="Times New Roman" w:hAnsi="Times New Roman" w:cs="Times New Roman"/>
                <w:b/>
              </w:rPr>
              <w:t>1</w:t>
            </w:r>
            <w:r w:rsidR="008B0209" w:rsidRPr="006D1B40">
              <w:rPr>
                <w:rFonts w:ascii="Times New Roman" w:hAnsi="Times New Roman" w:cs="Times New Roman"/>
                <w:b/>
              </w:rPr>
              <w:t>4</w:t>
            </w:r>
            <w:r w:rsidRPr="006D1B40">
              <w:rPr>
                <w:rFonts w:ascii="Times New Roman" w:hAnsi="Times New Roman" w:cs="Times New Roman"/>
                <w:b/>
              </w:rPr>
              <w:t>)</w:t>
            </w:r>
          </w:p>
        </w:tc>
        <w:tc>
          <w:tcPr>
            <w:tcW w:w="15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47DC9DD1" w14:textId="5BC0FD24" w:rsidR="00EE7889" w:rsidRPr="006D1B40" w:rsidRDefault="00D46BB6" w:rsidP="005A07E6">
            <w:pPr>
              <w:jc w:val="center"/>
              <w:rPr>
                <w:rFonts w:ascii="Times New Roman" w:hAnsi="Times New Roman" w:cs="Times New Roman"/>
              </w:rPr>
            </w:pPr>
            <w:r w:rsidRPr="006D1B40">
              <w:rPr>
                <w:rFonts w:ascii="Times New Roman" w:hAnsi="Times New Roman" w:cs="Times New Roman"/>
              </w:rPr>
              <w:t>x</w:t>
            </w:r>
          </w:p>
        </w:tc>
        <w:tc>
          <w:tcPr>
            <w:tcW w:w="1510" w:type="dxa"/>
            <w:tcBorders>
              <w:left w:val="single" w:sz="4" w:space="0" w:color="auto"/>
            </w:tcBorders>
            <w:shd w:val="clear" w:color="auto" w:fill="auto"/>
          </w:tcPr>
          <w:p w14:paraId="759F385C" w14:textId="77777777" w:rsidR="00EE7889" w:rsidRPr="006D1B40" w:rsidRDefault="00EE7889" w:rsidP="005A07E6">
            <w:pPr>
              <w:jc w:val="center"/>
              <w:rPr>
                <w:rFonts w:ascii="Times New Roman" w:hAnsi="Times New Roman" w:cs="Times New Roman"/>
                <w:b/>
              </w:rPr>
            </w:pPr>
          </w:p>
        </w:tc>
        <w:tc>
          <w:tcPr>
            <w:tcW w:w="1510" w:type="dxa"/>
            <w:tcBorders>
              <w:top w:val="single" w:sz="4" w:space="0" w:color="auto"/>
              <w:bottom w:val="single" w:sz="4" w:space="0" w:color="auto"/>
            </w:tcBorders>
            <w:shd w:val="clear" w:color="auto" w:fill="auto"/>
          </w:tcPr>
          <w:p w14:paraId="78420EAA" w14:textId="77777777" w:rsidR="00EE7889" w:rsidRPr="006D1B40" w:rsidRDefault="00EE7889" w:rsidP="005A07E6">
            <w:pPr>
              <w:jc w:val="center"/>
              <w:rPr>
                <w:rFonts w:ascii="Times New Roman" w:hAnsi="Times New Roman" w:cs="Times New Roman"/>
                <w:b/>
              </w:rPr>
            </w:pPr>
          </w:p>
        </w:tc>
        <w:tc>
          <w:tcPr>
            <w:tcW w:w="1644" w:type="dxa"/>
            <w:gridSpan w:val="2"/>
            <w:shd w:val="clear" w:color="auto" w:fill="auto"/>
          </w:tcPr>
          <w:p w14:paraId="193989AB" w14:textId="77777777" w:rsidR="00EE7889" w:rsidRPr="006D1B40" w:rsidRDefault="00EE7889" w:rsidP="005A07E6">
            <w:pPr>
              <w:jc w:val="center"/>
              <w:rPr>
                <w:rFonts w:ascii="Times New Roman" w:hAnsi="Times New Roman" w:cs="Times New Roman"/>
                <w:b/>
              </w:rPr>
            </w:pPr>
          </w:p>
        </w:tc>
      </w:tr>
      <w:tr w:rsidR="00F90504" w:rsidRPr="006D1B40" w14:paraId="7FD0240A" w14:textId="77777777" w:rsidTr="003B158A">
        <w:trPr>
          <w:trHeight w:val="211"/>
        </w:trPr>
        <w:tc>
          <w:tcPr>
            <w:tcW w:w="851" w:type="dxa"/>
            <w:gridSpan w:val="2"/>
            <w:shd w:val="clear" w:color="auto" w:fill="auto"/>
            <w:vAlign w:val="center"/>
          </w:tcPr>
          <w:p w14:paraId="2AC15414" w14:textId="66478D94" w:rsidR="00F90504" w:rsidRPr="006D1B40" w:rsidRDefault="00706457" w:rsidP="00FC39CA">
            <w:pPr>
              <w:jc w:val="center"/>
              <w:rPr>
                <w:rFonts w:ascii="Times New Roman" w:hAnsi="Times New Roman" w:cs="Times New Roman"/>
                <w:b/>
                <w:bCs/>
              </w:rPr>
            </w:pPr>
            <w:r w:rsidRPr="006D1B40">
              <w:rPr>
                <w:rFonts w:ascii="Times New Roman" w:hAnsi="Times New Roman" w:cs="Times New Roman"/>
                <w:b/>
                <w:bCs/>
              </w:rPr>
              <w:t>1</w:t>
            </w:r>
            <w:r w:rsidR="00F0596F" w:rsidRPr="006D1B40">
              <w:rPr>
                <w:rFonts w:ascii="Times New Roman" w:hAnsi="Times New Roman" w:cs="Times New Roman"/>
                <w:b/>
                <w:bCs/>
              </w:rPr>
              <w:t>6</w:t>
            </w:r>
            <w:r w:rsidR="00F90504" w:rsidRPr="006D1B40">
              <w:rPr>
                <w:rFonts w:ascii="Times New Roman" w:hAnsi="Times New Roman" w:cs="Times New Roman"/>
                <w:b/>
                <w:bCs/>
              </w:rPr>
              <w:t>.</w:t>
            </w:r>
          </w:p>
        </w:tc>
        <w:tc>
          <w:tcPr>
            <w:tcW w:w="8284" w:type="dxa"/>
            <w:gridSpan w:val="2"/>
            <w:shd w:val="clear" w:color="auto" w:fill="auto"/>
            <w:vAlign w:val="center"/>
          </w:tcPr>
          <w:p w14:paraId="55C35443" w14:textId="58E062EF" w:rsidR="00F90504" w:rsidRPr="006D1B40" w:rsidRDefault="00F90504" w:rsidP="00FC39CA">
            <w:pPr>
              <w:rPr>
                <w:rFonts w:ascii="Times New Roman" w:hAnsi="Times New Roman" w:cs="Times New Roman"/>
                <w:b/>
                <w:bCs/>
              </w:rPr>
            </w:pPr>
            <w:r w:rsidRPr="006D1B40">
              <w:rPr>
                <w:rFonts w:ascii="Times New Roman" w:hAnsi="Times New Roman" w:cs="Times New Roman"/>
                <w:b/>
                <w:bCs/>
              </w:rPr>
              <w:t>Fonduri proprii – TOTAL (r.</w:t>
            </w:r>
            <w:r w:rsidR="008B0209" w:rsidRPr="006D1B40">
              <w:rPr>
                <w:rFonts w:ascii="Times New Roman" w:hAnsi="Times New Roman" w:cs="Times New Roman"/>
                <w:b/>
                <w:bCs/>
              </w:rPr>
              <w:t>8</w:t>
            </w:r>
            <w:r w:rsidRPr="006D1B40">
              <w:rPr>
                <w:rFonts w:ascii="Times New Roman" w:hAnsi="Times New Roman" w:cs="Times New Roman"/>
                <w:b/>
                <w:bCs/>
              </w:rPr>
              <w:t xml:space="preserve"> + </w:t>
            </w:r>
            <w:r w:rsidR="00F954E3" w:rsidRPr="006D1B40">
              <w:rPr>
                <w:rFonts w:ascii="Times New Roman" w:hAnsi="Times New Roman" w:cs="Times New Roman"/>
                <w:b/>
                <w:bCs/>
              </w:rPr>
              <w:t>r.</w:t>
            </w:r>
            <w:r w:rsidR="00706457" w:rsidRPr="006D1B40">
              <w:rPr>
                <w:rFonts w:ascii="Times New Roman" w:hAnsi="Times New Roman" w:cs="Times New Roman"/>
                <w:b/>
                <w:bCs/>
              </w:rPr>
              <w:t>1</w:t>
            </w:r>
            <w:r w:rsidR="008B0209" w:rsidRPr="006D1B40">
              <w:rPr>
                <w:rFonts w:ascii="Times New Roman" w:hAnsi="Times New Roman" w:cs="Times New Roman"/>
                <w:b/>
                <w:bCs/>
              </w:rPr>
              <w:t>5</w:t>
            </w:r>
            <w:r w:rsidRPr="006D1B40">
              <w:rPr>
                <w:rFonts w:ascii="Times New Roman" w:hAnsi="Times New Roman" w:cs="Times New Roman"/>
                <w:b/>
                <w:bCs/>
              </w:rPr>
              <w:t>)</w:t>
            </w:r>
          </w:p>
        </w:tc>
        <w:tc>
          <w:tcPr>
            <w:tcW w:w="1510" w:type="dxa"/>
            <w:gridSpan w:val="2"/>
            <w:tcBorders>
              <w:top w:val="single" w:sz="4" w:space="0" w:color="auto"/>
            </w:tcBorders>
            <w:shd w:val="clear" w:color="auto" w:fill="auto"/>
            <w:vAlign w:val="center"/>
          </w:tcPr>
          <w:p w14:paraId="418475BE" w14:textId="77777777" w:rsidR="00F90504" w:rsidRPr="006D1B40" w:rsidRDefault="00F90504" w:rsidP="00FC39CA">
            <w:pPr>
              <w:jc w:val="center"/>
              <w:rPr>
                <w:rFonts w:ascii="Times New Roman" w:hAnsi="Times New Roman" w:cs="Times New Roman"/>
                <w:b/>
                <w:bCs/>
              </w:rPr>
            </w:pPr>
          </w:p>
        </w:tc>
        <w:tc>
          <w:tcPr>
            <w:tcW w:w="1510" w:type="dxa"/>
            <w:shd w:val="clear" w:color="auto" w:fill="auto"/>
            <w:vAlign w:val="center"/>
          </w:tcPr>
          <w:p w14:paraId="11A5C6FA" w14:textId="77777777" w:rsidR="00F90504" w:rsidRPr="006D1B40" w:rsidRDefault="00F90504" w:rsidP="00FC39CA">
            <w:pPr>
              <w:jc w:val="center"/>
              <w:rPr>
                <w:rFonts w:ascii="Times New Roman" w:hAnsi="Times New Roman" w:cs="Times New Roman"/>
                <w:b/>
                <w:bCs/>
              </w:rPr>
            </w:pPr>
          </w:p>
        </w:tc>
        <w:tc>
          <w:tcPr>
            <w:tcW w:w="1510" w:type="dxa"/>
            <w:shd w:val="clear" w:color="auto" w:fill="auto"/>
            <w:vAlign w:val="center"/>
          </w:tcPr>
          <w:p w14:paraId="1FCF2D34" w14:textId="77777777" w:rsidR="00F90504" w:rsidRPr="006D1B40" w:rsidRDefault="00F90504" w:rsidP="00FC39CA">
            <w:pPr>
              <w:jc w:val="center"/>
              <w:rPr>
                <w:rFonts w:ascii="Times New Roman" w:hAnsi="Times New Roman" w:cs="Times New Roman"/>
                <w:b/>
                <w:bCs/>
              </w:rPr>
            </w:pPr>
          </w:p>
        </w:tc>
        <w:tc>
          <w:tcPr>
            <w:tcW w:w="1644" w:type="dxa"/>
            <w:gridSpan w:val="2"/>
            <w:shd w:val="clear" w:color="auto" w:fill="auto"/>
            <w:vAlign w:val="center"/>
          </w:tcPr>
          <w:p w14:paraId="6A05E932" w14:textId="77777777" w:rsidR="00F90504" w:rsidRPr="006D1B40" w:rsidRDefault="00F90504" w:rsidP="00FC39CA">
            <w:pPr>
              <w:jc w:val="center"/>
              <w:rPr>
                <w:rFonts w:ascii="Times New Roman" w:hAnsi="Times New Roman" w:cs="Times New Roman"/>
                <w:b/>
                <w:bCs/>
              </w:rPr>
            </w:pPr>
          </w:p>
        </w:tc>
      </w:tr>
      <w:tr w:rsidR="009877CD" w:rsidRPr="006D1B40" w14:paraId="7017AF26" w14:textId="77777777" w:rsidTr="00FC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0" w:type="dxa"/>
          <w:wAfter w:w="41" w:type="dxa"/>
        </w:trPr>
        <w:tc>
          <w:tcPr>
            <w:tcW w:w="5670" w:type="dxa"/>
            <w:gridSpan w:val="2"/>
          </w:tcPr>
          <w:p w14:paraId="73F870C4" w14:textId="334056A6" w:rsidR="009877CD" w:rsidRPr="006D1B40" w:rsidRDefault="009877CD" w:rsidP="009877CD">
            <w:pPr>
              <w:rPr>
                <w:rFonts w:ascii="Times New Roman" w:hAnsi="Times New Roman" w:cs="Times New Roman"/>
              </w:rPr>
            </w:pPr>
          </w:p>
        </w:tc>
        <w:tc>
          <w:tcPr>
            <w:tcW w:w="4536" w:type="dxa"/>
            <w:gridSpan w:val="2"/>
          </w:tcPr>
          <w:p w14:paraId="1D0B0E36" w14:textId="4648E064" w:rsidR="009877CD" w:rsidRPr="006D1B40" w:rsidRDefault="009877CD">
            <w:pPr>
              <w:rPr>
                <w:rFonts w:ascii="Times New Roman" w:hAnsi="Times New Roman" w:cs="Times New Roman"/>
                <w:i/>
              </w:rPr>
            </w:pPr>
          </w:p>
        </w:tc>
        <w:tc>
          <w:tcPr>
            <w:tcW w:w="4642" w:type="dxa"/>
            <w:gridSpan w:val="4"/>
          </w:tcPr>
          <w:p w14:paraId="4C2CDC99" w14:textId="74D53E1B" w:rsidR="009877CD" w:rsidRPr="006D1B40" w:rsidRDefault="009877CD" w:rsidP="009877CD">
            <w:pPr>
              <w:rPr>
                <w:rFonts w:ascii="Times New Roman" w:hAnsi="Times New Roman" w:cs="Times New Roman"/>
              </w:rPr>
            </w:pPr>
          </w:p>
        </w:tc>
      </w:tr>
      <w:tr w:rsidR="009877CD" w:rsidRPr="006D1B40" w14:paraId="64D4B3BA" w14:textId="77777777" w:rsidTr="00FC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0" w:type="dxa"/>
          <w:wAfter w:w="41" w:type="dxa"/>
        </w:trPr>
        <w:tc>
          <w:tcPr>
            <w:tcW w:w="5670" w:type="dxa"/>
            <w:gridSpan w:val="2"/>
          </w:tcPr>
          <w:p w14:paraId="57A72F47" w14:textId="33BC9396" w:rsidR="009877CD" w:rsidRPr="006D1B40" w:rsidRDefault="009877CD" w:rsidP="00633725">
            <w:pPr>
              <w:rPr>
                <w:rFonts w:ascii="Times New Roman" w:hAnsi="Times New Roman" w:cs="Times New Roman"/>
              </w:rPr>
            </w:pPr>
          </w:p>
        </w:tc>
        <w:tc>
          <w:tcPr>
            <w:tcW w:w="4536" w:type="dxa"/>
            <w:gridSpan w:val="2"/>
          </w:tcPr>
          <w:p w14:paraId="43CD94FA" w14:textId="37B317EF" w:rsidR="009877CD" w:rsidRPr="006D1B40" w:rsidRDefault="009877CD" w:rsidP="009877CD">
            <w:pPr>
              <w:rPr>
                <w:rFonts w:ascii="Times New Roman" w:hAnsi="Times New Roman" w:cs="Times New Roman"/>
              </w:rPr>
            </w:pPr>
          </w:p>
        </w:tc>
        <w:tc>
          <w:tcPr>
            <w:tcW w:w="4642" w:type="dxa"/>
            <w:gridSpan w:val="4"/>
          </w:tcPr>
          <w:p w14:paraId="40D92106" w14:textId="6CAA01EA" w:rsidR="009877CD" w:rsidRPr="006D1B40" w:rsidRDefault="009877CD" w:rsidP="009877CD">
            <w:pPr>
              <w:rPr>
                <w:rFonts w:ascii="Times New Roman" w:hAnsi="Times New Roman" w:cs="Times New Roman"/>
              </w:rPr>
            </w:pPr>
          </w:p>
        </w:tc>
      </w:tr>
    </w:tbl>
    <w:p w14:paraId="14B02237" w14:textId="77777777" w:rsidR="00AE0113" w:rsidRPr="006D1B40" w:rsidRDefault="00AE0113" w:rsidP="00FC39CA">
      <w:pPr>
        <w:ind w:firstLine="142"/>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141B1C02" w14:textId="77777777" w:rsidR="00AE0113" w:rsidRPr="006D1B40" w:rsidRDefault="00AE0113" w:rsidP="006E5496">
      <w:pPr>
        <w:spacing w:after="0"/>
        <w:ind w:left="142"/>
        <w:rPr>
          <w:rFonts w:ascii="Times New Roman" w:hAnsi="Times New Roman" w:cs="Times New Roman"/>
          <w:b/>
          <w:bCs/>
        </w:rPr>
      </w:pPr>
    </w:p>
    <w:p w14:paraId="46095C5B" w14:textId="7B9FEFA0" w:rsidR="006E5496" w:rsidRPr="006D1B40" w:rsidRDefault="00F86F7B" w:rsidP="004C766A">
      <w:pPr>
        <w:pStyle w:val="ListParagraph"/>
        <w:numPr>
          <w:ilvl w:val="0"/>
          <w:numId w:val="32"/>
        </w:numPr>
        <w:spacing w:after="0"/>
        <w:jc w:val="center"/>
        <w:rPr>
          <w:rFonts w:ascii="Times New Roman" w:hAnsi="Times New Roman" w:cs="Times New Roman"/>
          <w:b/>
          <w:bCs/>
        </w:rPr>
      </w:pPr>
      <w:r w:rsidRPr="006D1B40">
        <w:rPr>
          <w:rFonts w:ascii="Times New Roman" w:hAnsi="Times New Roman" w:cs="Times New Roman"/>
          <w:b/>
          <w:bCs/>
        </w:rPr>
        <w:t>Modul de completare a raportului</w:t>
      </w:r>
      <w:r w:rsidR="00F518E9" w:rsidRPr="006D1B40">
        <w:rPr>
          <w:rFonts w:ascii="Times New Roman" w:hAnsi="Times New Roman" w:cs="Times New Roman"/>
          <w:b/>
          <w:bCs/>
        </w:rPr>
        <w:t xml:space="preserve"> privind fondurile proprii</w:t>
      </w:r>
    </w:p>
    <w:p w14:paraId="5954AE57" w14:textId="77777777" w:rsidR="00BA6916" w:rsidRPr="006D1B40" w:rsidRDefault="00BA6916" w:rsidP="005A07E6">
      <w:pPr>
        <w:pStyle w:val="ListParagraph"/>
        <w:spacing w:after="0"/>
        <w:ind w:left="1080"/>
        <w:rPr>
          <w:rFonts w:ascii="Times New Roman" w:hAnsi="Times New Roman" w:cs="Times New Roman"/>
          <w:b/>
          <w:bCs/>
        </w:rPr>
      </w:pPr>
    </w:p>
    <w:p w14:paraId="229F8A28" w14:textId="2743019F" w:rsidR="00CA5F07" w:rsidRPr="006D1B40" w:rsidRDefault="00CA5F07" w:rsidP="00CA5F07">
      <w:pPr>
        <w:pStyle w:val="ListParagraph"/>
        <w:numPr>
          <w:ilvl w:val="0"/>
          <w:numId w:val="59"/>
        </w:numPr>
        <w:spacing w:after="0"/>
        <w:rPr>
          <w:rFonts w:ascii="Times New Roman" w:hAnsi="Times New Roman" w:cs="Times New Roman"/>
        </w:rPr>
      </w:pPr>
      <w:r w:rsidRPr="006D1B40">
        <w:rPr>
          <w:rFonts w:ascii="Times New Roman" w:hAnsi="Times New Roman" w:cs="Times New Roman"/>
        </w:rPr>
        <w:t>Raportul privind fondurile proprii se va completa cu respectarea prevederilor din Capitolul III al Regulamentului.</w:t>
      </w:r>
    </w:p>
    <w:p w14:paraId="6FBC5A86" w14:textId="4D38572D" w:rsidR="006E5496" w:rsidRPr="006D1B40" w:rsidRDefault="003D1F60" w:rsidP="00CA5F07">
      <w:pPr>
        <w:pStyle w:val="ListParagraph"/>
        <w:numPr>
          <w:ilvl w:val="0"/>
          <w:numId w:val="59"/>
        </w:numPr>
        <w:spacing w:after="0"/>
        <w:rPr>
          <w:rFonts w:ascii="Times New Roman" w:hAnsi="Times New Roman" w:cs="Times New Roman"/>
        </w:rPr>
      </w:pPr>
      <w:r w:rsidRPr="006D1B40">
        <w:rPr>
          <w:rFonts w:ascii="Times New Roman" w:hAnsi="Times New Roman" w:cs="Times New Roman"/>
        </w:rPr>
        <w:t>În</w:t>
      </w:r>
      <w:r w:rsidR="006E5496" w:rsidRPr="006D1B40">
        <w:rPr>
          <w:rFonts w:ascii="Times New Roman" w:hAnsi="Times New Roman" w:cs="Times New Roman"/>
        </w:rPr>
        <w:t xml:space="preserve"> rândul </w:t>
      </w:r>
      <w:r w:rsidR="008B0209" w:rsidRPr="006D1B40">
        <w:rPr>
          <w:rFonts w:ascii="Times New Roman" w:hAnsi="Times New Roman" w:cs="Times New Roman"/>
        </w:rPr>
        <w:t>4</w:t>
      </w:r>
      <w:r w:rsidR="006E5496" w:rsidRPr="006D1B40">
        <w:rPr>
          <w:rFonts w:ascii="Times New Roman" w:hAnsi="Times New Roman" w:cs="Times New Roman"/>
        </w:rPr>
        <w:t xml:space="preserve">, </w:t>
      </w:r>
      <w:r w:rsidR="0044545D" w:rsidRPr="006D1B40">
        <w:rPr>
          <w:rFonts w:ascii="Times New Roman" w:hAnsi="Times New Roman" w:cs="Times New Roman"/>
        </w:rPr>
        <w:t xml:space="preserve">coloana </w:t>
      </w:r>
      <w:r w:rsidR="006E5496" w:rsidRPr="006D1B40">
        <w:rPr>
          <w:rFonts w:ascii="Times New Roman" w:hAnsi="Times New Roman" w:cs="Times New Roman"/>
        </w:rPr>
        <w:t xml:space="preserve"> 3 se indică valorile înregistrate în r</w:t>
      </w:r>
      <w:r w:rsidR="00CB462A" w:rsidRPr="006D1B40">
        <w:rPr>
          <w:rFonts w:ascii="Times New Roman" w:hAnsi="Times New Roman" w:cs="Times New Roman"/>
        </w:rPr>
        <w:t>ândul</w:t>
      </w:r>
      <w:r w:rsidR="006E5496" w:rsidRPr="006D1B40">
        <w:rPr>
          <w:rFonts w:ascii="Times New Roman" w:hAnsi="Times New Roman" w:cs="Times New Roman"/>
        </w:rPr>
        <w:t xml:space="preserve"> 4</w:t>
      </w:r>
      <w:r w:rsidR="000211E8" w:rsidRPr="006D1B40">
        <w:rPr>
          <w:rFonts w:ascii="Times New Roman" w:hAnsi="Times New Roman" w:cs="Times New Roman"/>
        </w:rPr>
        <w:t>, coloana 3</w:t>
      </w:r>
      <w:r w:rsidR="006E5496" w:rsidRPr="006D1B40">
        <w:rPr>
          <w:rFonts w:ascii="Times New Roman" w:hAnsi="Times New Roman" w:cs="Times New Roman"/>
        </w:rPr>
        <w:t xml:space="preserve"> din anexa nr.2 la Regulament.</w:t>
      </w:r>
    </w:p>
    <w:p w14:paraId="27E9C11D" w14:textId="77777777" w:rsidR="00113432" w:rsidRPr="006D1B40" w:rsidRDefault="003202CA" w:rsidP="009877CD">
      <w:pPr>
        <w:rPr>
          <w:rFonts w:ascii="Times New Roman" w:hAnsi="Times New Roman" w:cs="Times New Roman"/>
          <w:i/>
        </w:rPr>
        <w:sectPr w:rsidR="00113432" w:rsidRPr="006D1B40" w:rsidSect="00345A30">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709" w:bottom="849" w:left="709" w:header="708" w:footer="708" w:gutter="0"/>
          <w:cols w:space="708"/>
          <w:docGrid w:linePitch="360"/>
        </w:sectPr>
      </w:pPr>
      <w:r w:rsidRPr="006D1B40">
        <w:rPr>
          <w:rFonts w:ascii="Times New Roman" w:hAnsi="Times New Roman" w:cs="Times New Roman"/>
          <w:i/>
        </w:rPr>
        <w:br w:type="page"/>
      </w:r>
    </w:p>
    <w:p w14:paraId="4DA247E1" w14:textId="5F0703A6" w:rsidR="00A03381" w:rsidRPr="006D1B40" w:rsidRDefault="00A03381" w:rsidP="00113432">
      <w:pPr>
        <w:spacing w:after="0"/>
        <w:ind w:left="4536"/>
        <w:jc w:val="right"/>
        <w:rPr>
          <w:rFonts w:ascii="Times New Roman" w:hAnsi="Times New Roman" w:cs="Times New Roman"/>
          <w:i/>
        </w:rPr>
      </w:pPr>
      <w:r w:rsidRPr="006D1B40">
        <w:rPr>
          <w:rFonts w:ascii="Times New Roman" w:hAnsi="Times New Roman" w:cs="Times New Roman"/>
          <w:i/>
        </w:rPr>
        <w:lastRenderedPageBreak/>
        <w:t>Anexa nr.</w:t>
      </w:r>
      <w:r w:rsidR="00673E19" w:rsidRPr="006D1B40">
        <w:rPr>
          <w:rFonts w:ascii="Times New Roman" w:hAnsi="Times New Roman" w:cs="Times New Roman"/>
          <w:i/>
        </w:rPr>
        <w:t>2</w:t>
      </w:r>
    </w:p>
    <w:p w14:paraId="65AC747A"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2F506AC4" w14:textId="77777777" w:rsidR="006B039C" w:rsidRPr="006D1B40" w:rsidRDefault="006B039C" w:rsidP="002D086B">
      <w:pPr>
        <w:spacing w:after="0"/>
        <w:ind w:left="5670"/>
        <w:jc w:val="right"/>
        <w:rPr>
          <w:rFonts w:ascii="Times New Roman" w:hAnsi="Times New Roman" w:cs="Times New Roman"/>
        </w:rPr>
      </w:pPr>
    </w:p>
    <w:p w14:paraId="350947ED" w14:textId="4ACB7F01" w:rsidR="006B039C" w:rsidRPr="006D1B40" w:rsidRDefault="006B039C" w:rsidP="00CA5F07">
      <w:pPr>
        <w:pStyle w:val="ListParagraph"/>
        <w:numPr>
          <w:ilvl w:val="0"/>
          <w:numId w:val="33"/>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D74D71" w:rsidRPr="006D1B40" w14:paraId="58589A53" w14:textId="77777777" w:rsidTr="00CA5F07">
        <w:trPr>
          <w:cantSplit/>
          <w:trHeight w:val="167"/>
        </w:trPr>
        <w:tc>
          <w:tcPr>
            <w:tcW w:w="833" w:type="pct"/>
            <w:hideMark/>
          </w:tcPr>
          <w:p w14:paraId="4019299D" w14:textId="788E20C2" w:rsidR="00D74D71" w:rsidRPr="006D1B40" w:rsidRDefault="00D74D71"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564D6989" w14:textId="3BD1FBBB" w:rsidR="00D74D71" w:rsidRPr="006D1B40" w:rsidRDefault="00D74D71" w:rsidP="00CA5F07">
            <w:pPr>
              <w:rPr>
                <w:rFonts w:ascii="Times New Roman" w:eastAsia="Times New Roman" w:hAnsi="Times New Roman" w:cs="Times New Roman"/>
                <w:b/>
                <w:bCs/>
              </w:rPr>
            </w:pPr>
            <w:r w:rsidRPr="006D1B40">
              <w:rPr>
                <w:rFonts w:ascii="Times New Roman" w:eastAsia="Times New Roman" w:hAnsi="Times New Roman" w:cs="Times New Roman"/>
                <w:b/>
                <w:bCs/>
              </w:rPr>
              <w:t>______________________</w:t>
            </w:r>
          </w:p>
        </w:tc>
        <w:tc>
          <w:tcPr>
            <w:tcW w:w="1536" w:type="pct"/>
            <w:hideMark/>
          </w:tcPr>
          <w:p w14:paraId="205E2FB3" w14:textId="6C961FC3" w:rsidR="00D74D71" w:rsidRPr="006D1B40" w:rsidRDefault="00D74D71"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ASIG0107</w:t>
            </w:r>
          </w:p>
        </w:tc>
      </w:tr>
      <w:tr w:rsidR="00D74D71" w:rsidRPr="006D1B40" w14:paraId="7D6F7559" w14:textId="77777777" w:rsidTr="00CA5F07">
        <w:trPr>
          <w:cantSplit/>
          <w:trHeight w:val="140"/>
        </w:trPr>
        <w:tc>
          <w:tcPr>
            <w:tcW w:w="833" w:type="pct"/>
            <w:hideMark/>
          </w:tcPr>
          <w:p w14:paraId="5A255A1C" w14:textId="7570FB37" w:rsidR="00D74D71" w:rsidRPr="006D1B40" w:rsidRDefault="00D74D71" w:rsidP="006814C0">
            <w:pPr>
              <w:spacing w:after="0"/>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2A83E585" w14:textId="0F3158CD" w:rsidR="00D74D71" w:rsidRPr="006D1B40" w:rsidRDefault="00D74D71" w:rsidP="00CA5F07">
            <w:pPr>
              <w:rPr>
                <w:rFonts w:ascii="Times New Roman" w:eastAsia="Times New Roman" w:hAnsi="Times New Roman" w:cs="Times New Roman"/>
                <w:b/>
                <w:bCs/>
              </w:rPr>
            </w:pPr>
            <w:r w:rsidRPr="006D1B40">
              <w:rPr>
                <w:rFonts w:ascii="Times New Roman" w:eastAsia="Times New Roman" w:hAnsi="Times New Roman" w:cs="Times New Roman"/>
                <w:b/>
                <w:bCs/>
              </w:rPr>
              <w:t>______________________</w:t>
            </w:r>
          </w:p>
        </w:tc>
        <w:tc>
          <w:tcPr>
            <w:tcW w:w="1536" w:type="pct"/>
            <w:hideMark/>
          </w:tcPr>
          <w:p w14:paraId="65FEDCF4" w14:textId="72D6839C" w:rsidR="00D74D71" w:rsidRPr="006D1B40" w:rsidRDefault="00D74D71"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23FD622F" w14:textId="77777777" w:rsidR="00F90504" w:rsidRPr="006D1B40" w:rsidRDefault="00F90504" w:rsidP="00F90504">
      <w:pPr>
        <w:spacing w:after="0"/>
        <w:jc w:val="right"/>
        <w:rPr>
          <w:rFonts w:ascii="Times New Roman" w:hAnsi="Times New Roman" w:cs="Times New Roman"/>
          <w:sz w:val="28"/>
          <w:szCs w:val="28"/>
        </w:rPr>
      </w:pPr>
    </w:p>
    <w:p w14:paraId="4AAC7433" w14:textId="487F8327" w:rsidR="00F90504" w:rsidRPr="006D1B40" w:rsidRDefault="00EE766A" w:rsidP="00F90504">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ASIG 1.7 </w:t>
      </w:r>
      <w:r w:rsidR="005A67A4" w:rsidRPr="006D1B40">
        <w:rPr>
          <w:rFonts w:ascii="Times New Roman" w:hAnsi="Times New Roman" w:cs="Times New Roman"/>
          <w:b/>
          <w:caps/>
          <w:sz w:val="28"/>
          <w:szCs w:val="28"/>
        </w:rPr>
        <w:t xml:space="preserve">RAPORTUL PRIVIND </w:t>
      </w:r>
      <w:r w:rsidR="00F90504" w:rsidRPr="006D1B40">
        <w:rPr>
          <w:rFonts w:ascii="Times New Roman" w:hAnsi="Times New Roman" w:cs="Times New Roman"/>
          <w:b/>
          <w:caps/>
          <w:sz w:val="28"/>
          <w:szCs w:val="28"/>
        </w:rPr>
        <w:t>REZERVA DE RECONC</w:t>
      </w:r>
      <w:r w:rsidR="005A67A4" w:rsidRPr="006D1B40">
        <w:rPr>
          <w:rFonts w:ascii="Times New Roman" w:hAnsi="Times New Roman" w:cs="Times New Roman"/>
          <w:b/>
          <w:caps/>
          <w:sz w:val="28"/>
          <w:szCs w:val="28"/>
        </w:rPr>
        <w:t>I</w:t>
      </w:r>
      <w:r w:rsidR="00F90504" w:rsidRPr="006D1B40">
        <w:rPr>
          <w:rFonts w:ascii="Times New Roman" w:hAnsi="Times New Roman" w:cs="Times New Roman"/>
          <w:b/>
          <w:caps/>
          <w:sz w:val="28"/>
          <w:szCs w:val="28"/>
        </w:rPr>
        <w:t>LIERE</w:t>
      </w:r>
    </w:p>
    <w:p w14:paraId="54F29B2C" w14:textId="1DD6201C" w:rsidR="00F90504" w:rsidRPr="006D1B40" w:rsidRDefault="006B039C" w:rsidP="00CA5F07">
      <w:pPr>
        <w:spacing w:after="0" w:line="240" w:lineRule="auto"/>
        <w:jc w:val="center"/>
        <w:rPr>
          <w:rFonts w:ascii="Times New Roman" w:hAnsi="Times New Roman" w:cs="Times New Roman"/>
        </w:rPr>
      </w:pPr>
      <w:r w:rsidRPr="006D1B40">
        <w:rPr>
          <w:rFonts w:ascii="Times New Roman" w:eastAsia="Times New Roman" w:hAnsi="Times New Roman" w:cs="Times New Roman"/>
          <w:sz w:val="24"/>
          <w:szCs w:val="24"/>
        </w:rPr>
        <w:t>la situația din______ 20__</w:t>
      </w:r>
    </w:p>
    <w:p w14:paraId="0C876C8F" w14:textId="77777777" w:rsidR="00F90504" w:rsidRPr="006D1B40" w:rsidRDefault="00F90504" w:rsidP="00F90504">
      <w:pPr>
        <w:spacing w:after="0"/>
        <w:jc w:val="right"/>
        <w:rPr>
          <w:rFonts w:ascii="Times New Roman" w:hAnsi="Times New Roman" w:cs="Times New Roman"/>
          <w:b/>
        </w:rPr>
      </w:pPr>
    </w:p>
    <w:tbl>
      <w:tblPr>
        <w:tblStyle w:val="TableGrid"/>
        <w:tblW w:w="15273" w:type="dxa"/>
        <w:tblInd w:w="137" w:type="dxa"/>
        <w:tblLook w:val="04A0" w:firstRow="1" w:lastRow="0" w:firstColumn="1" w:lastColumn="0" w:noHBand="0" w:noVBand="1"/>
      </w:tblPr>
      <w:tblGrid>
        <w:gridCol w:w="711"/>
        <w:gridCol w:w="9355"/>
        <w:gridCol w:w="1983"/>
        <w:gridCol w:w="3224"/>
      </w:tblGrid>
      <w:tr w:rsidR="00707BD0" w:rsidRPr="006D1B40" w14:paraId="4331754A" w14:textId="77777777" w:rsidTr="003B158A">
        <w:trPr>
          <w:trHeight w:val="552"/>
        </w:trPr>
        <w:tc>
          <w:tcPr>
            <w:tcW w:w="711" w:type="dxa"/>
            <w:tcBorders>
              <w:top w:val="outset" w:sz="6" w:space="0" w:color="auto"/>
            </w:tcBorders>
            <w:shd w:val="clear" w:color="auto" w:fill="F2F2F2" w:themeFill="background1" w:themeFillShade="F2"/>
            <w:vAlign w:val="center"/>
          </w:tcPr>
          <w:p w14:paraId="425C6AFD" w14:textId="77777777" w:rsidR="00707BD0" w:rsidRPr="006D1B40" w:rsidRDefault="00707BD0" w:rsidP="00707BD0">
            <w:pPr>
              <w:jc w:val="center"/>
              <w:rPr>
                <w:rFonts w:ascii="Times New Roman" w:hAnsi="Times New Roman" w:cs="Times New Roman"/>
                <w:b/>
                <w:bCs/>
              </w:rPr>
            </w:pPr>
            <w:r w:rsidRPr="006D1B40">
              <w:rPr>
                <w:rFonts w:ascii="Times New Roman" w:hAnsi="Times New Roman" w:cs="Times New Roman"/>
                <w:b/>
                <w:bCs/>
              </w:rPr>
              <w:t>Nr. d/o</w:t>
            </w:r>
          </w:p>
        </w:tc>
        <w:tc>
          <w:tcPr>
            <w:tcW w:w="9355" w:type="dxa"/>
            <w:tcBorders>
              <w:top w:val="outset" w:sz="6" w:space="0" w:color="auto"/>
            </w:tcBorders>
            <w:shd w:val="clear" w:color="auto" w:fill="F2F2F2" w:themeFill="background1" w:themeFillShade="F2"/>
            <w:vAlign w:val="center"/>
          </w:tcPr>
          <w:p w14:paraId="6E8138DC" w14:textId="6C08807A" w:rsidR="00707BD0" w:rsidRPr="006D1B40" w:rsidRDefault="00707BD0" w:rsidP="005A67A4">
            <w:pPr>
              <w:jc w:val="center"/>
              <w:rPr>
                <w:rFonts w:ascii="Times New Roman" w:hAnsi="Times New Roman" w:cs="Times New Roman"/>
                <w:b/>
                <w:bCs/>
              </w:rPr>
            </w:pPr>
            <w:r w:rsidRPr="006D1B40">
              <w:rPr>
                <w:rFonts w:ascii="Times New Roman" w:hAnsi="Times New Roman" w:cs="Times New Roman"/>
                <w:b/>
                <w:bCs/>
              </w:rPr>
              <w:t>Elementele rezervei de reconc</w:t>
            </w:r>
            <w:r w:rsidR="005A67A4" w:rsidRPr="006D1B40">
              <w:rPr>
                <w:rFonts w:ascii="Times New Roman" w:hAnsi="Times New Roman" w:cs="Times New Roman"/>
                <w:b/>
                <w:bCs/>
              </w:rPr>
              <w:t>i</w:t>
            </w:r>
            <w:r w:rsidRPr="006D1B40">
              <w:rPr>
                <w:rFonts w:ascii="Times New Roman" w:hAnsi="Times New Roman" w:cs="Times New Roman"/>
                <w:b/>
                <w:bCs/>
              </w:rPr>
              <w:t>liere</w:t>
            </w:r>
          </w:p>
        </w:tc>
        <w:tc>
          <w:tcPr>
            <w:tcW w:w="1983" w:type="dxa"/>
            <w:tcBorders>
              <w:top w:val="outset" w:sz="6" w:space="0" w:color="auto"/>
            </w:tcBorders>
            <w:shd w:val="clear" w:color="auto" w:fill="F2F2F2" w:themeFill="background1" w:themeFillShade="F2"/>
            <w:vAlign w:val="center"/>
          </w:tcPr>
          <w:p w14:paraId="6E6F3EAA" w14:textId="77777777" w:rsidR="00707BD0" w:rsidRPr="006D1B40" w:rsidRDefault="00707BD0" w:rsidP="00707BD0">
            <w:pPr>
              <w:jc w:val="center"/>
              <w:rPr>
                <w:rFonts w:ascii="Times New Roman" w:hAnsi="Times New Roman" w:cs="Times New Roman"/>
                <w:b/>
                <w:bCs/>
              </w:rPr>
            </w:pPr>
            <w:r w:rsidRPr="006D1B40">
              <w:rPr>
                <w:rFonts w:ascii="Times New Roman" w:hAnsi="Times New Roman" w:cs="Times New Roman"/>
                <w:b/>
                <w:bCs/>
              </w:rPr>
              <w:t>Fonduri proprii de rangul 1, lei</w:t>
            </w:r>
          </w:p>
        </w:tc>
        <w:tc>
          <w:tcPr>
            <w:tcW w:w="3224" w:type="dxa"/>
            <w:tcBorders>
              <w:top w:val="outset" w:sz="6" w:space="0" w:color="auto"/>
            </w:tcBorders>
            <w:shd w:val="clear" w:color="auto" w:fill="F2F2F2" w:themeFill="background1" w:themeFillShade="F2"/>
            <w:vAlign w:val="center"/>
          </w:tcPr>
          <w:p w14:paraId="3CC3EB95" w14:textId="59C7FB38" w:rsidR="00707BD0" w:rsidRPr="006D1B40" w:rsidRDefault="00707BD0" w:rsidP="00707BD0">
            <w:pPr>
              <w:jc w:val="center"/>
              <w:rPr>
                <w:rFonts w:ascii="Times New Roman" w:hAnsi="Times New Roman" w:cs="Times New Roman"/>
                <w:b/>
                <w:bCs/>
              </w:rPr>
            </w:pPr>
            <w:r w:rsidRPr="006D1B40">
              <w:rPr>
                <w:rFonts w:ascii="Times New Roman" w:hAnsi="Times New Roman" w:cs="Times New Roman"/>
                <w:b/>
                <w:bCs/>
              </w:rPr>
              <w:t>Not</w:t>
            </w:r>
            <w:r w:rsidR="000649B3" w:rsidRPr="006D1B40">
              <w:rPr>
                <w:rFonts w:ascii="Times New Roman" w:hAnsi="Times New Roman" w:cs="Times New Roman"/>
                <w:b/>
                <w:bCs/>
              </w:rPr>
              <w:t>ă</w:t>
            </w:r>
          </w:p>
        </w:tc>
      </w:tr>
      <w:tr w:rsidR="00707BD0" w:rsidRPr="006D1B40" w14:paraId="60170029" w14:textId="77777777" w:rsidTr="003B158A">
        <w:tc>
          <w:tcPr>
            <w:tcW w:w="711" w:type="dxa"/>
            <w:shd w:val="clear" w:color="auto" w:fill="F2F2F2" w:themeFill="background1" w:themeFillShade="F2"/>
          </w:tcPr>
          <w:p w14:paraId="5B6D80A2" w14:textId="77777777" w:rsidR="00707BD0" w:rsidRPr="006D1B40" w:rsidRDefault="00707BD0" w:rsidP="00033AEB">
            <w:pPr>
              <w:jc w:val="center"/>
              <w:rPr>
                <w:rFonts w:ascii="Times New Roman" w:hAnsi="Times New Roman" w:cs="Times New Roman"/>
                <w:b/>
                <w:bCs/>
              </w:rPr>
            </w:pPr>
            <w:r w:rsidRPr="006D1B40">
              <w:rPr>
                <w:rFonts w:ascii="Times New Roman" w:hAnsi="Times New Roman" w:cs="Times New Roman"/>
                <w:b/>
                <w:bCs/>
              </w:rPr>
              <w:t>1</w:t>
            </w:r>
          </w:p>
        </w:tc>
        <w:tc>
          <w:tcPr>
            <w:tcW w:w="9355" w:type="dxa"/>
            <w:shd w:val="clear" w:color="auto" w:fill="F2F2F2" w:themeFill="background1" w:themeFillShade="F2"/>
          </w:tcPr>
          <w:p w14:paraId="12EC9E25" w14:textId="77777777" w:rsidR="00707BD0" w:rsidRPr="006D1B40" w:rsidRDefault="00707BD0" w:rsidP="00033AEB">
            <w:pPr>
              <w:jc w:val="center"/>
              <w:rPr>
                <w:rFonts w:ascii="Times New Roman" w:hAnsi="Times New Roman" w:cs="Times New Roman"/>
                <w:b/>
                <w:bCs/>
              </w:rPr>
            </w:pPr>
            <w:r w:rsidRPr="006D1B40">
              <w:rPr>
                <w:rFonts w:ascii="Times New Roman" w:hAnsi="Times New Roman" w:cs="Times New Roman"/>
                <w:b/>
                <w:bCs/>
              </w:rPr>
              <w:t>2</w:t>
            </w:r>
          </w:p>
        </w:tc>
        <w:tc>
          <w:tcPr>
            <w:tcW w:w="1983" w:type="dxa"/>
            <w:shd w:val="clear" w:color="auto" w:fill="F2F2F2" w:themeFill="background1" w:themeFillShade="F2"/>
          </w:tcPr>
          <w:p w14:paraId="1A7BBC5F" w14:textId="77777777" w:rsidR="00707BD0" w:rsidRPr="006D1B40" w:rsidRDefault="00707BD0" w:rsidP="00033AEB">
            <w:pPr>
              <w:jc w:val="center"/>
              <w:rPr>
                <w:rFonts w:ascii="Times New Roman" w:hAnsi="Times New Roman" w:cs="Times New Roman"/>
                <w:b/>
                <w:bCs/>
              </w:rPr>
            </w:pPr>
            <w:r w:rsidRPr="006D1B40">
              <w:rPr>
                <w:rFonts w:ascii="Times New Roman" w:hAnsi="Times New Roman" w:cs="Times New Roman"/>
                <w:b/>
                <w:bCs/>
              </w:rPr>
              <w:t>3</w:t>
            </w:r>
          </w:p>
        </w:tc>
        <w:tc>
          <w:tcPr>
            <w:tcW w:w="3224" w:type="dxa"/>
            <w:shd w:val="clear" w:color="auto" w:fill="F2F2F2" w:themeFill="background1" w:themeFillShade="F2"/>
          </w:tcPr>
          <w:p w14:paraId="17F65491" w14:textId="0B54B7E0" w:rsidR="00707BD0" w:rsidRPr="006D1B40" w:rsidRDefault="000649B3" w:rsidP="00033AEB">
            <w:pPr>
              <w:jc w:val="center"/>
              <w:rPr>
                <w:rFonts w:ascii="Times New Roman" w:hAnsi="Times New Roman" w:cs="Times New Roman"/>
                <w:b/>
                <w:bCs/>
              </w:rPr>
            </w:pPr>
            <w:r w:rsidRPr="006D1B40">
              <w:rPr>
                <w:rFonts w:ascii="Times New Roman" w:hAnsi="Times New Roman" w:cs="Times New Roman"/>
                <w:b/>
                <w:bCs/>
              </w:rPr>
              <w:t>4</w:t>
            </w:r>
          </w:p>
        </w:tc>
      </w:tr>
      <w:tr w:rsidR="00707BD0" w:rsidRPr="006D1B40" w14:paraId="7D417AAD" w14:textId="77777777" w:rsidTr="003B158A">
        <w:tc>
          <w:tcPr>
            <w:tcW w:w="711" w:type="dxa"/>
            <w:shd w:val="clear" w:color="auto" w:fill="auto"/>
          </w:tcPr>
          <w:p w14:paraId="6D6E1BA7" w14:textId="77777777" w:rsidR="00707BD0" w:rsidRPr="006D1B40" w:rsidRDefault="00707BD0" w:rsidP="00CA5F07">
            <w:pPr>
              <w:jc w:val="center"/>
              <w:rPr>
                <w:rFonts w:ascii="Times New Roman" w:hAnsi="Times New Roman" w:cs="Times New Roman"/>
                <w:b/>
                <w:bCs/>
              </w:rPr>
            </w:pPr>
            <w:r w:rsidRPr="006D1B40">
              <w:rPr>
                <w:rFonts w:ascii="Times New Roman" w:hAnsi="Times New Roman" w:cs="Times New Roman"/>
                <w:b/>
                <w:bCs/>
              </w:rPr>
              <w:t>1.</w:t>
            </w:r>
          </w:p>
        </w:tc>
        <w:tc>
          <w:tcPr>
            <w:tcW w:w="9355" w:type="dxa"/>
            <w:shd w:val="clear" w:color="auto" w:fill="auto"/>
          </w:tcPr>
          <w:p w14:paraId="3427D20D" w14:textId="1D35B6FE" w:rsidR="00707BD0" w:rsidRPr="006D1B40" w:rsidRDefault="00707BD0" w:rsidP="00033AEB">
            <w:pPr>
              <w:rPr>
                <w:rFonts w:ascii="Times New Roman" w:hAnsi="Times New Roman" w:cs="Times New Roman"/>
                <w:b/>
                <w:bCs/>
              </w:rPr>
            </w:pPr>
            <w:r w:rsidRPr="006D1B40">
              <w:rPr>
                <w:rFonts w:ascii="Times New Roman" w:hAnsi="Times New Roman" w:cs="Times New Roman"/>
                <w:b/>
                <w:bCs/>
              </w:rPr>
              <w:t>Rezerva de reconc</w:t>
            </w:r>
            <w:r w:rsidR="005A67A4" w:rsidRPr="006D1B40">
              <w:rPr>
                <w:rFonts w:ascii="Times New Roman" w:hAnsi="Times New Roman" w:cs="Times New Roman"/>
                <w:b/>
                <w:bCs/>
              </w:rPr>
              <w:t>i</w:t>
            </w:r>
            <w:r w:rsidRPr="006D1B40">
              <w:rPr>
                <w:rFonts w:ascii="Times New Roman" w:hAnsi="Times New Roman" w:cs="Times New Roman"/>
                <w:b/>
                <w:bCs/>
              </w:rPr>
              <w:t xml:space="preserve">liere până la deducerea fondurilor proprii restricționate </w:t>
            </w:r>
            <w:r w:rsidR="00457F88" w:rsidRPr="006D1B40">
              <w:rPr>
                <w:rFonts w:ascii="Times New Roman" w:hAnsi="Times New Roman" w:cs="Times New Roman"/>
                <w:b/>
                <w:bCs/>
              </w:rPr>
              <w:t>- total</w:t>
            </w:r>
          </w:p>
          <w:p w14:paraId="76B20447" w14:textId="30B9ECB1" w:rsidR="00707BD0" w:rsidRPr="006D1B40" w:rsidRDefault="00707BD0" w:rsidP="00864E61">
            <w:pPr>
              <w:rPr>
                <w:rFonts w:ascii="Times New Roman" w:hAnsi="Times New Roman" w:cs="Times New Roman"/>
                <w:b/>
                <w:bCs/>
              </w:rPr>
            </w:pPr>
            <w:r w:rsidRPr="006D1B40">
              <w:rPr>
                <w:rFonts w:ascii="Times New Roman" w:hAnsi="Times New Roman" w:cs="Times New Roman"/>
                <w:b/>
                <w:bCs/>
              </w:rPr>
              <w:t>(r.1.1-1.2</w:t>
            </w:r>
            <w:r w:rsidR="00864E61" w:rsidRPr="006D1B40">
              <w:rPr>
                <w:rFonts w:ascii="Times New Roman" w:hAnsi="Times New Roman" w:cs="Times New Roman"/>
                <w:b/>
                <w:bCs/>
              </w:rPr>
              <w:t>-</w:t>
            </w:r>
            <w:r w:rsidRPr="006D1B40">
              <w:rPr>
                <w:rFonts w:ascii="Times New Roman" w:hAnsi="Times New Roman" w:cs="Times New Roman"/>
                <w:b/>
                <w:bCs/>
              </w:rPr>
              <w:t>1.3</w:t>
            </w:r>
            <w:r w:rsidR="00FE20B2" w:rsidRPr="006D1B40">
              <w:rPr>
                <w:rFonts w:ascii="Times New Roman" w:hAnsi="Times New Roman" w:cs="Times New Roman"/>
                <w:b/>
                <w:bCs/>
              </w:rPr>
              <w:t>-1.4</w:t>
            </w:r>
            <w:r w:rsidRPr="006D1B40">
              <w:rPr>
                <w:rFonts w:ascii="Times New Roman" w:hAnsi="Times New Roman" w:cs="Times New Roman"/>
                <w:b/>
                <w:bCs/>
              </w:rPr>
              <w:t>), din care:</w:t>
            </w:r>
          </w:p>
        </w:tc>
        <w:tc>
          <w:tcPr>
            <w:tcW w:w="1983" w:type="dxa"/>
            <w:shd w:val="clear" w:color="auto" w:fill="auto"/>
          </w:tcPr>
          <w:p w14:paraId="265B038B" w14:textId="77777777" w:rsidR="00707BD0" w:rsidRPr="006D1B40" w:rsidRDefault="00707BD0" w:rsidP="00517D88">
            <w:pPr>
              <w:ind w:right="102"/>
              <w:jc w:val="right"/>
              <w:rPr>
                <w:rFonts w:ascii="Times New Roman" w:hAnsi="Times New Roman" w:cs="Times New Roman"/>
                <w:b/>
                <w:bCs/>
              </w:rPr>
            </w:pPr>
          </w:p>
        </w:tc>
        <w:tc>
          <w:tcPr>
            <w:tcW w:w="3224" w:type="dxa"/>
            <w:shd w:val="clear" w:color="auto" w:fill="auto"/>
          </w:tcPr>
          <w:p w14:paraId="0CA3A6C5" w14:textId="77777777" w:rsidR="00707BD0" w:rsidRPr="006D1B40" w:rsidRDefault="00707BD0" w:rsidP="00517D88">
            <w:pPr>
              <w:ind w:right="102"/>
              <w:jc w:val="right"/>
              <w:rPr>
                <w:rFonts w:ascii="Times New Roman" w:hAnsi="Times New Roman" w:cs="Times New Roman"/>
                <w:b/>
                <w:bCs/>
              </w:rPr>
            </w:pPr>
          </w:p>
        </w:tc>
      </w:tr>
      <w:tr w:rsidR="00707BD0" w:rsidRPr="006D1B40" w14:paraId="600F3ED4" w14:textId="77777777" w:rsidTr="003B158A">
        <w:tc>
          <w:tcPr>
            <w:tcW w:w="711" w:type="dxa"/>
          </w:tcPr>
          <w:p w14:paraId="540C3801" w14:textId="77777777" w:rsidR="00707BD0" w:rsidRPr="006D1B40" w:rsidRDefault="00707BD0" w:rsidP="00CA5F07">
            <w:pPr>
              <w:jc w:val="center"/>
              <w:rPr>
                <w:rFonts w:ascii="Times New Roman" w:hAnsi="Times New Roman" w:cs="Times New Roman"/>
              </w:rPr>
            </w:pPr>
            <w:r w:rsidRPr="006D1B40">
              <w:rPr>
                <w:rFonts w:ascii="Times New Roman" w:hAnsi="Times New Roman" w:cs="Times New Roman"/>
              </w:rPr>
              <w:t>1.1.</w:t>
            </w:r>
          </w:p>
        </w:tc>
        <w:tc>
          <w:tcPr>
            <w:tcW w:w="9355" w:type="dxa"/>
          </w:tcPr>
          <w:p w14:paraId="73CD73A0" w14:textId="40131A89" w:rsidR="00707BD0" w:rsidRPr="006D1B40" w:rsidRDefault="00707BD0" w:rsidP="00033AEB">
            <w:pPr>
              <w:ind w:left="175"/>
              <w:rPr>
                <w:rFonts w:ascii="Times New Roman" w:hAnsi="Times New Roman" w:cs="Times New Roman"/>
              </w:rPr>
            </w:pPr>
            <w:r w:rsidRPr="006D1B40">
              <w:rPr>
                <w:rFonts w:ascii="Times New Roman" w:hAnsi="Times New Roman" w:cs="Times New Roman"/>
              </w:rPr>
              <w:t>Excedentul de active față de datorii</w:t>
            </w:r>
            <w:r w:rsidR="00DE5209" w:rsidRPr="006D1B40">
              <w:rPr>
                <w:rFonts w:ascii="Times New Roman" w:hAnsi="Times New Roman" w:cs="Times New Roman"/>
              </w:rPr>
              <w:t xml:space="preserve"> (r.1.1.1. </w:t>
            </w:r>
            <w:r w:rsidR="00CA5F07" w:rsidRPr="006D1B40">
              <w:rPr>
                <w:rFonts w:ascii="Times New Roman" w:hAnsi="Times New Roman" w:cs="Times New Roman"/>
              </w:rPr>
              <w:t>-</w:t>
            </w:r>
            <w:r w:rsidR="00DE5209" w:rsidRPr="006D1B40">
              <w:rPr>
                <w:rFonts w:ascii="Times New Roman" w:hAnsi="Times New Roman" w:cs="Times New Roman"/>
              </w:rPr>
              <w:t xml:space="preserve"> r.1.1.2.)</w:t>
            </w:r>
            <w:r w:rsidR="005F14AC" w:rsidRPr="006D1B40">
              <w:rPr>
                <w:rFonts w:ascii="Times New Roman" w:hAnsi="Times New Roman" w:cs="Times New Roman"/>
              </w:rPr>
              <w:t>:</w:t>
            </w:r>
          </w:p>
        </w:tc>
        <w:tc>
          <w:tcPr>
            <w:tcW w:w="1983" w:type="dxa"/>
          </w:tcPr>
          <w:p w14:paraId="2BD9A53B" w14:textId="77777777" w:rsidR="00707BD0" w:rsidRPr="006D1B40" w:rsidRDefault="00707BD0" w:rsidP="00517D88">
            <w:pPr>
              <w:ind w:right="102"/>
              <w:jc w:val="right"/>
              <w:rPr>
                <w:rFonts w:ascii="Times New Roman" w:hAnsi="Times New Roman" w:cs="Times New Roman"/>
              </w:rPr>
            </w:pPr>
          </w:p>
        </w:tc>
        <w:tc>
          <w:tcPr>
            <w:tcW w:w="3224" w:type="dxa"/>
          </w:tcPr>
          <w:p w14:paraId="57A495AF" w14:textId="77777777" w:rsidR="00707BD0" w:rsidRPr="006D1B40" w:rsidRDefault="00707BD0" w:rsidP="00517D88">
            <w:pPr>
              <w:ind w:right="102"/>
              <w:jc w:val="right"/>
              <w:rPr>
                <w:rFonts w:ascii="Times New Roman" w:hAnsi="Times New Roman" w:cs="Times New Roman"/>
              </w:rPr>
            </w:pPr>
          </w:p>
        </w:tc>
      </w:tr>
      <w:tr w:rsidR="005F14AC" w:rsidRPr="006D1B40" w14:paraId="4F7FA722" w14:textId="77777777" w:rsidTr="003B158A">
        <w:tc>
          <w:tcPr>
            <w:tcW w:w="711" w:type="dxa"/>
          </w:tcPr>
          <w:p w14:paraId="43EA2634" w14:textId="77777777" w:rsidR="005F14AC" w:rsidRPr="006D1B40" w:rsidRDefault="00DE5209" w:rsidP="00CA5F07">
            <w:pPr>
              <w:jc w:val="center"/>
              <w:rPr>
                <w:rFonts w:ascii="Times New Roman" w:hAnsi="Times New Roman" w:cs="Times New Roman"/>
              </w:rPr>
            </w:pPr>
            <w:r w:rsidRPr="006D1B40">
              <w:rPr>
                <w:rFonts w:ascii="Times New Roman" w:hAnsi="Times New Roman" w:cs="Times New Roman"/>
              </w:rPr>
              <w:t>1.1.1.</w:t>
            </w:r>
          </w:p>
        </w:tc>
        <w:tc>
          <w:tcPr>
            <w:tcW w:w="9355" w:type="dxa"/>
          </w:tcPr>
          <w:p w14:paraId="08C874E8" w14:textId="533E7033" w:rsidR="005F14AC" w:rsidRPr="006D1B40" w:rsidRDefault="00CA5F07" w:rsidP="006814C0">
            <w:pPr>
              <w:ind w:left="459" w:hanging="147"/>
              <w:rPr>
                <w:rFonts w:ascii="Times New Roman" w:hAnsi="Times New Roman" w:cs="Times New Roman"/>
              </w:rPr>
            </w:pPr>
            <w:r w:rsidRPr="006D1B40">
              <w:rPr>
                <w:rFonts w:ascii="Times New Roman" w:hAnsi="Times New Roman" w:cs="Times New Roman"/>
              </w:rPr>
              <w:t>a</w:t>
            </w:r>
            <w:r w:rsidR="005F14AC" w:rsidRPr="006D1B40">
              <w:rPr>
                <w:rFonts w:ascii="Times New Roman" w:hAnsi="Times New Roman" w:cs="Times New Roman"/>
              </w:rPr>
              <w:t>ctive – total</w:t>
            </w:r>
          </w:p>
        </w:tc>
        <w:tc>
          <w:tcPr>
            <w:tcW w:w="1983" w:type="dxa"/>
          </w:tcPr>
          <w:p w14:paraId="0D399DDC" w14:textId="77777777" w:rsidR="005F14AC" w:rsidRPr="006D1B40" w:rsidRDefault="005F14AC" w:rsidP="00517D88">
            <w:pPr>
              <w:ind w:right="102"/>
              <w:jc w:val="right"/>
              <w:rPr>
                <w:rFonts w:ascii="Times New Roman" w:hAnsi="Times New Roman" w:cs="Times New Roman"/>
              </w:rPr>
            </w:pPr>
          </w:p>
        </w:tc>
        <w:tc>
          <w:tcPr>
            <w:tcW w:w="3224" w:type="dxa"/>
          </w:tcPr>
          <w:p w14:paraId="7669AF86" w14:textId="77777777" w:rsidR="005F14AC" w:rsidRPr="006D1B40" w:rsidRDefault="005F14AC" w:rsidP="00517D88">
            <w:pPr>
              <w:ind w:right="102"/>
              <w:jc w:val="right"/>
              <w:rPr>
                <w:rFonts w:ascii="Times New Roman" w:hAnsi="Times New Roman" w:cs="Times New Roman"/>
              </w:rPr>
            </w:pPr>
          </w:p>
        </w:tc>
      </w:tr>
      <w:tr w:rsidR="005F14AC" w:rsidRPr="006D1B40" w14:paraId="66129389" w14:textId="77777777" w:rsidTr="003B158A">
        <w:tc>
          <w:tcPr>
            <w:tcW w:w="711" w:type="dxa"/>
          </w:tcPr>
          <w:p w14:paraId="6F3B9C24" w14:textId="77777777" w:rsidR="005F14AC" w:rsidRPr="006D1B40" w:rsidRDefault="00DE5209" w:rsidP="00CA5F07">
            <w:pPr>
              <w:jc w:val="center"/>
              <w:rPr>
                <w:rFonts w:ascii="Times New Roman" w:hAnsi="Times New Roman" w:cs="Times New Roman"/>
              </w:rPr>
            </w:pPr>
            <w:r w:rsidRPr="006D1B40">
              <w:rPr>
                <w:rFonts w:ascii="Times New Roman" w:hAnsi="Times New Roman" w:cs="Times New Roman"/>
              </w:rPr>
              <w:t>1.1.2.</w:t>
            </w:r>
          </w:p>
        </w:tc>
        <w:tc>
          <w:tcPr>
            <w:tcW w:w="9355" w:type="dxa"/>
          </w:tcPr>
          <w:p w14:paraId="5CE1F448" w14:textId="1B7B6A08" w:rsidR="005F14AC" w:rsidRPr="006D1B40" w:rsidRDefault="00CA5F07" w:rsidP="006814C0">
            <w:pPr>
              <w:ind w:left="459" w:hanging="147"/>
              <w:rPr>
                <w:rFonts w:ascii="Times New Roman" w:hAnsi="Times New Roman" w:cs="Times New Roman"/>
              </w:rPr>
            </w:pPr>
            <w:r w:rsidRPr="006D1B40">
              <w:rPr>
                <w:rFonts w:ascii="Times New Roman" w:hAnsi="Times New Roman" w:cs="Times New Roman"/>
              </w:rPr>
              <w:t>d</w:t>
            </w:r>
            <w:r w:rsidR="005F14AC" w:rsidRPr="006D1B40">
              <w:rPr>
                <w:rFonts w:ascii="Times New Roman" w:hAnsi="Times New Roman" w:cs="Times New Roman"/>
              </w:rPr>
              <w:t xml:space="preserve">atorii </w:t>
            </w:r>
            <w:r w:rsidRPr="006D1B40">
              <w:rPr>
                <w:rFonts w:ascii="Times New Roman" w:hAnsi="Times New Roman" w:cs="Times New Roman"/>
              </w:rPr>
              <w:t>–</w:t>
            </w:r>
            <w:r w:rsidR="005F14AC" w:rsidRPr="006D1B40">
              <w:rPr>
                <w:rFonts w:ascii="Times New Roman" w:hAnsi="Times New Roman" w:cs="Times New Roman"/>
              </w:rPr>
              <w:t xml:space="preserve"> total</w:t>
            </w:r>
          </w:p>
        </w:tc>
        <w:tc>
          <w:tcPr>
            <w:tcW w:w="1983" w:type="dxa"/>
          </w:tcPr>
          <w:p w14:paraId="63655AE0" w14:textId="77777777" w:rsidR="005F14AC" w:rsidRPr="006D1B40" w:rsidRDefault="005F14AC" w:rsidP="00517D88">
            <w:pPr>
              <w:ind w:right="102"/>
              <w:jc w:val="right"/>
              <w:rPr>
                <w:rFonts w:ascii="Times New Roman" w:hAnsi="Times New Roman" w:cs="Times New Roman"/>
              </w:rPr>
            </w:pPr>
          </w:p>
        </w:tc>
        <w:tc>
          <w:tcPr>
            <w:tcW w:w="3224" w:type="dxa"/>
          </w:tcPr>
          <w:p w14:paraId="425C32B8" w14:textId="77777777" w:rsidR="005F14AC" w:rsidRPr="006D1B40" w:rsidRDefault="005F14AC" w:rsidP="00517D88">
            <w:pPr>
              <w:ind w:right="102"/>
              <w:jc w:val="right"/>
              <w:rPr>
                <w:rFonts w:ascii="Times New Roman" w:hAnsi="Times New Roman" w:cs="Times New Roman"/>
              </w:rPr>
            </w:pPr>
          </w:p>
        </w:tc>
      </w:tr>
      <w:tr w:rsidR="00707BD0" w:rsidRPr="006D1B40" w14:paraId="6AAE48B4" w14:textId="77777777" w:rsidTr="003B158A">
        <w:tc>
          <w:tcPr>
            <w:tcW w:w="711" w:type="dxa"/>
          </w:tcPr>
          <w:p w14:paraId="71B2CEAD" w14:textId="77777777" w:rsidR="00707BD0" w:rsidRPr="006D1B40" w:rsidRDefault="00707BD0" w:rsidP="00CA5F07">
            <w:pPr>
              <w:jc w:val="center"/>
              <w:rPr>
                <w:rFonts w:ascii="Times New Roman" w:hAnsi="Times New Roman" w:cs="Times New Roman"/>
              </w:rPr>
            </w:pPr>
            <w:r w:rsidRPr="006D1B40">
              <w:rPr>
                <w:rFonts w:ascii="Times New Roman" w:hAnsi="Times New Roman" w:cs="Times New Roman"/>
              </w:rPr>
              <w:t>1.2.</w:t>
            </w:r>
          </w:p>
        </w:tc>
        <w:tc>
          <w:tcPr>
            <w:tcW w:w="9355" w:type="dxa"/>
          </w:tcPr>
          <w:p w14:paraId="73AFAFDE" w14:textId="12570A4E" w:rsidR="00707BD0" w:rsidRPr="006D1B40" w:rsidRDefault="00707BD0" w:rsidP="005B4D46">
            <w:pPr>
              <w:ind w:left="175"/>
              <w:rPr>
                <w:rFonts w:ascii="Times New Roman" w:hAnsi="Times New Roman" w:cs="Times New Roman"/>
                <w:color w:val="FF0000"/>
              </w:rPr>
            </w:pPr>
            <w:r w:rsidRPr="006D1B40">
              <w:rPr>
                <w:rFonts w:ascii="Times New Roman" w:hAnsi="Times New Roman" w:cs="Times New Roman"/>
              </w:rPr>
              <w:t xml:space="preserve">Suma elementelor </w:t>
            </w:r>
            <w:r w:rsidR="00CB462A" w:rsidRPr="006D1B40">
              <w:rPr>
                <w:rFonts w:ascii="Times New Roman" w:hAnsi="Times New Roman" w:cs="Times New Roman"/>
              </w:rPr>
              <w:t xml:space="preserve">din </w:t>
            </w:r>
            <w:r w:rsidRPr="006D1B40">
              <w:rPr>
                <w:rFonts w:ascii="Times New Roman" w:hAnsi="Times New Roman" w:cs="Times New Roman"/>
              </w:rPr>
              <w:t>r.1</w:t>
            </w:r>
            <w:r w:rsidR="00E3160A" w:rsidRPr="006D1B40">
              <w:rPr>
                <w:rFonts w:ascii="Times New Roman" w:hAnsi="Times New Roman" w:cs="Times New Roman"/>
              </w:rPr>
              <w:t>-</w:t>
            </w:r>
            <w:r w:rsidR="00973291" w:rsidRPr="006D1B40">
              <w:rPr>
                <w:rFonts w:ascii="Times New Roman" w:hAnsi="Times New Roman" w:cs="Times New Roman"/>
              </w:rPr>
              <w:t>3</w:t>
            </w:r>
            <w:r w:rsidR="00E3160A" w:rsidRPr="006D1B40">
              <w:rPr>
                <w:rFonts w:ascii="Times New Roman" w:hAnsi="Times New Roman" w:cs="Times New Roman"/>
              </w:rPr>
              <w:t xml:space="preserve"> </w:t>
            </w:r>
            <w:r w:rsidR="00740165" w:rsidRPr="006D1B40">
              <w:rPr>
                <w:rFonts w:ascii="Times New Roman" w:hAnsi="Times New Roman" w:cs="Times New Roman"/>
              </w:rPr>
              <w:t xml:space="preserve"> col.3</w:t>
            </w:r>
            <w:r w:rsidRPr="006D1B40">
              <w:rPr>
                <w:rFonts w:ascii="Times New Roman" w:hAnsi="Times New Roman" w:cs="Times New Roman"/>
              </w:rPr>
              <w:t xml:space="preserve"> din anexa nr.</w:t>
            </w:r>
            <w:r w:rsidR="00F954E3" w:rsidRPr="006D1B40">
              <w:rPr>
                <w:rFonts w:ascii="Times New Roman" w:hAnsi="Times New Roman" w:cs="Times New Roman"/>
              </w:rPr>
              <w:t>1</w:t>
            </w:r>
          </w:p>
        </w:tc>
        <w:tc>
          <w:tcPr>
            <w:tcW w:w="1983" w:type="dxa"/>
          </w:tcPr>
          <w:p w14:paraId="35FABC94" w14:textId="77777777" w:rsidR="00707BD0" w:rsidRPr="006D1B40" w:rsidRDefault="00707BD0" w:rsidP="00517D88">
            <w:pPr>
              <w:ind w:right="102"/>
              <w:jc w:val="right"/>
              <w:rPr>
                <w:rFonts w:ascii="Times New Roman" w:hAnsi="Times New Roman" w:cs="Times New Roman"/>
              </w:rPr>
            </w:pPr>
          </w:p>
        </w:tc>
        <w:tc>
          <w:tcPr>
            <w:tcW w:w="3224" w:type="dxa"/>
          </w:tcPr>
          <w:p w14:paraId="6F214704" w14:textId="77777777" w:rsidR="00707BD0" w:rsidRPr="006D1B40" w:rsidRDefault="00707BD0" w:rsidP="00517D88">
            <w:pPr>
              <w:ind w:right="102"/>
              <w:jc w:val="right"/>
              <w:rPr>
                <w:rFonts w:ascii="Times New Roman" w:hAnsi="Times New Roman" w:cs="Times New Roman"/>
              </w:rPr>
            </w:pPr>
          </w:p>
        </w:tc>
      </w:tr>
      <w:tr w:rsidR="00707BD0" w:rsidRPr="006D1B40" w14:paraId="552CB72C" w14:textId="77777777" w:rsidTr="003B158A">
        <w:tc>
          <w:tcPr>
            <w:tcW w:w="711" w:type="dxa"/>
          </w:tcPr>
          <w:p w14:paraId="3B282318" w14:textId="77777777" w:rsidR="00707BD0" w:rsidRPr="006D1B40" w:rsidRDefault="00707BD0" w:rsidP="00CA5F07">
            <w:pPr>
              <w:jc w:val="center"/>
              <w:rPr>
                <w:rFonts w:ascii="Times New Roman" w:hAnsi="Times New Roman" w:cs="Times New Roman"/>
              </w:rPr>
            </w:pPr>
            <w:r w:rsidRPr="006D1B40">
              <w:rPr>
                <w:rFonts w:ascii="Times New Roman" w:hAnsi="Times New Roman" w:cs="Times New Roman"/>
              </w:rPr>
              <w:t>1.3.</w:t>
            </w:r>
          </w:p>
        </w:tc>
        <w:tc>
          <w:tcPr>
            <w:tcW w:w="9355" w:type="dxa"/>
          </w:tcPr>
          <w:p w14:paraId="0DD7134F" w14:textId="3BD44574" w:rsidR="00707BD0" w:rsidRPr="006D1B40" w:rsidRDefault="00707BD0" w:rsidP="00033AEB">
            <w:pPr>
              <w:ind w:left="175"/>
              <w:rPr>
                <w:rFonts w:ascii="Times New Roman" w:hAnsi="Times New Roman" w:cs="Times New Roman"/>
              </w:rPr>
            </w:pPr>
            <w:r w:rsidRPr="006D1B40">
              <w:rPr>
                <w:rFonts w:ascii="Times New Roman" w:hAnsi="Times New Roman" w:cs="Times New Roman"/>
              </w:rPr>
              <w:t>Valoarea acțiunilor proprii deținute direct sau indirect (</w:t>
            </w:r>
            <w:r w:rsidR="00B4069F" w:rsidRPr="006D1B40">
              <w:rPr>
                <w:rFonts w:ascii="Times New Roman" w:hAnsi="Times New Roman" w:cs="Times New Roman"/>
              </w:rPr>
              <w:t>capital retras/</w:t>
            </w:r>
            <w:r w:rsidRPr="006D1B40">
              <w:rPr>
                <w:rFonts w:ascii="Times New Roman" w:hAnsi="Times New Roman" w:cs="Times New Roman"/>
              </w:rPr>
              <w:t>acțiuni de tezaur)</w:t>
            </w:r>
          </w:p>
        </w:tc>
        <w:tc>
          <w:tcPr>
            <w:tcW w:w="1983" w:type="dxa"/>
          </w:tcPr>
          <w:p w14:paraId="0F0C6B09" w14:textId="77777777" w:rsidR="00707BD0" w:rsidRPr="006D1B40" w:rsidRDefault="00707BD0" w:rsidP="00517D88">
            <w:pPr>
              <w:ind w:right="102"/>
              <w:jc w:val="right"/>
              <w:rPr>
                <w:rFonts w:ascii="Times New Roman" w:hAnsi="Times New Roman" w:cs="Times New Roman"/>
              </w:rPr>
            </w:pPr>
          </w:p>
        </w:tc>
        <w:tc>
          <w:tcPr>
            <w:tcW w:w="3224" w:type="dxa"/>
          </w:tcPr>
          <w:p w14:paraId="6A72E79F" w14:textId="77777777" w:rsidR="00707BD0" w:rsidRPr="006D1B40" w:rsidRDefault="00707BD0" w:rsidP="00517D88">
            <w:pPr>
              <w:ind w:right="102"/>
              <w:jc w:val="right"/>
              <w:rPr>
                <w:rFonts w:ascii="Times New Roman" w:hAnsi="Times New Roman" w:cs="Times New Roman"/>
              </w:rPr>
            </w:pPr>
          </w:p>
        </w:tc>
      </w:tr>
      <w:tr w:rsidR="00FE20B2" w:rsidRPr="006D1B40" w14:paraId="2C7A8DEC" w14:textId="77777777" w:rsidTr="003B158A">
        <w:tc>
          <w:tcPr>
            <w:tcW w:w="711" w:type="dxa"/>
          </w:tcPr>
          <w:p w14:paraId="032A9BF9" w14:textId="2A310987" w:rsidR="00FE20B2" w:rsidRPr="006D1B40" w:rsidRDefault="00FE20B2" w:rsidP="00CA5F07">
            <w:pPr>
              <w:jc w:val="center"/>
              <w:rPr>
                <w:rFonts w:ascii="Times New Roman" w:hAnsi="Times New Roman" w:cs="Times New Roman"/>
              </w:rPr>
            </w:pPr>
            <w:r w:rsidRPr="006D1B40">
              <w:rPr>
                <w:rFonts w:ascii="Times New Roman" w:hAnsi="Times New Roman" w:cs="Times New Roman"/>
              </w:rPr>
              <w:t>1.4.</w:t>
            </w:r>
          </w:p>
        </w:tc>
        <w:tc>
          <w:tcPr>
            <w:tcW w:w="9355" w:type="dxa"/>
          </w:tcPr>
          <w:p w14:paraId="14AE484C" w14:textId="0D731CF0" w:rsidR="00FE20B2" w:rsidRPr="006D1B40" w:rsidRDefault="00FE20B2" w:rsidP="00033AEB">
            <w:pPr>
              <w:ind w:left="175"/>
              <w:rPr>
                <w:rFonts w:ascii="Times New Roman" w:hAnsi="Times New Roman" w:cs="Times New Roman"/>
              </w:rPr>
            </w:pPr>
            <w:r w:rsidRPr="006D1B40">
              <w:rPr>
                <w:rFonts w:ascii="Times New Roman" w:hAnsi="Times New Roman" w:cs="Times New Roman"/>
                <w:lang w:val="ro-MD"/>
              </w:rPr>
              <w:t>D</w:t>
            </w:r>
            <w:r w:rsidR="001F4448" w:rsidRPr="006D1B40">
              <w:rPr>
                <w:rFonts w:ascii="Times New Roman" w:hAnsi="Times New Roman" w:cs="Times New Roman"/>
                <w:lang w:val="ro-MD"/>
              </w:rPr>
              <w:t>ividendele, distribuirile și cheltuielile previzibile aferente, care nu au fost aprobate de adunarea general</w:t>
            </w:r>
            <w:r w:rsidR="00A152BA" w:rsidRPr="006D1B40">
              <w:rPr>
                <w:rFonts w:ascii="Times New Roman" w:hAnsi="Times New Roman" w:cs="Times New Roman"/>
                <w:lang w:val="ro-MD"/>
              </w:rPr>
              <w:t>ă</w:t>
            </w:r>
            <w:r w:rsidR="001F4448" w:rsidRPr="006D1B40">
              <w:rPr>
                <w:rFonts w:ascii="Times New Roman" w:hAnsi="Times New Roman" w:cs="Times New Roman"/>
                <w:lang w:val="ro-MD"/>
              </w:rPr>
              <w:t xml:space="preserve"> anuală a acționarilor privind plata acestora (inclusiv val</w:t>
            </w:r>
            <w:r w:rsidRPr="006D1B40">
              <w:rPr>
                <w:rFonts w:ascii="Times New Roman" w:hAnsi="Times New Roman" w:cs="Times New Roman"/>
                <w:lang w:val="ro-MD"/>
              </w:rPr>
              <w:t>oarea dividendelor intermediare</w:t>
            </w:r>
            <w:r w:rsidR="001F4448" w:rsidRPr="006D1B40">
              <w:rPr>
                <w:rFonts w:ascii="Times New Roman" w:hAnsi="Times New Roman" w:cs="Times New Roman"/>
                <w:lang w:val="ro-MD"/>
              </w:rPr>
              <w:t xml:space="preserve">); </w:t>
            </w:r>
          </w:p>
        </w:tc>
        <w:tc>
          <w:tcPr>
            <w:tcW w:w="1983" w:type="dxa"/>
          </w:tcPr>
          <w:p w14:paraId="7D183EDC" w14:textId="77777777" w:rsidR="00FE20B2" w:rsidRPr="006D1B40" w:rsidRDefault="00FE20B2" w:rsidP="00517D88">
            <w:pPr>
              <w:ind w:right="102"/>
              <w:jc w:val="right"/>
              <w:rPr>
                <w:rFonts w:ascii="Times New Roman" w:hAnsi="Times New Roman" w:cs="Times New Roman"/>
              </w:rPr>
            </w:pPr>
          </w:p>
        </w:tc>
        <w:tc>
          <w:tcPr>
            <w:tcW w:w="3224" w:type="dxa"/>
          </w:tcPr>
          <w:p w14:paraId="2630780F" w14:textId="77777777" w:rsidR="00FE20B2" w:rsidRPr="006D1B40" w:rsidRDefault="00FE20B2" w:rsidP="00517D88">
            <w:pPr>
              <w:ind w:right="102"/>
              <w:jc w:val="right"/>
              <w:rPr>
                <w:rFonts w:ascii="Times New Roman" w:hAnsi="Times New Roman" w:cs="Times New Roman"/>
              </w:rPr>
            </w:pPr>
          </w:p>
        </w:tc>
      </w:tr>
      <w:tr w:rsidR="00707BD0" w:rsidRPr="006D1B40" w14:paraId="623F4E74" w14:textId="77777777" w:rsidTr="003B158A">
        <w:tc>
          <w:tcPr>
            <w:tcW w:w="711" w:type="dxa"/>
            <w:shd w:val="clear" w:color="auto" w:fill="auto"/>
          </w:tcPr>
          <w:p w14:paraId="2F7BE8DB" w14:textId="77777777" w:rsidR="00707BD0" w:rsidRPr="006D1B40" w:rsidRDefault="00707BD0" w:rsidP="00CA5F07">
            <w:pPr>
              <w:jc w:val="center"/>
              <w:rPr>
                <w:rFonts w:ascii="Times New Roman" w:hAnsi="Times New Roman" w:cs="Times New Roman"/>
                <w:b/>
                <w:bCs/>
              </w:rPr>
            </w:pPr>
            <w:r w:rsidRPr="006D1B40">
              <w:rPr>
                <w:rFonts w:ascii="Times New Roman" w:hAnsi="Times New Roman" w:cs="Times New Roman"/>
                <w:b/>
                <w:bCs/>
              </w:rPr>
              <w:t>2.</w:t>
            </w:r>
          </w:p>
        </w:tc>
        <w:tc>
          <w:tcPr>
            <w:tcW w:w="9355" w:type="dxa"/>
            <w:shd w:val="clear" w:color="auto" w:fill="auto"/>
          </w:tcPr>
          <w:p w14:paraId="3FA0D32E" w14:textId="1429E414" w:rsidR="00707BD0" w:rsidRPr="006D1B40" w:rsidRDefault="00707BD0" w:rsidP="00673E19">
            <w:pPr>
              <w:rPr>
                <w:rFonts w:ascii="Times New Roman" w:hAnsi="Times New Roman" w:cs="Times New Roman"/>
                <w:b/>
                <w:bCs/>
              </w:rPr>
            </w:pPr>
            <w:r w:rsidRPr="006D1B40">
              <w:rPr>
                <w:rFonts w:ascii="Times New Roman" w:hAnsi="Times New Roman" w:cs="Times New Roman"/>
                <w:b/>
                <w:bCs/>
              </w:rPr>
              <w:t>Rezerva de reconc</w:t>
            </w:r>
            <w:r w:rsidR="00E0197C" w:rsidRPr="006D1B40">
              <w:rPr>
                <w:rFonts w:ascii="Times New Roman" w:hAnsi="Times New Roman" w:cs="Times New Roman"/>
                <w:b/>
                <w:bCs/>
              </w:rPr>
              <w:t>i</w:t>
            </w:r>
            <w:r w:rsidRPr="006D1B40">
              <w:rPr>
                <w:rFonts w:ascii="Times New Roman" w:hAnsi="Times New Roman" w:cs="Times New Roman"/>
                <w:b/>
                <w:bCs/>
              </w:rPr>
              <w:t xml:space="preserve">liere detaliată până la deducerea fondurilor proprii restricționate </w:t>
            </w:r>
            <w:r w:rsidR="00457F88" w:rsidRPr="006D1B40">
              <w:rPr>
                <w:rFonts w:ascii="Times New Roman" w:hAnsi="Times New Roman" w:cs="Times New Roman"/>
                <w:b/>
                <w:bCs/>
              </w:rPr>
              <w:t>- total</w:t>
            </w:r>
          </w:p>
          <w:p w14:paraId="17D25957" w14:textId="77777777" w:rsidR="00707BD0" w:rsidRPr="006D1B40" w:rsidRDefault="00707BD0" w:rsidP="00673E19">
            <w:pPr>
              <w:rPr>
                <w:rFonts w:ascii="Times New Roman" w:hAnsi="Times New Roman" w:cs="Times New Roman"/>
                <w:b/>
                <w:bCs/>
              </w:rPr>
            </w:pPr>
            <w:r w:rsidRPr="006D1B40">
              <w:rPr>
                <w:rFonts w:ascii="Times New Roman" w:hAnsi="Times New Roman" w:cs="Times New Roman"/>
                <w:b/>
                <w:bCs/>
              </w:rPr>
              <w:t>(r.2.1-</w:t>
            </w:r>
            <w:r w:rsidR="005F14AC" w:rsidRPr="006D1B40">
              <w:rPr>
                <w:rFonts w:ascii="Times New Roman" w:hAnsi="Times New Roman" w:cs="Times New Roman"/>
                <w:b/>
                <w:bCs/>
              </w:rPr>
              <w:t>r.</w:t>
            </w:r>
            <w:r w:rsidRPr="006D1B40">
              <w:rPr>
                <w:rFonts w:ascii="Times New Roman" w:hAnsi="Times New Roman" w:cs="Times New Roman"/>
                <w:b/>
                <w:bCs/>
              </w:rPr>
              <w:t>2.2+...+</w:t>
            </w:r>
            <w:r w:rsidR="005F14AC" w:rsidRPr="006D1B40">
              <w:rPr>
                <w:rFonts w:ascii="Times New Roman" w:hAnsi="Times New Roman" w:cs="Times New Roman"/>
                <w:b/>
                <w:bCs/>
              </w:rPr>
              <w:t>r.</w:t>
            </w:r>
            <w:r w:rsidRPr="006D1B40">
              <w:rPr>
                <w:rFonts w:ascii="Times New Roman" w:hAnsi="Times New Roman" w:cs="Times New Roman"/>
                <w:b/>
                <w:bCs/>
              </w:rPr>
              <w:t>2.6), detaliată după componentele:</w:t>
            </w:r>
          </w:p>
        </w:tc>
        <w:tc>
          <w:tcPr>
            <w:tcW w:w="1983" w:type="dxa"/>
            <w:shd w:val="clear" w:color="auto" w:fill="auto"/>
          </w:tcPr>
          <w:p w14:paraId="7BBA18F9" w14:textId="77777777" w:rsidR="00707BD0" w:rsidRPr="006D1B40" w:rsidRDefault="00707BD0" w:rsidP="00517D88">
            <w:pPr>
              <w:ind w:right="102"/>
              <w:jc w:val="right"/>
              <w:rPr>
                <w:rFonts w:ascii="Times New Roman" w:hAnsi="Times New Roman" w:cs="Times New Roman"/>
                <w:b/>
                <w:bCs/>
              </w:rPr>
            </w:pPr>
          </w:p>
        </w:tc>
        <w:tc>
          <w:tcPr>
            <w:tcW w:w="3224" w:type="dxa"/>
            <w:shd w:val="clear" w:color="auto" w:fill="auto"/>
          </w:tcPr>
          <w:p w14:paraId="2D5CF567" w14:textId="77777777" w:rsidR="00707BD0" w:rsidRPr="006D1B40" w:rsidRDefault="00707BD0" w:rsidP="00517D88">
            <w:pPr>
              <w:ind w:right="102"/>
              <w:jc w:val="right"/>
              <w:rPr>
                <w:rFonts w:ascii="Times New Roman" w:hAnsi="Times New Roman" w:cs="Times New Roman"/>
                <w:b/>
                <w:bCs/>
              </w:rPr>
            </w:pPr>
          </w:p>
        </w:tc>
      </w:tr>
      <w:tr w:rsidR="00707BD0" w:rsidRPr="006D1B40" w14:paraId="5DB6CEDE" w14:textId="77777777" w:rsidTr="003B158A">
        <w:tc>
          <w:tcPr>
            <w:tcW w:w="711" w:type="dxa"/>
          </w:tcPr>
          <w:p w14:paraId="31B19068" w14:textId="77777777" w:rsidR="00707BD0" w:rsidRPr="006D1B40" w:rsidRDefault="00707BD0" w:rsidP="00CA5F07">
            <w:pPr>
              <w:jc w:val="center"/>
              <w:rPr>
                <w:rFonts w:ascii="Times New Roman" w:hAnsi="Times New Roman" w:cs="Times New Roman"/>
              </w:rPr>
            </w:pPr>
            <w:r w:rsidRPr="006D1B40">
              <w:rPr>
                <w:rFonts w:ascii="Times New Roman" w:hAnsi="Times New Roman" w:cs="Times New Roman"/>
              </w:rPr>
              <w:t>2.1.</w:t>
            </w:r>
          </w:p>
        </w:tc>
        <w:tc>
          <w:tcPr>
            <w:tcW w:w="9355" w:type="dxa"/>
          </w:tcPr>
          <w:p w14:paraId="03FDBE93" w14:textId="77777777" w:rsidR="00707BD0" w:rsidRPr="006D1B40" w:rsidRDefault="00707BD0" w:rsidP="00844596">
            <w:pPr>
              <w:ind w:left="175"/>
              <w:rPr>
                <w:rFonts w:ascii="Times New Roman" w:hAnsi="Times New Roman" w:cs="Times New Roman"/>
              </w:rPr>
            </w:pPr>
            <w:r w:rsidRPr="006D1B40">
              <w:rPr>
                <w:rFonts w:ascii="Times New Roman" w:hAnsi="Times New Roman" w:cs="Times New Roman"/>
              </w:rPr>
              <w:t>Rezultatul reportat (profitul nerepartizat sau pierderea neacoperită ale anilor precedenți)</w:t>
            </w:r>
          </w:p>
        </w:tc>
        <w:tc>
          <w:tcPr>
            <w:tcW w:w="1983" w:type="dxa"/>
          </w:tcPr>
          <w:p w14:paraId="3884CA3F" w14:textId="77777777" w:rsidR="00707BD0" w:rsidRPr="006D1B40" w:rsidRDefault="00707BD0" w:rsidP="00517D88">
            <w:pPr>
              <w:ind w:right="102"/>
              <w:jc w:val="right"/>
              <w:rPr>
                <w:rFonts w:ascii="Times New Roman" w:hAnsi="Times New Roman" w:cs="Times New Roman"/>
              </w:rPr>
            </w:pPr>
          </w:p>
        </w:tc>
        <w:tc>
          <w:tcPr>
            <w:tcW w:w="3224" w:type="dxa"/>
          </w:tcPr>
          <w:p w14:paraId="594F993E" w14:textId="77777777" w:rsidR="00707BD0" w:rsidRPr="006D1B40" w:rsidRDefault="00707BD0" w:rsidP="00517D88">
            <w:pPr>
              <w:ind w:right="102"/>
              <w:jc w:val="right"/>
              <w:rPr>
                <w:rFonts w:ascii="Times New Roman" w:hAnsi="Times New Roman" w:cs="Times New Roman"/>
              </w:rPr>
            </w:pPr>
          </w:p>
        </w:tc>
      </w:tr>
      <w:tr w:rsidR="00707BD0" w:rsidRPr="006D1B40" w14:paraId="1480DE41" w14:textId="77777777" w:rsidTr="003B158A">
        <w:tc>
          <w:tcPr>
            <w:tcW w:w="711" w:type="dxa"/>
          </w:tcPr>
          <w:p w14:paraId="492AF157" w14:textId="77777777" w:rsidR="00707BD0" w:rsidRPr="006D1B40" w:rsidRDefault="00707BD0" w:rsidP="00CA5F07">
            <w:pPr>
              <w:jc w:val="center"/>
              <w:rPr>
                <w:rFonts w:ascii="Times New Roman" w:hAnsi="Times New Roman" w:cs="Times New Roman"/>
              </w:rPr>
            </w:pPr>
            <w:r w:rsidRPr="006D1B40">
              <w:rPr>
                <w:rFonts w:ascii="Times New Roman" w:hAnsi="Times New Roman" w:cs="Times New Roman"/>
              </w:rPr>
              <w:t>2.2.</w:t>
            </w:r>
          </w:p>
        </w:tc>
        <w:tc>
          <w:tcPr>
            <w:tcW w:w="9355" w:type="dxa"/>
          </w:tcPr>
          <w:p w14:paraId="0F797684" w14:textId="77777777" w:rsidR="00707BD0" w:rsidRPr="006D1B40" w:rsidRDefault="00707BD0" w:rsidP="00844596">
            <w:pPr>
              <w:ind w:left="175"/>
              <w:rPr>
                <w:rFonts w:ascii="Times New Roman" w:hAnsi="Times New Roman" w:cs="Times New Roman"/>
              </w:rPr>
            </w:pPr>
            <w:r w:rsidRPr="006D1B40">
              <w:rPr>
                <w:rFonts w:ascii="Times New Roman" w:hAnsi="Times New Roman" w:cs="Times New Roman"/>
              </w:rPr>
              <w:t>Rezultatul exercițiului financiar (profitul nerepartizat sau pierderea neacoperită ale perioadei de gestiune)</w:t>
            </w:r>
          </w:p>
        </w:tc>
        <w:tc>
          <w:tcPr>
            <w:tcW w:w="1983" w:type="dxa"/>
          </w:tcPr>
          <w:p w14:paraId="41C46C9C" w14:textId="77777777" w:rsidR="00707BD0" w:rsidRPr="006D1B40" w:rsidRDefault="00707BD0" w:rsidP="00517D88">
            <w:pPr>
              <w:ind w:right="102"/>
              <w:jc w:val="right"/>
              <w:rPr>
                <w:rFonts w:ascii="Times New Roman" w:hAnsi="Times New Roman" w:cs="Times New Roman"/>
              </w:rPr>
            </w:pPr>
          </w:p>
        </w:tc>
        <w:tc>
          <w:tcPr>
            <w:tcW w:w="3224" w:type="dxa"/>
          </w:tcPr>
          <w:p w14:paraId="27878187" w14:textId="77777777" w:rsidR="00707BD0" w:rsidRPr="006D1B40" w:rsidRDefault="00707BD0" w:rsidP="00517D88">
            <w:pPr>
              <w:ind w:right="102"/>
              <w:jc w:val="right"/>
              <w:rPr>
                <w:rFonts w:ascii="Times New Roman" w:hAnsi="Times New Roman" w:cs="Times New Roman"/>
              </w:rPr>
            </w:pPr>
          </w:p>
        </w:tc>
      </w:tr>
      <w:tr w:rsidR="00707BD0" w:rsidRPr="006D1B40" w14:paraId="3B5161BF" w14:textId="77777777" w:rsidTr="003B158A">
        <w:tc>
          <w:tcPr>
            <w:tcW w:w="711" w:type="dxa"/>
          </w:tcPr>
          <w:p w14:paraId="2EDB1EA8" w14:textId="77777777" w:rsidR="00707BD0" w:rsidRPr="006D1B40" w:rsidRDefault="00707BD0" w:rsidP="00CA5F07">
            <w:pPr>
              <w:jc w:val="center"/>
              <w:rPr>
                <w:rFonts w:ascii="Times New Roman" w:hAnsi="Times New Roman" w:cs="Times New Roman"/>
              </w:rPr>
            </w:pPr>
            <w:r w:rsidRPr="006D1B40">
              <w:rPr>
                <w:rFonts w:ascii="Times New Roman" w:hAnsi="Times New Roman" w:cs="Times New Roman"/>
              </w:rPr>
              <w:t>2.3.</w:t>
            </w:r>
          </w:p>
        </w:tc>
        <w:tc>
          <w:tcPr>
            <w:tcW w:w="9355" w:type="dxa"/>
          </w:tcPr>
          <w:p w14:paraId="2733F1F8" w14:textId="742C88B3" w:rsidR="00707BD0" w:rsidRPr="006D1B40" w:rsidRDefault="00707BD0" w:rsidP="00844596">
            <w:pPr>
              <w:ind w:left="175"/>
              <w:rPr>
                <w:rFonts w:ascii="Times New Roman" w:hAnsi="Times New Roman" w:cs="Times New Roman"/>
              </w:rPr>
            </w:pPr>
            <w:r w:rsidRPr="006D1B40">
              <w:rPr>
                <w:rFonts w:ascii="Times New Roman" w:hAnsi="Times New Roman" w:cs="Times New Roman"/>
              </w:rPr>
              <w:t xml:space="preserve">Rezerva din </w:t>
            </w:r>
            <w:r w:rsidR="00BB2587" w:rsidRPr="006D1B40">
              <w:rPr>
                <w:rFonts w:ascii="Times New Roman" w:hAnsi="Times New Roman" w:cs="Times New Roman"/>
              </w:rPr>
              <w:t xml:space="preserve">reevaluarea </w:t>
            </w:r>
            <w:r w:rsidRPr="006D1B40">
              <w:rPr>
                <w:rFonts w:ascii="Times New Roman" w:hAnsi="Times New Roman" w:cs="Times New Roman"/>
              </w:rPr>
              <w:t>imobilizări</w:t>
            </w:r>
            <w:r w:rsidR="00BB2587" w:rsidRPr="006D1B40">
              <w:rPr>
                <w:rFonts w:ascii="Times New Roman" w:hAnsi="Times New Roman" w:cs="Times New Roman"/>
              </w:rPr>
              <w:t>lor</w:t>
            </w:r>
            <w:r w:rsidRPr="006D1B40">
              <w:rPr>
                <w:rFonts w:ascii="Times New Roman" w:hAnsi="Times New Roman" w:cs="Times New Roman"/>
              </w:rPr>
              <w:t xml:space="preserve"> corporale</w:t>
            </w:r>
          </w:p>
        </w:tc>
        <w:tc>
          <w:tcPr>
            <w:tcW w:w="1983" w:type="dxa"/>
          </w:tcPr>
          <w:p w14:paraId="0ED66FE5" w14:textId="77777777" w:rsidR="00707BD0" w:rsidRPr="006D1B40" w:rsidRDefault="00707BD0" w:rsidP="00517D88">
            <w:pPr>
              <w:ind w:right="102"/>
              <w:jc w:val="right"/>
              <w:rPr>
                <w:rFonts w:ascii="Times New Roman" w:hAnsi="Times New Roman" w:cs="Times New Roman"/>
              </w:rPr>
            </w:pPr>
          </w:p>
        </w:tc>
        <w:tc>
          <w:tcPr>
            <w:tcW w:w="3224" w:type="dxa"/>
          </w:tcPr>
          <w:p w14:paraId="538F4B87" w14:textId="77777777" w:rsidR="00707BD0" w:rsidRPr="006D1B40" w:rsidRDefault="00707BD0" w:rsidP="00517D88">
            <w:pPr>
              <w:ind w:right="102"/>
              <w:jc w:val="right"/>
              <w:rPr>
                <w:rFonts w:ascii="Times New Roman" w:hAnsi="Times New Roman" w:cs="Times New Roman"/>
              </w:rPr>
            </w:pPr>
          </w:p>
        </w:tc>
      </w:tr>
      <w:tr w:rsidR="00707BD0" w:rsidRPr="006D1B40" w14:paraId="38C2EEEC" w14:textId="77777777" w:rsidTr="003B158A">
        <w:tc>
          <w:tcPr>
            <w:tcW w:w="711" w:type="dxa"/>
          </w:tcPr>
          <w:p w14:paraId="3C1F9ED9" w14:textId="77777777" w:rsidR="00707BD0" w:rsidRPr="006D1B40" w:rsidRDefault="00707BD0" w:rsidP="00CA5F07">
            <w:pPr>
              <w:jc w:val="center"/>
              <w:rPr>
                <w:rFonts w:ascii="Times New Roman" w:hAnsi="Times New Roman" w:cs="Times New Roman"/>
              </w:rPr>
            </w:pPr>
            <w:r w:rsidRPr="006D1B40">
              <w:rPr>
                <w:rFonts w:ascii="Times New Roman" w:hAnsi="Times New Roman" w:cs="Times New Roman"/>
              </w:rPr>
              <w:t>2.4.</w:t>
            </w:r>
          </w:p>
        </w:tc>
        <w:tc>
          <w:tcPr>
            <w:tcW w:w="9355" w:type="dxa"/>
          </w:tcPr>
          <w:p w14:paraId="241DC918" w14:textId="77777777" w:rsidR="00707BD0" w:rsidRPr="006D1B40" w:rsidRDefault="00707BD0" w:rsidP="00844596">
            <w:pPr>
              <w:ind w:left="175"/>
              <w:rPr>
                <w:rFonts w:ascii="Times New Roman" w:hAnsi="Times New Roman" w:cs="Times New Roman"/>
              </w:rPr>
            </w:pPr>
            <w:r w:rsidRPr="006D1B40">
              <w:rPr>
                <w:rFonts w:ascii="Times New Roman" w:hAnsi="Times New Roman" w:cs="Times New Roman"/>
              </w:rPr>
              <w:t>Rezerve prevăzute de cadrul normativ</w:t>
            </w:r>
          </w:p>
        </w:tc>
        <w:tc>
          <w:tcPr>
            <w:tcW w:w="1983" w:type="dxa"/>
          </w:tcPr>
          <w:p w14:paraId="25B86487" w14:textId="77777777" w:rsidR="00707BD0" w:rsidRPr="006D1B40" w:rsidRDefault="00707BD0" w:rsidP="00517D88">
            <w:pPr>
              <w:ind w:right="102"/>
              <w:jc w:val="right"/>
              <w:rPr>
                <w:rFonts w:ascii="Times New Roman" w:hAnsi="Times New Roman" w:cs="Times New Roman"/>
              </w:rPr>
            </w:pPr>
          </w:p>
        </w:tc>
        <w:tc>
          <w:tcPr>
            <w:tcW w:w="3224" w:type="dxa"/>
          </w:tcPr>
          <w:p w14:paraId="2DF55B79" w14:textId="77777777" w:rsidR="00707BD0" w:rsidRPr="006D1B40" w:rsidRDefault="00707BD0" w:rsidP="00517D88">
            <w:pPr>
              <w:ind w:right="102"/>
              <w:jc w:val="right"/>
              <w:rPr>
                <w:rFonts w:ascii="Times New Roman" w:hAnsi="Times New Roman" w:cs="Times New Roman"/>
              </w:rPr>
            </w:pPr>
          </w:p>
        </w:tc>
      </w:tr>
      <w:tr w:rsidR="00707BD0" w:rsidRPr="006D1B40" w14:paraId="13E98ABF" w14:textId="77777777" w:rsidTr="003B158A">
        <w:tc>
          <w:tcPr>
            <w:tcW w:w="711" w:type="dxa"/>
          </w:tcPr>
          <w:p w14:paraId="2954B5E4" w14:textId="77777777" w:rsidR="00707BD0" w:rsidRPr="006D1B40" w:rsidRDefault="00707BD0" w:rsidP="00CA5F07">
            <w:pPr>
              <w:jc w:val="center"/>
              <w:rPr>
                <w:rFonts w:ascii="Times New Roman" w:hAnsi="Times New Roman" w:cs="Times New Roman"/>
              </w:rPr>
            </w:pPr>
            <w:r w:rsidRPr="006D1B40">
              <w:rPr>
                <w:rFonts w:ascii="Times New Roman" w:hAnsi="Times New Roman" w:cs="Times New Roman"/>
              </w:rPr>
              <w:t>2.5.</w:t>
            </w:r>
          </w:p>
        </w:tc>
        <w:tc>
          <w:tcPr>
            <w:tcW w:w="9355" w:type="dxa"/>
          </w:tcPr>
          <w:p w14:paraId="31D2C3B8" w14:textId="152E15BB" w:rsidR="00707BD0" w:rsidRPr="006D1B40" w:rsidRDefault="00707BD0" w:rsidP="00844596">
            <w:pPr>
              <w:ind w:left="175"/>
              <w:rPr>
                <w:rFonts w:ascii="Times New Roman" w:hAnsi="Times New Roman" w:cs="Times New Roman"/>
              </w:rPr>
            </w:pPr>
            <w:r w:rsidRPr="006D1B40">
              <w:rPr>
                <w:rFonts w:ascii="Times New Roman" w:hAnsi="Times New Roman" w:cs="Times New Roman"/>
              </w:rPr>
              <w:t xml:space="preserve">Rezerve din </w:t>
            </w:r>
            <w:r w:rsidR="00E34B06" w:rsidRPr="006D1B40">
              <w:rPr>
                <w:rFonts w:ascii="Times New Roman" w:hAnsi="Times New Roman" w:cs="Times New Roman"/>
              </w:rPr>
              <w:t xml:space="preserve">reevaluarea </w:t>
            </w:r>
            <w:r w:rsidRPr="006D1B40">
              <w:rPr>
                <w:rFonts w:ascii="Times New Roman" w:hAnsi="Times New Roman" w:cs="Times New Roman"/>
              </w:rPr>
              <w:t>investiții</w:t>
            </w:r>
            <w:r w:rsidR="00E34B06" w:rsidRPr="006D1B40">
              <w:rPr>
                <w:rFonts w:ascii="Times New Roman" w:hAnsi="Times New Roman" w:cs="Times New Roman"/>
              </w:rPr>
              <w:t>lor</w:t>
            </w:r>
            <w:r w:rsidRPr="006D1B40">
              <w:rPr>
                <w:rFonts w:ascii="Times New Roman" w:hAnsi="Times New Roman" w:cs="Times New Roman"/>
              </w:rPr>
              <w:t xml:space="preserve"> financiare</w:t>
            </w:r>
          </w:p>
        </w:tc>
        <w:tc>
          <w:tcPr>
            <w:tcW w:w="1983" w:type="dxa"/>
          </w:tcPr>
          <w:p w14:paraId="7DAB4627" w14:textId="77777777" w:rsidR="00707BD0" w:rsidRPr="006D1B40" w:rsidRDefault="00707BD0" w:rsidP="00517D88">
            <w:pPr>
              <w:ind w:right="102"/>
              <w:jc w:val="right"/>
              <w:rPr>
                <w:rFonts w:ascii="Times New Roman" w:hAnsi="Times New Roman" w:cs="Times New Roman"/>
              </w:rPr>
            </w:pPr>
          </w:p>
        </w:tc>
        <w:tc>
          <w:tcPr>
            <w:tcW w:w="3224" w:type="dxa"/>
          </w:tcPr>
          <w:p w14:paraId="2EAF3DFB" w14:textId="77777777" w:rsidR="00707BD0" w:rsidRPr="006D1B40" w:rsidRDefault="00707BD0" w:rsidP="00517D88">
            <w:pPr>
              <w:ind w:right="102"/>
              <w:jc w:val="right"/>
              <w:rPr>
                <w:rFonts w:ascii="Times New Roman" w:hAnsi="Times New Roman" w:cs="Times New Roman"/>
              </w:rPr>
            </w:pPr>
          </w:p>
        </w:tc>
      </w:tr>
      <w:tr w:rsidR="00707BD0" w:rsidRPr="006D1B40" w14:paraId="58848551" w14:textId="77777777" w:rsidTr="003B158A">
        <w:tc>
          <w:tcPr>
            <w:tcW w:w="711" w:type="dxa"/>
          </w:tcPr>
          <w:p w14:paraId="017C7C96" w14:textId="77777777" w:rsidR="00707BD0" w:rsidRPr="006D1B40" w:rsidRDefault="00707BD0" w:rsidP="00CA5F07">
            <w:pPr>
              <w:jc w:val="center"/>
              <w:rPr>
                <w:rFonts w:ascii="Times New Roman" w:hAnsi="Times New Roman" w:cs="Times New Roman"/>
              </w:rPr>
            </w:pPr>
            <w:r w:rsidRPr="006D1B40">
              <w:rPr>
                <w:rFonts w:ascii="Times New Roman" w:hAnsi="Times New Roman" w:cs="Times New Roman"/>
              </w:rPr>
              <w:t>2.6.</w:t>
            </w:r>
          </w:p>
        </w:tc>
        <w:tc>
          <w:tcPr>
            <w:tcW w:w="9355" w:type="dxa"/>
          </w:tcPr>
          <w:p w14:paraId="1FC426A4" w14:textId="77777777" w:rsidR="00707BD0" w:rsidRPr="006D1B40" w:rsidRDefault="00707BD0" w:rsidP="00844596">
            <w:pPr>
              <w:ind w:left="175"/>
              <w:rPr>
                <w:rFonts w:ascii="Times New Roman" w:hAnsi="Times New Roman" w:cs="Times New Roman"/>
              </w:rPr>
            </w:pPr>
            <w:r w:rsidRPr="006D1B40">
              <w:rPr>
                <w:rFonts w:ascii="Times New Roman" w:hAnsi="Times New Roman" w:cs="Times New Roman"/>
              </w:rPr>
              <w:t>Alte rezerve</w:t>
            </w:r>
          </w:p>
        </w:tc>
        <w:tc>
          <w:tcPr>
            <w:tcW w:w="1983" w:type="dxa"/>
          </w:tcPr>
          <w:p w14:paraId="430B1222" w14:textId="77777777" w:rsidR="00707BD0" w:rsidRPr="006D1B40" w:rsidRDefault="00707BD0" w:rsidP="00517D88">
            <w:pPr>
              <w:ind w:right="102"/>
              <w:jc w:val="right"/>
              <w:rPr>
                <w:rFonts w:ascii="Times New Roman" w:hAnsi="Times New Roman" w:cs="Times New Roman"/>
              </w:rPr>
            </w:pPr>
          </w:p>
        </w:tc>
        <w:tc>
          <w:tcPr>
            <w:tcW w:w="3224" w:type="dxa"/>
          </w:tcPr>
          <w:p w14:paraId="1AC37C4E" w14:textId="77777777" w:rsidR="00707BD0" w:rsidRPr="006D1B40" w:rsidRDefault="00707BD0" w:rsidP="00517D88">
            <w:pPr>
              <w:ind w:right="102"/>
              <w:jc w:val="right"/>
              <w:rPr>
                <w:rFonts w:ascii="Times New Roman" w:hAnsi="Times New Roman" w:cs="Times New Roman"/>
              </w:rPr>
            </w:pPr>
          </w:p>
        </w:tc>
      </w:tr>
      <w:tr w:rsidR="00707BD0" w:rsidRPr="006D1B40" w14:paraId="0C193AB8" w14:textId="77777777" w:rsidTr="003B158A">
        <w:tc>
          <w:tcPr>
            <w:tcW w:w="711" w:type="dxa"/>
            <w:shd w:val="clear" w:color="auto" w:fill="auto"/>
          </w:tcPr>
          <w:p w14:paraId="6EFB4B1E" w14:textId="77777777" w:rsidR="00707BD0" w:rsidRPr="006D1B40" w:rsidRDefault="00707BD0" w:rsidP="00CA5F07">
            <w:pPr>
              <w:jc w:val="center"/>
              <w:rPr>
                <w:rFonts w:ascii="Times New Roman" w:hAnsi="Times New Roman" w:cs="Times New Roman"/>
                <w:b/>
                <w:bCs/>
              </w:rPr>
            </w:pPr>
            <w:r w:rsidRPr="006D1B40">
              <w:rPr>
                <w:rFonts w:ascii="Times New Roman" w:hAnsi="Times New Roman" w:cs="Times New Roman"/>
                <w:b/>
                <w:bCs/>
              </w:rPr>
              <w:t>3.</w:t>
            </w:r>
          </w:p>
        </w:tc>
        <w:tc>
          <w:tcPr>
            <w:tcW w:w="9355" w:type="dxa"/>
            <w:shd w:val="clear" w:color="auto" w:fill="auto"/>
          </w:tcPr>
          <w:p w14:paraId="397D9DCF" w14:textId="696996CD" w:rsidR="00707BD0" w:rsidRPr="006D1B40" w:rsidRDefault="00707BD0" w:rsidP="007D208D">
            <w:pPr>
              <w:rPr>
                <w:rFonts w:ascii="Times New Roman" w:hAnsi="Times New Roman" w:cs="Times New Roman"/>
                <w:b/>
                <w:bCs/>
              </w:rPr>
            </w:pPr>
            <w:r w:rsidRPr="006D1B40">
              <w:rPr>
                <w:rFonts w:ascii="Times New Roman" w:hAnsi="Times New Roman" w:cs="Times New Roman"/>
                <w:b/>
                <w:bCs/>
              </w:rPr>
              <w:t>Fondurile proprii restricționate</w:t>
            </w:r>
            <w:r w:rsidR="00457F88" w:rsidRPr="006D1B40">
              <w:rPr>
                <w:rFonts w:ascii="Times New Roman" w:hAnsi="Times New Roman" w:cs="Times New Roman"/>
                <w:b/>
                <w:bCs/>
              </w:rPr>
              <w:t xml:space="preserve"> </w:t>
            </w:r>
          </w:p>
        </w:tc>
        <w:tc>
          <w:tcPr>
            <w:tcW w:w="1983" w:type="dxa"/>
            <w:shd w:val="clear" w:color="auto" w:fill="auto"/>
          </w:tcPr>
          <w:p w14:paraId="231BD4DC" w14:textId="77777777" w:rsidR="00707BD0" w:rsidRPr="006D1B40" w:rsidRDefault="00707BD0" w:rsidP="00517D88">
            <w:pPr>
              <w:ind w:right="102"/>
              <w:jc w:val="right"/>
              <w:rPr>
                <w:rFonts w:ascii="Times New Roman" w:hAnsi="Times New Roman" w:cs="Times New Roman"/>
                <w:b/>
                <w:bCs/>
              </w:rPr>
            </w:pPr>
          </w:p>
        </w:tc>
        <w:tc>
          <w:tcPr>
            <w:tcW w:w="3224" w:type="dxa"/>
            <w:shd w:val="clear" w:color="auto" w:fill="auto"/>
          </w:tcPr>
          <w:p w14:paraId="7DC1BA69" w14:textId="77777777" w:rsidR="00707BD0" w:rsidRPr="006D1B40" w:rsidRDefault="00707BD0" w:rsidP="00517D88">
            <w:pPr>
              <w:ind w:right="102"/>
              <w:jc w:val="right"/>
              <w:rPr>
                <w:rFonts w:ascii="Times New Roman" w:hAnsi="Times New Roman" w:cs="Times New Roman"/>
                <w:b/>
                <w:bCs/>
              </w:rPr>
            </w:pPr>
          </w:p>
        </w:tc>
      </w:tr>
      <w:tr w:rsidR="00707BD0" w:rsidRPr="006D1B40" w14:paraId="4C13F3EA" w14:textId="77777777" w:rsidTr="003B158A">
        <w:trPr>
          <w:trHeight w:val="267"/>
        </w:trPr>
        <w:tc>
          <w:tcPr>
            <w:tcW w:w="711" w:type="dxa"/>
            <w:shd w:val="clear" w:color="auto" w:fill="auto"/>
            <w:vAlign w:val="center"/>
          </w:tcPr>
          <w:p w14:paraId="4EC79BCC" w14:textId="77777777" w:rsidR="00707BD0" w:rsidRPr="006D1B40" w:rsidRDefault="00707BD0" w:rsidP="00CA5F07">
            <w:pPr>
              <w:jc w:val="center"/>
              <w:rPr>
                <w:rFonts w:ascii="Times New Roman" w:hAnsi="Times New Roman" w:cs="Times New Roman"/>
                <w:b/>
                <w:bCs/>
              </w:rPr>
            </w:pPr>
            <w:r w:rsidRPr="006D1B40">
              <w:rPr>
                <w:rFonts w:ascii="Times New Roman" w:hAnsi="Times New Roman" w:cs="Times New Roman"/>
                <w:b/>
                <w:bCs/>
              </w:rPr>
              <w:t>4.</w:t>
            </w:r>
          </w:p>
        </w:tc>
        <w:tc>
          <w:tcPr>
            <w:tcW w:w="9355" w:type="dxa"/>
            <w:shd w:val="clear" w:color="auto" w:fill="auto"/>
            <w:vAlign w:val="center"/>
          </w:tcPr>
          <w:p w14:paraId="5AB0CA4F" w14:textId="289B9214" w:rsidR="00707BD0" w:rsidRPr="006D1B40" w:rsidRDefault="00707BD0" w:rsidP="00E0197C">
            <w:pPr>
              <w:rPr>
                <w:rFonts w:ascii="Times New Roman" w:hAnsi="Times New Roman" w:cs="Times New Roman"/>
                <w:b/>
                <w:bCs/>
              </w:rPr>
            </w:pPr>
            <w:r w:rsidRPr="006D1B40">
              <w:rPr>
                <w:rFonts w:ascii="Times New Roman" w:hAnsi="Times New Roman" w:cs="Times New Roman"/>
                <w:b/>
                <w:bCs/>
              </w:rPr>
              <w:t>Rezerva de reconc</w:t>
            </w:r>
            <w:r w:rsidR="00E0197C" w:rsidRPr="006D1B40">
              <w:rPr>
                <w:rFonts w:ascii="Times New Roman" w:hAnsi="Times New Roman" w:cs="Times New Roman"/>
                <w:b/>
                <w:bCs/>
              </w:rPr>
              <w:t>i</w:t>
            </w:r>
            <w:r w:rsidRPr="006D1B40">
              <w:rPr>
                <w:rFonts w:ascii="Times New Roman" w:hAnsi="Times New Roman" w:cs="Times New Roman"/>
                <w:b/>
                <w:bCs/>
              </w:rPr>
              <w:t xml:space="preserve">liere – </w:t>
            </w:r>
            <w:r w:rsidR="00AF77E9" w:rsidRPr="006D1B40">
              <w:rPr>
                <w:rFonts w:ascii="Times New Roman" w:hAnsi="Times New Roman" w:cs="Times New Roman"/>
                <w:b/>
                <w:bCs/>
              </w:rPr>
              <w:t>total</w:t>
            </w:r>
            <w:r w:rsidRPr="006D1B40">
              <w:rPr>
                <w:rFonts w:ascii="Times New Roman" w:hAnsi="Times New Roman" w:cs="Times New Roman"/>
                <w:b/>
                <w:bCs/>
              </w:rPr>
              <w:t xml:space="preserve"> (r.1</w:t>
            </w:r>
            <w:r w:rsidR="00DE1896" w:rsidRPr="006D1B40">
              <w:rPr>
                <w:rFonts w:ascii="Times New Roman" w:hAnsi="Times New Roman" w:cs="Times New Roman"/>
                <w:b/>
                <w:bCs/>
              </w:rPr>
              <w:t>-r.3)</w:t>
            </w:r>
            <w:r w:rsidRPr="006D1B40">
              <w:rPr>
                <w:rFonts w:ascii="Times New Roman" w:hAnsi="Times New Roman" w:cs="Times New Roman"/>
                <w:b/>
                <w:bCs/>
              </w:rPr>
              <w:t xml:space="preserve"> sau </w:t>
            </w:r>
            <w:r w:rsidR="00DE1896" w:rsidRPr="006D1B40">
              <w:rPr>
                <w:rFonts w:ascii="Times New Roman" w:hAnsi="Times New Roman" w:cs="Times New Roman"/>
                <w:b/>
                <w:bCs/>
              </w:rPr>
              <w:t>(</w:t>
            </w:r>
            <w:r w:rsidRPr="006D1B40">
              <w:rPr>
                <w:rFonts w:ascii="Times New Roman" w:hAnsi="Times New Roman" w:cs="Times New Roman"/>
                <w:b/>
                <w:bCs/>
              </w:rPr>
              <w:t>r.2 – r.3)</w:t>
            </w:r>
          </w:p>
        </w:tc>
        <w:tc>
          <w:tcPr>
            <w:tcW w:w="1983" w:type="dxa"/>
            <w:shd w:val="clear" w:color="auto" w:fill="auto"/>
            <w:vAlign w:val="center"/>
          </w:tcPr>
          <w:p w14:paraId="4B4E1370" w14:textId="77777777" w:rsidR="00707BD0" w:rsidRPr="006D1B40" w:rsidRDefault="00707BD0" w:rsidP="00517D88">
            <w:pPr>
              <w:ind w:right="102"/>
              <w:jc w:val="right"/>
              <w:rPr>
                <w:rFonts w:ascii="Times New Roman" w:hAnsi="Times New Roman" w:cs="Times New Roman"/>
                <w:b/>
                <w:bCs/>
              </w:rPr>
            </w:pPr>
          </w:p>
        </w:tc>
        <w:tc>
          <w:tcPr>
            <w:tcW w:w="3224" w:type="dxa"/>
            <w:shd w:val="clear" w:color="auto" w:fill="auto"/>
          </w:tcPr>
          <w:p w14:paraId="0D4C8842" w14:textId="77777777" w:rsidR="00707BD0" w:rsidRPr="006D1B40" w:rsidRDefault="00707BD0" w:rsidP="00517D88">
            <w:pPr>
              <w:ind w:right="102"/>
              <w:jc w:val="right"/>
              <w:rPr>
                <w:rFonts w:ascii="Times New Roman" w:hAnsi="Times New Roman" w:cs="Times New Roman"/>
                <w:b/>
                <w:bCs/>
              </w:rPr>
            </w:pPr>
          </w:p>
        </w:tc>
      </w:tr>
    </w:tbl>
    <w:p w14:paraId="34812ABB" w14:textId="77777777" w:rsidR="00BB0D39" w:rsidRPr="006D1B40" w:rsidRDefault="00BB0D39" w:rsidP="00BB0D39">
      <w:pPr>
        <w:spacing w:after="0"/>
        <w:rPr>
          <w:rFonts w:ascii="Times New Roman" w:hAnsi="Times New Roman" w:cs="Times New Roman"/>
          <w:b/>
          <w:bCs/>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gridCol w:w="4642"/>
      </w:tblGrid>
      <w:tr w:rsidR="009877CD" w:rsidRPr="006D1B40" w14:paraId="02CC63E2" w14:textId="77777777" w:rsidTr="00764530">
        <w:tc>
          <w:tcPr>
            <w:tcW w:w="5670" w:type="dxa"/>
          </w:tcPr>
          <w:p w14:paraId="5A510FCA" w14:textId="02410E04" w:rsidR="009877CD" w:rsidRPr="006D1B40" w:rsidRDefault="009877CD" w:rsidP="00764530">
            <w:pPr>
              <w:rPr>
                <w:rFonts w:ascii="Times New Roman" w:hAnsi="Times New Roman" w:cs="Times New Roman"/>
              </w:rPr>
            </w:pPr>
          </w:p>
        </w:tc>
        <w:tc>
          <w:tcPr>
            <w:tcW w:w="4536" w:type="dxa"/>
          </w:tcPr>
          <w:p w14:paraId="72D799A3" w14:textId="14C358AB" w:rsidR="009877CD" w:rsidRPr="006D1B40" w:rsidRDefault="009877CD" w:rsidP="00764530">
            <w:pPr>
              <w:rPr>
                <w:rFonts w:ascii="Times New Roman" w:hAnsi="Times New Roman" w:cs="Times New Roman"/>
                <w:i/>
              </w:rPr>
            </w:pPr>
          </w:p>
        </w:tc>
        <w:tc>
          <w:tcPr>
            <w:tcW w:w="4642" w:type="dxa"/>
          </w:tcPr>
          <w:p w14:paraId="542DF993" w14:textId="252D47DB" w:rsidR="009877CD" w:rsidRPr="006D1B40" w:rsidRDefault="009877CD" w:rsidP="00764530">
            <w:pPr>
              <w:rPr>
                <w:rFonts w:ascii="Times New Roman" w:hAnsi="Times New Roman" w:cs="Times New Roman"/>
              </w:rPr>
            </w:pPr>
          </w:p>
        </w:tc>
      </w:tr>
      <w:tr w:rsidR="009877CD" w:rsidRPr="006D1B40" w14:paraId="10653EC6" w14:textId="77777777" w:rsidTr="00764530">
        <w:tc>
          <w:tcPr>
            <w:tcW w:w="5670" w:type="dxa"/>
          </w:tcPr>
          <w:p w14:paraId="762082A8" w14:textId="552A5BB9" w:rsidR="009877CD" w:rsidRPr="006D1B40" w:rsidRDefault="009877CD" w:rsidP="00764530">
            <w:pPr>
              <w:rPr>
                <w:rFonts w:ascii="Times New Roman" w:hAnsi="Times New Roman" w:cs="Times New Roman"/>
              </w:rPr>
            </w:pPr>
          </w:p>
        </w:tc>
        <w:tc>
          <w:tcPr>
            <w:tcW w:w="4536" w:type="dxa"/>
          </w:tcPr>
          <w:p w14:paraId="584151A8" w14:textId="07C38FE3" w:rsidR="009877CD" w:rsidRPr="006D1B40" w:rsidRDefault="009877CD" w:rsidP="00764530">
            <w:pPr>
              <w:rPr>
                <w:rFonts w:ascii="Times New Roman" w:hAnsi="Times New Roman" w:cs="Times New Roman"/>
              </w:rPr>
            </w:pPr>
          </w:p>
        </w:tc>
        <w:tc>
          <w:tcPr>
            <w:tcW w:w="4642" w:type="dxa"/>
          </w:tcPr>
          <w:p w14:paraId="5CE676B7" w14:textId="7473B368" w:rsidR="009877CD" w:rsidRPr="006D1B40" w:rsidRDefault="009877CD" w:rsidP="00764530">
            <w:pPr>
              <w:rPr>
                <w:rFonts w:ascii="Times New Roman" w:hAnsi="Times New Roman" w:cs="Times New Roman"/>
              </w:rPr>
            </w:pPr>
          </w:p>
        </w:tc>
      </w:tr>
    </w:tbl>
    <w:p w14:paraId="57C513C7" w14:textId="77777777" w:rsidR="006B039C" w:rsidRPr="006D1B40" w:rsidRDefault="006B039C" w:rsidP="003B158A">
      <w:pPr>
        <w:ind w:firstLine="284"/>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11C7EF45" w14:textId="77777777" w:rsidR="00740165" w:rsidRPr="006D1B40" w:rsidRDefault="00740165" w:rsidP="003B158A">
      <w:pPr>
        <w:ind w:firstLine="284"/>
        <w:rPr>
          <w:rFonts w:eastAsia="Times New Roman"/>
          <w:lang w:eastAsia="ro-MD"/>
        </w:rPr>
      </w:pPr>
    </w:p>
    <w:p w14:paraId="23549EAA" w14:textId="028E769C" w:rsidR="00BB0D39" w:rsidRPr="006D1B40" w:rsidRDefault="00EB2E41" w:rsidP="006B039C">
      <w:pPr>
        <w:pStyle w:val="ListParagraph"/>
        <w:numPr>
          <w:ilvl w:val="0"/>
          <w:numId w:val="33"/>
        </w:numPr>
        <w:spacing w:after="0"/>
        <w:jc w:val="center"/>
        <w:rPr>
          <w:rFonts w:ascii="Times New Roman" w:hAnsi="Times New Roman" w:cs="Times New Roman"/>
          <w:b/>
          <w:bCs/>
        </w:rPr>
      </w:pPr>
      <w:r w:rsidRPr="006D1B40">
        <w:rPr>
          <w:rFonts w:ascii="Times New Roman" w:hAnsi="Times New Roman" w:cs="Times New Roman"/>
          <w:b/>
          <w:bCs/>
        </w:rPr>
        <w:t>Modul de completare a raportului</w:t>
      </w:r>
      <w:r w:rsidR="003B158A" w:rsidRPr="006D1B40">
        <w:rPr>
          <w:rFonts w:ascii="Times New Roman" w:hAnsi="Times New Roman" w:cs="Times New Roman"/>
          <w:b/>
          <w:bCs/>
        </w:rPr>
        <w:t xml:space="preserve"> privind rezerva de reconciliere</w:t>
      </w:r>
    </w:p>
    <w:p w14:paraId="644BC57C" w14:textId="77777777" w:rsidR="00BA6916" w:rsidRPr="006D1B40" w:rsidRDefault="00BA6916" w:rsidP="003B158A">
      <w:pPr>
        <w:pStyle w:val="ListParagraph"/>
        <w:spacing w:after="0"/>
        <w:ind w:left="1080"/>
        <w:rPr>
          <w:rFonts w:ascii="Times New Roman" w:hAnsi="Times New Roman" w:cs="Times New Roman"/>
          <w:b/>
          <w:bCs/>
        </w:rPr>
      </w:pPr>
    </w:p>
    <w:p w14:paraId="59228C37" w14:textId="5166CCD2" w:rsidR="00740165" w:rsidRPr="006D1B40" w:rsidRDefault="00740165" w:rsidP="00740165">
      <w:pPr>
        <w:pStyle w:val="ListParagraph"/>
        <w:numPr>
          <w:ilvl w:val="0"/>
          <w:numId w:val="60"/>
        </w:numPr>
        <w:spacing w:after="0"/>
        <w:rPr>
          <w:rFonts w:ascii="Times New Roman" w:hAnsi="Times New Roman" w:cs="Times New Roman"/>
        </w:rPr>
      </w:pPr>
      <w:r w:rsidRPr="006D1B40">
        <w:rPr>
          <w:rFonts w:ascii="Times New Roman" w:hAnsi="Times New Roman" w:cs="Times New Roman"/>
        </w:rPr>
        <w:t>Raportul privind rezerva de reconciliere se va completa cu respectarea prevederilor din Capitolul III al Regulamentului.</w:t>
      </w:r>
    </w:p>
    <w:p w14:paraId="3636CF29" w14:textId="53B81C4D" w:rsidR="00BB0D39" w:rsidRPr="006D1B40" w:rsidRDefault="000760B9" w:rsidP="00740165">
      <w:pPr>
        <w:pStyle w:val="ListParagraph"/>
        <w:numPr>
          <w:ilvl w:val="0"/>
          <w:numId w:val="60"/>
        </w:numPr>
        <w:spacing w:after="0"/>
        <w:rPr>
          <w:rFonts w:ascii="Times New Roman" w:hAnsi="Times New Roman" w:cs="Times New Roman"/>
        </w:rPr>
      </w:pPr>
      <w:r w:rsidRPr="006D1B40">
        <w:rPr>
          <w:rFonts w:ascii="Times New Roman" w:hAnsi="Times New Roman" w:cs="Times New Roman"/>
        </w:rPr>
        <w:t>Valorile din coloana 3, r</w:t>
      </w:r>
      <w:r w:rsidR="00BB0D39" w:rsidRPr="006D1B40">
        <w:rPr>
          <w:rFonts w:ascii="Times New Roman" w:hAnsi="Times New Roman" w:cs="Times New Roman"/>
        </w:rPr>
        <w:t>ându</w:t>
      </w:r>
      <w:r w:rsidRPr="006D1B40">
        <w:rPr>
          <w:rFonts w:ascii="Times New Roman" w:hAnsi="Times New Roman" w:cs="Times New Roman"/>
        </w:rPr>
        <w:t>rile</w:t>
      </w:r>
      <w:r w:rsidR="00BB0D39" w:rsidRPr="006D1B40">
        <w:rPr>
          <w:rFonts w:ascii="Times New Roman" w:hAnsi="Times New Roman" w:cs="Times New Roman"/>
        </w:rPr>
        <w:t xml:space="preserve"> 1</w:t>
      </w:r>
      <w:r w:rsidRPr="006D1B40">
        <w:rPr>
          <w:rFonts w:ascii="Times New Roman" w:hAnsi="Times New Roman" w:cs="Times New Roman"/>
        </w:rPr>
        <w:t xml:space="preserve"> și 2</w:t>
      </w:r>
      <w:r w:rsidR="00BB0D39" w:rsidRPr="006D1B40">
        <w:rPr>
          <w:rFonts w:ascii="Times New Roman" w:hAnsi="Times New Roman" w:cs="Times New Roman"/>
        </w:rPr>
        <w:t xml:space="preserve"> trebuie să fie egal</w:t>
      </w:r>
      <w:r w:rsidRPr="006D1B40">
        <w:rPr>
          <w:rFonts w:ascii="Times New Roman" w:hAnsi="Times New Roman" w:cs="Times New Roman"/>
        </w:rPr>
        <w:t>e</w:t>
      </w:r>
      <w:r w:rsidR="006E5496" w:rsidRPr="006D1B40">
        <w:rPr>
          <w:rFonts w:ascii="Times New Roman" w:hAnsi="Times New Roman" w:cs="Times New Roman"/>
        </w:rPr>
        <w:t>.</w:t>
      </w:r>
    </w:p>
    <w:p w14:paraId="6FB615A2" w14:textId="77777777" w:rsidR="00391114" w:rsidRPr="006D1B40" w:rsidRDefault="00391114">
      <w:pPr>
        <w:rPr>
          <w:rFonts w:ascii="Times New Roman" w:hAnsi="Times New Roman" w:cs="Times New Roman"/>
          <w:i/>
        </w:rPr>
      </w:pPr>
      <w:r w:rsidRPr="006D1B40">
        <w:rPr>
          <w:rFonts w:ascii="Times New Roman" w:hAnsi="Times New Roman" w:cs="Times New Roman"/>
          <w:i/>
        </w:rPr>
        <w:br w:type="page"/>
      </w:r>
    </w:p>
    <w:p w14:paraId="3768DB77" w14:textId="77777777" w:rsidR="00E23A1C" w:rsidRPr="006D1B40" w:rsidRDefault="00E23A1C" w:rsidP="00E23A1C">
      <w:pPr>
        <w:spacing w:after="0"/>
        <w:ind w:left="4536"/>
        <w:jc w:val="right"/>
        <w:rPr>
          <w:rFonts w:ascii="Times New Roman" w:hAnsi="Times New Roman" w:cs="Times New Roman"/>
          <w:i/>
        </w:rPr>
      </w:pPr>
      <w:r w:rsidRPr="006D1B40">
        <w:rPr>
          <w:rFonts w:ascii="Times New Roman" w:hAnsi="Times New Roman" w:cs="Times New Roman"/>
          <w:i/>
        </w:rPr>
        <w:lastRenderedPageBreak/>
        <w:t>Anexa nr.</w:t>
      </w:r>
      <w:r w:rsidR="00AC422B" w:rsidRPr="006D1B40">
        <w:rPr>
          <w:rFonts w:ascii="Times New Roman" w:hAnsi="Times New Roman" w:cs="Times New Roman"/>
          <w:i/>
        </w:rPr>
        <w:t>3</w:t>
      </w:r>
    </w:p>
    <w:p w14:paraId="4CB8488F"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6C2450CA" w14:textId="77777777" w:rsidR="00F05DF7" w:rsidRPr="006D1B40" w:rsidRDefault="00F05DF7" w:rsidP="002D086B">
      <w:pPr>
        <w:spacing w:after="0"/>
        <w:ind w:left="5670"/>
        <w:jc w:val="right"/>
        <w:rPr>
          <w:rFonts w:ascii="Times New Roman" w:hAnsi="Times New Roman" w:cs="Times New Roman"/>
        </w:rPr>
      </w:pPr>
    </w:p>
    <w:p w14:paraId="07DE937C" w14:textId="17DF4F5D" w:rsidR="00A06214" w:rsidRPr="006D1B40" w:rsidRDefault="00A06214" w:rsidP="00482BC0">
      <w:pPr>
        <w:pStyle w:val="ListParagraph"/>
        <w:numPr>
          <w:ilvl w:val="0"/>
          <w:numId w:val="34"/>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p w14:paraId="54C4781B" w14:textId="77777777" w:rsidR="00FE7BC4" w:rsidRPr="006D1B40" w:rsidRDefault="00FE7BC4" w:rsidP="00E23A1C">
      <w:pPr>
        <w:spacing w:after="0"/>
        <w:jc w:val="center"/>
        <w:rPr>
          <w:rFonts w:ascii="Times New Roman" w:hAnsi="Times New Roman" w:cs="Times New Roman"/>
          <w:b/>
          <w:caps/>
          <w:sz w:val="28"/>
          <w:szCs w:val="28"/>
        </w:rPr>
      </w:pPr>
    </w:p>
    <w:p w14:paraId="10407BB4" w14:textId="67BC9FBC" w:rsidR="00E23A1C" w:rsidRPr="006D1B40" w:rsidRDefault="00EE766A" w:rsidP="00E23A1C">
      <w:pPr>
        <w:spacing w:after="0"/>
        <w:jc w:val="center"/>
        <w:rPr>
          <w:rFonts w:ascii="Times New Roman" w:hAnsi="Times New Roman" w:cs="Times New Roman"/>
          <w:b/>
          <w:caps/>
          <w:sz w:val="24"/>
          <w:szCs w:val="24"/>
        </w:rPr>
      </w:pPr>
      <w:r w:rsidRPr="006D1B40">
        <w:rPr>
          <w:rFonts w:ascii="Times New Roman" w:hAnsi="Times New Roman" w:cs="Times New Roman"/>
          <w:b/>
          <w:caps/>
          <w:sz w:val="24"/>
          <w:szCs w:val="24"/>
        </w:rPr>
        <w:t xml:space="preserve">ASIG 1.8 </w:t>
      </w:r>
      <w:r w:rsidR="00DE1896" w:rsidRPr="006D1B40">
        <w:rPr>
          <w:rFonts w:ascii="Times New Roman" w:hAnsi="Times New Roman" w:cs="Times New Roman"/>
          <w:b/>
          <w:caps/>
          <w:sz w:val="24"/>
          <w:szCs w:val="24"/>
        </w:rPr>
        <w:t xml:space="preserve">RAPORTUL PRIVIND </w:t>
      </w:r>
      <w:r w:rsidR="00E23A1C" w:rsidRPr="006D1B40">
        <w:rPr>
          <w:rFonts w:ascii="Times New Roman" w:hAnsi="Times New Roman" w:cs="Times New Roman"/>
          <w:b/>
          <w:caps/>
          <w:sz w:val="24"/>
          <w:szCs w:val="24"/>
        </w:rPr>
        <w:t>cerința de capital minim</w:t>
      </w:r>
    </w:p>
    <w:p w14:paraId="14D65E58" w14:textId="77777777" w:rsidR="00E23A1C" w:rsidRPr="006D1B40" w:rsidRDefault="00E23A1C" w:rsidP="00E23A1C">
      <w:pPr>
        <w:spacing w:after="0"/>
        <w:rPr>
          <w:rFonts w:ascii="Times New Roman" w:hAnsi="Times New Roman" w:cs="Times New Roman"/>
          <w:sz w:val="12"/>
        </w:rPr>
      </w:pP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A660DE" w:rsidRPr="006D1B40" w14:paraId="76684229" w14:textId="77777777" w:rsidTr="00174891">
        <w:trPr>
          <w:cantSplit/>
          <w:trHeight w:val="167"/>
        </w:trPr>
        <w:tc>
          <w:tcPr>
            <w:tcW w:w="833" w:type="pct"/>
            <w:hideMark/>
          </w:tcPr>
          <w:p w14:paraId="602D1C90" w14:textId="77777777" w:rsidR="00A660DE" w:rsidRPr="006D1B40" w:rsidRDefault="00A660DE"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3DADB1AE" w14:textId="24F1DCCB" w:rsidR="00A660DE" w:rsidRPr="006D1B40" w:rsidRDefault="00A660DE"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4B86333B" w14:textId="6F24BD1E" w:rsidR="00A660DE" w:rsidRPr="006D1B40" w:rsidRDefault="00A660DE"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ASIG0108A</w:t>
            </w:r>
          </w:p>
        </w:tc>
      </w:tr>
      <w:tr w:rsidR="00A660DE" w:rsidRPr="006D1B40" w14:paraId="3D4A4A7C" w14:textId="77777777" w:rsidTr="00174891">
        <w:trPr>
          <w:cantSplit/>
          <w:trHeight w:val="140"/>
        </w:trPr>
        <w:tc>
          <w:tcPr>
            <w:tcW w:w="833" w:type="pct"/>
            <w:hideMark/>
          </w:tcPr>
          <w:p w14:paraId="18BF1609" w14:textId="77777777" w:rsidR="00A660DE" w:rsidRPr="006D1B40" w:rsidRDefault="00A660DE"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75BD038D" w14:textId="77777777" w:rsidR="00A660DE" w:rsidRPr="006D1B40" w:rsidRDefault="00A660DE"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generale</w:t>
            </w:r>
          </w:p>
        </w:tc>
        <w:tc>
          <w:tcPr>
            <w:tcW w:w="1536" w:type="pct"/>
            <w:hideMark/>
          </w:tcPr>
          <w:p w14:paraId="6F3E1F79" w14:textId="77777777" w:rsidR="00A660DE" w:rsidRPr="006D1B40" w:rsidRDefault="00A660DE"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42A654A7" w14:textId="12D3BCC7" w:rsidR="005F14AC" w:rsidRPr="006D1B40" w:rsidRDefault="002307FD" w:rsidP="0047622B">
      <w:pPr>
        <w:spacing w:after="0"/>
        <w:jc w:val="center"/>
        <w:rPr>
          <w:rFonts w:ascii="Times New Roman" w:hAnsi="Times New Roman" w:cs="Times New Roman"/>
          <w:b/>
          <w:sz w:val="24"/>
        </w:rPr>
      </w:pPr>
      <w:r w:rsidRPr="006D1B40">
        <w:rPr>
          <w:rFonts w:ascii="Times New Roman" w:hAnsi="Times New Roman" w:cs="Times New Roman"/>
          <w:b/>
          <w:sz w:val="24"/>
        </w:rPr>
        <w:t>ASIG 1.8</w:t>
      </w:r>
      <w:r w:rsidR="00151690" w:rsidRPr="006D1B40">
        <w:rPr>
          <w:rFonts w:ascii="Times New Roman" w:hAnsi="Times New Roman" w:cs="Times New Roman"/>
          <w:b/>
          <w:sz w:val="24"/>
        </w:rPr>
        <w:t>A</w:t>
      </w:r>
      <w:r w:rsidR="0047622B" w:rsidRPr="006D1B40">
        <w:rPr>
          <w:rFonts w:ascii="Times New Roman" w:hAnsi="Times New Roman" w:cs="Times New Roman"/>
          <w:b/>
          <w:sz w:val="24"/>
        </w:rPr>
        <w:t xml:space="preserve"> Calculul cerinței de capital minim</w:t>
      </w:r>
    </w:p>
    <w:p w14:paraId="2D19B7D1" w14:textId="77777777" w:rsidR="00A660DE" w:rsidRPr="006D1B40" w:rsidRDefault="00A660DE" w:rsidP="00A660DE">
      <w:pPr>
        <w:spacing w:after="0" w:line="240" w:lineRule="auto"/>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264764A9" w14:textId="77777777" w:rsidR="00A660DE" w:rsidRPr="006D1B40" w:rsidRDefault="00A660DE" w:rsidP="0047622B">
      <w:pPr>
        <w:spacing w:after="0"/>
        <w:jc w:val="center"/>
        <w:rPr>
          <w:rFonts w:ascii="Times New Roman" w:hAnsi="Times New Roman" w:cs="Times New Roman"/>
          <w:b/>
          <w:sz w:val="24"/>
        </w:rPr>
      </w:pPr>
    </w:p>
    <w:tbl>
      <w:tblPr>
        <w:tblStyle w:val="TableGrid"/>
        <w:tblW w:w="14742" w:type="dxa"/>
        <w:tblInd w:w="137" w:type="dxa"/>
        <w:tblLook w:val="04A0" w:firstRow="1" w:lastRow="0" w:firstColumn="1" w:lastColumn="0" w:noHBand="0" w:noVBand="1"/>
      </w:tblPr>
      <w:tblGrid>
        <w:gridCol w:w="3969"/>
        <w:gridCol w:w="4394"/>
        <w:gridCol w:w="3402"/>
        <w:gridCol w:w="2977"/>
      </w:tblGrid>
      <w:tr w:rsidR="008D013D" w:rsidRPr="006D1B40" w14:paraId="6B9CC3FE" w14:textId="77777777" w:rsidTr="00EA47D2">
        <w:trPr>
          <w:trHeight w:val="937"/>
        </w:trPr>
        <w:tc>
          <w:tcPr>
            <w:tcW w:w="3969" w:type="dxa"/>
            <w:tcBorders>
              <w:top w:val="outset" w:sz="6" w:space="0" w:color="auto"/>
            </w:tcBorders>
            <w:shd w:val="clear" w:color="auto" w:fill="F2F2F2" w:themeFill="background1" w:themeFillShade="F2"/>
          </w:tcPr>
          <w:p w14:paraId="020A6C9A" w14:textId="77777777" w:rsidR="00BA1DAC" w:rsidRPr="006D1B40" w:rsidRDefault="00BA1DAC" w:rsidP="008D013D">
            <w:pPr>
              <w:jc w:val="center"/>
              <w:rPr>
                <w:rFonts w:ascii="Times New Roman" w:hAnsi="Times New Roman" w:cs="Times New Roman"/>
                <w:b/>
                <w:sz w:val="12"/>
              </w:rPr>
            </w:pPr>
          </w:p>
          <w:p w14:paraId="64F512EE" w14:textId="77777777" w:rsidR="008D013D" w:rsidRPr="006D1B40" w:rsidRDefault="008D013D" w:rsidP="008D013D">
            <w:pPr>
              <w:jc w:val="center"/>
              <w:rPr>
                <w:rFonts w:ascii="Times New Roman" w:hAnsi="Times New Roman" w:cs="Times New Roman"/>
                <w:b/>
              </w:rPr>
            </w:pPr>
            <w:r w:rsidRPr="006D1B40">
              <w:rPr>
                <w:rFonts w:ascii="Times New Roman" w:hAnsi="Times New Roman" w:cs="Times New Roman"/>
                <w:b/>
              </w:rPr>
              <w:t xml:space="preserve">Cerința de capital minim calculată </w:t>
            </w:r>
          </w:p>
          <w:p w14:paraId="28E41D24" w14:textId="77777777" w:rsidR="008D013D" w:rsidRPr="006D1B40" w:rsidRDefault="008D013D" w:rsidP="008D013D">
            <w:pPr>
              <w:jc w:val="center"/>
              <w:rPr>
                <w:rFonts w:ascii="Times New Roman" w:hAnsi="Times New Roman" w:cs="Times New Roman"/>
                <w:b/>
              </w:rPr>
            </w:pPr>
            <w:r w:rsidRPr="006D1B40">
              <w:rPr>
                <w:rFonts w:ascii="Times New Roman" w:hAnsi="Times New Roman" w:cs="Times New Roman"/>
                <w:b/>
              </w:rPr>
              <w:t>ca funcție liniară</w:t>
            </w:r>
          </w:p>
          <w:p w14:paraId="7EBBAFAF" w14:textId="08F99C93" w:rsidR="008D013D" w:rsidRPr="006D1B40" w:rsidRDefault="008D013D" w:rsidP="00EA47D2">
            <w:pPr>
              <w:jc w:val="center"/>
              <w:rPr>
                <w:rFonts w:ascii="Times New Roman" w:hAnsi="Times New Roman" w:cs="Times New Roman"/>
                <w:b/>
                <w:bCs/>
              </w:rPr>
            </w:pPr>
            <w:r w:rsidRPr="006D1B40">
              <w:rPr>
                <w:rFonts w:ascii="Times New Roman" w:eastAsiaTheme="minorEastAsia" w:hAnsi="Times New Roman" w:cs="Times New Roman"/>
                <w:b/>
                <w:i/>
              </w:rPr>
              <w:t>(</w:t>
            </w:r>
            <m:oMath>
              <m:sSub>
                <m:sSubPr>
                  <m:ctrlPr>
                    <w:rPr>
                      <w:rFonts w:ascii="Cambria Math" w:hAnsi="Cambria Math" w:cs="Times New Roman"/>
                      <w:b/>
                      <w:i/>
                    </w:rPr>
                  </m:ctrlPr>
                </m:sSubPr>
                <m:e>
                  <m:r>
                    <m:rPr>
                      <m:sty m:val="bi"/>
                    </m:rPr>
                    <w:rPr>
                      <w:rFonts w:ascii="Cambria Math" w:hAnsi="Cambria Math" w:cs="Times New Roman"/>
                    </w:rPr>
                    <m:t>MCR</m:t>
                  </m:r>
                </m:e>
                <m:sub>
                  <m:r>
                    <m:rPr>
                      <m:sty m:val="bi"/>
                    </m:rPr>
                    <w:rPr>
                      <w:rFonts w:ascii="Cambria Math" w:hAnsi="Cambria Math" w:cs="Times New Roman"/>
                    </w:rPr>
                    <m:t>liniar, AG</m:t>
                  </m:r>
                </m:sub>
              </m:sSub>
            </m:oMath>
            <w:r w:rsidRPr="006D1B40">
              <w:rPr>
                <w:rFonts w:ascii="Times New Roman" w:eastAsiaTheme="minorEastAsia" w:hAnsi="Times New Roman" w:cs="Times New Roman"/>
                <w:b/>
                <w:i/>
              </w:rPr>
              <w:t>),</w:t>
            </w:r>
            <w:r w:rsidR="00EA47D2" w:rsidRPr="006D1B40">
              <w:rPr>
                <w:rFonts w:ascii="Times New Roman" w:eastAsiaTheme="minorEastAsia" w:hAnsi="Times New Roman" w:cs="Times New Roman"/>
                <w:b/>
                <w:i/>
              </w:rPr>
              <w:t xml:space="preserve"> </w:t>
            </w:r>
            <w:r w:rsidRPr="006D1B40">
              <w:rPr>
                <w:rFonts w:ascii="Times New Roman" w:eastAsiaTheme="minorEastAsia" w:hAnsi="Times New Roman" w:cs="Times New Roman"/>
                <w:b/>
              </w:rPr>
              <w:t>lei</w:t>
            </w:r>
          </w:p>
        </w:tc>
        <w:tc>
          <w:tcPr>
            <w:tcW w:w="4394" w:type="dxa"/>
            <w:tcBorders>
              <w:top w:val="outset" w:sz="6" w:space="0" w:color="auto"/>
            </w:tcBorders>
            <w:shd w:val="clear" w:color="auto" w:fill="F2F2F2" w:themeFill="background1" w:themeFillShade="F2"/>
          </w:tcPr>
          <w:p w14:paraId="014FB7E0" w14:textId="77777777" w:rsidR="00BA1DAC" w:rsidRPr="006D1B40" w:rsidRDefault="00BA1DAC" w:rsidP="008D013D">
            <w:pPr>
              <w:jc w:val="center"/>
              <w:rPr>
                <w:rFonts w:ascii="Times New Roman" w:hAnsi="Times New Roman" w:cs="Times New Roman"/>
                <w:b/>
                <w:sz w:val="12"/>
              </w:rPr>
            </w:pPr>
          </w:p>
          <w:p w14:paraId="6A4DC40B" w14:textId="77777777" w:rsidR="008D013D" w:rsidRPr="006D1B40" w:rsidRDefault="008D013D" w:rsidP="008D013D">
            <w:pPr>
              <w:jc w:val="center"/>
              <w:rPr>
                <w:rFonts w:ascii="Times New Roman" w:hAnsi="Times New Roman" w:cs="Times New Roman"/>
                <w:b/>
              </w:rPr>
            </w:pPr>
            <w:r w:rsidRPr="006D1B40">
              <w:rPr>
                <w:rFonts w:ascii="Times New Roman" w:hAnsi="Times New Roman" w:cs="Times New Roman"/>
                <w:b/>
              </w:rPr>
              <w:t>Pragul absolut al cerinței de capital minim</w:t>
            </w:r>
            <w:r w:rsidR="00BA1DAC" w:rsidRPr="006D1B40">
              <w:rPr>
                <w:rFonts w:ascii="Times New Roman" w:hAnsi="Times New Roman" w:cs="Times New Roman"/>
                <w:b/>
              </w:rPr>
              <w:t>,</w:t>
            </w:r>
          </w:p>
          <w:p w14:paraId="65830B9C" w14:textId="581AE186" w:rsidR="00BA1DAC" w:rsidRPr="006D1B40" w:rsidRDefault="005645DA" w:rsidP="00EA47D2">
            <w:pPr>
              <w:jc w:val="center"/>
              <w:rPr>
                <w:rFonts w:ascii="Times New Roman" w:hAnsi="Times New Roman" w:cs="Times New Roman"/>
                <w:b/>
                <w:bCs/>
              </w:rPr>
            </w:pPr>
            <m:oMath>
              <m:sSub>
                <m:sSubPr>
                  <m:ctrlPr>
                    <w:rPr>
                      <w:rFonts w:ascii="Cambria Math" w:hAnsi="Cambria Math" w:cs="Times New Roman"/>
                      <w:b/>
                    </w:rPr>
                  </m:ctrlPr>
                </m:sSubPr>
                <m:e>
                  <m:r>
                    <m:rPr>
                      <m:sty m:val="b"/>
                    </m:rPr>
                    <w:rPr>
                      <w:rFonts w:ascii="Cambria Math" w:hAnsi="Cambria Math" w:cs="Times New Roman"/>
                    </w:rPr>
                    <m:t>(PA</m:t>
                  </m:r>
                </m:e>
                <m:sub>
                  <m:r>
                    <m:rPr>
                      <m:sty m:val="b"/>
                    </m:rPr>
                    <w:rPr>
                      <w:rFonts w:ascii="Cambria Math" w:hAnsi="Cambria Math" w:cs="Times New Roman"/>
                    </w:rPr>
                    <m:t>CCM</m:t>
                  </m:r>
                </m:sub>
              </m:sSub>
              <m:r>
                <m:rPr>
                  <m:sty m:val="b"/>
                </m:rPr>
                <w:rPr>
                  <w:rFonts w:ascii="Cambria Math" w:hAnsi="Cambria Math" w:cs="Times New Roman"/>
                </w:rPr>
                <m:t>)</m:t>
              </m:r>
            </m:oMath>
            <w:r w:rsidR="00BA1DAC" w:rsidRPr="006D1B40">
              <w:rPr>
                <w:rFonts w:ascii="Times New Roman" w:eastAsiaTheme="minorEastAsia" w:hAnsi="Times New Roman" w:cs="Times New Roman"/>
                <w:b/>
              </w:rPr>
              <w:t>,</w:t>
            </w:r>
            <w:r w:rsidR="00EA47D2" w:rsidRPr="006D1B40">
              <w:rPr>
                <w:rFonts w:ascii="Times New Roman" w:eastAsiaTheme="minorEastAsia" w:hAnsi="Times New Roman" w:cs="Times New Roman"/>
                <w:b/>
              </w:rPr>
              <w:t xml:space="preserve"> </w:t>
            </w:r>
            <w:r w:rsidR="00BA1DAC" w:rsidRPr="006D1B40">
              <w:rPr>
                <w:rFonts w:ascii="Times New Roman" w:eastAsiaTheme="minorEastAsia" w:hAnsi="Times New Roman" w:cs="Times New Roman"/>
                <w:b/>
              </w:rPr>
              <w:t>lei</w:t>
            </w:r>
          </w:p>
        </w:tc>
        <w:tc>
          <w:tcPr>
            <w:tcW w:w="3402" w:type="dxa"/>
            <w:tcBorders>
              <w:top w:val="outset" w:sz="6" w:space="0" w:color="auto"/>
            </w:tcBorders>
            <w:shd w:val="clear" w:color="auto" w:fill="F2F2F2" w:themeFill="background1" w:themeFillShade="F2"/>
          </w:tcPr>
          <w:p w14:paraId="6F613B9B" w14:textId="77777777" w:rsidR="00BA1DAC" w:rsidRPr="006D1B40" w:rsidRDefault="00BA1DAC" w:rsidP="008D013D">
            <w:pPr>
              <w:jc w:val="center"/>
              <w:rPr>
                <w:rFonts w:ascii="Times New Roman" w:hAnsi="Times New Roman" w:cs="Times New Roman"/>
                <w:b/>
                <w:bCs/>
                <w:sz w:val="12"/>
              </w:rPr>
            </w:pPr>
          </w:p>
          <w:p w14:paraId="0038A4A5" w14:textId="77777777" w:rsidR="008D013D" w:rsidRPr="006D1B40" w:rsidRDefault="008D013D" w:rsidP="008D013D">
            <w:pPr>
              <w:jc w:val="center"/>
              <w:rPr>
                <w:rFonts w:ascii="Times New Roman" w:hAnsi="Times New Roman" w:cs="Times New Roman"/>
                <w:b/>
                <w:bCs/>
              </w:rPr>
            </w:pPr>
            <w:r w:rsidRPr="006D1B40">
              <w:rPr>
                <w:rFonts w:ascii="Times New Roman" w:hAnsi="Times New Roman" w:cs="Times New Roman"/>
                <w:b/>
                <w:bCs/>
              </w:rPr>
              <w:t>Factorul de tranziție,</w:t>
            </w:r>
          </w:p>
          <w:p w14:paraId="2E93884A" w14:textId="74FF88B1" w:rsidR="008D013D" w:rsidRPr="006D1B40" w:rsidRDefault="00BA1DAC" w:rsidP="00EA47D2">
            <w:pPr>
              <w:jc w:val="center"/>
              <w:rPr>
                <w:rFonts w:ascii="Times New Roman" w:hAnsi="Times New Roman" w:cs="Times New Roman"/>
                <w:b/>
                <w:bCs/>
              </w:rPr>
            </w:pPr>
            <w:r w:rsidRPr="006D1B40">
              <w:rPr>
                <w:rFonts w:ascii="Times New Roman" w:eastAsiaTheme="minorEastAsia" w:hAnsi="Times New Roman" w:cs="Times New Roman"/>
                <w:b/>
                <w:i/>
              </w:rPr>
              <w:t>(</w:t>
            </w:r>
            <m:oMath>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oMath>
            <w:r w:rsidRPr="006D1B40">
              <w:rPr>
                <w:rFonts w:ascii="Times New Roman" w:eastAsiaTheme="minorEastAsia" w:hAnsi="Times New Roman" w:cs="Times New Roman"/>
                <w:b/>
                <w:i/>
              </w:rPr>
              <w:t>)</w:t>
            </w:r>
            <w:r w:rsidR="008D013D" w:rsidRPr="006D1B40">
              <w:rPr>
                <w:rFonts w:ascii="Times New Roman" w:eastAsiaTheme="minorEastAsia" w:hAnsi="Times New Roman" w:cs="Times New Roman"/>
                <w:b/>
              </w:rPr>
              <w:t>,</w:t>
            </w:r>
            <w:r w:rsidR="00EA47D2" w:rsidRPr="006D1B40">
              <w:rPr>
                <w:rFonts w:ascii="Times New Roman" w:eastAsiaTheme="minorEastAsia" w:hAnsi="Times New Roman" w:cs="Times New Roman"/>
                <w:b/>
              </w:rPr>
              <w:t xml:space="preserve"> </w:t>
            </w:r>
            <w:r w:rsidR="008D013D" w:rsidRPr="006D1B40">
              <w:rPr>
                <w:rFonts w:ascii="Times New Roman" w:eastAsiaTheme="minorEastAsia" w:hAnsi="Times New Roman" w:cs="Times New Roman"/>
                <w:b/>
              </w:rPr>
              <w:t>%</w:t>
            </w:r>
          </w:p>
        </w:tc>
        <w:tc>
          <w:tcPr>
            <w:tcW w:w="2977" w:type="dxa"/>
            <w:tcBorders>
              <w:top w:val="outset" w:sz="6" w:space="0" w:color="auto"/>
            </w:tcBorders>
            <w:shd w:val="clear" w:color="auto" w:fill="F2F2F2" w:themeFill="background1" w:themeFillShade="F2"/>
          </w:tcPr>
          <w:p w14:paraId="6CE051AD" w14:textId="77777777" w:rsidR="00BA1DAC" w:rsidRPr="006D1B40" w:rsidRDefault="00BA1DAC" w:rsidP="008D013D">
            <w:pPr>
              <w:jc w:val="center"/>
              <w:rPr>
                <w:rFonts w:ascii="Times New Roman" w:hAnsi="Times New Roman" w:cs="Times New Roman"/>
                <w:b/>
                <w:bCs/>
                <w:sz w:val="12"/>
              </w:rPr>
            </w:pPr>
          </w:p>
          <w:p w14:paraId="44A6E968" w14:textId="11B6111C" w:rsidR="00BA1DAC" w:rsidRPr="006D1B40" w:rsidRDefault="008D013D" w:rsidP="008D013D">
            <w:pPr>
              <w:jc w:val="center"/>
              <w:rPr>
                <w:rFonts w:ascii="Times New Roman" w:hAnsi="Times New Roman" w:cs="Times New Roman"/>
                <w:b/>
                <w:bCs/>
              </w:rPr>
            </w:pPr>
            <w:r w:rsidRPr="006D1B40">
              <w:rPr>
                <w:rFonts w:ascii="Times New Roman" w:hAnsi="Times New Roman" w:cs="Times New Roman"/>
                <w:b/>
                <w:bCs/>
              </w:rPr>
              <w:t>Cerința de capital minim -</w:t>
            </w:r>
          </w:p>
          <w:p w14:paraId="09ADCCF7" w14:textId="529AA4EE" w:rsidR="008D013D" w:rsidRPr="006D1B40" w:rsidRDefault="008D013D" w:rsidP="00EA47D2">
            <w:pPr>
              <w:jc w:val="center"/>
              <w:rPr>
                <w:rFonts w:ascii="Times New Roman" w:hAnsi="Times New Roman" w:cs="Times New Roman"/>
                <w:b/>
                <w:bCs/>
              </w:rPr>
            </w:pPr>
            <w:r w:rsidRPr="006D1B40">
              <w:rPr>
                <w:rFonts w:ascii="Times New Roman" w:hAnsi="Times New Roman" w:cs="Times New Roman"/>
                <w:b/>
                <w:bCs/>
                <w:i/>
              </w:rPr>
              <w:t>(MCR),</w:t>
            </w:r>
            <w:r w:rsidR="00EA47D2" w:rsidRPr="006D1B40">
              <w:rPr>
                <w:rFonts w:ascii="Times New Roman" w:hAnsi="Times New Roman" w:cs="Times New Roman"/>
                <w:b/>
                <w:bCs/>
                <w:i/>
              </w:rPr>
              <w:t xml:space="preserve"> </w:t>
            </w:r>
            <w:r w:rsidRPr="006D1B40">
              <w:rPr>
                <w:rFonts w:ascii="Times New Roman" w:hAnsi="Times New Roman" w:cs="Times New Roman"/>
                <w:b/>
                <w:bCs/>
              </w:rPr>
              <w:t>lei</w:t>
            </w:r>
          </w:p>
        </w:tc>
      </w:tr>
      <w:tr w:rsidR="008D013D" w:rsidRPr="006D1B40" w14:paraId="34281528" w14:textId="77777777" w:rsidTr="00482BC0">
        <w:tc>
          <w:tcPr>
            <w:tcW w:w="3969" w:type="dxa"/>
            <w:tcBorders>
              <w:bottom w:val="single" w:sz="4" w:space="0" w:color="auto"/>
            </w:tcBorders>
            <w:shd w:val="clear" w:color="auto" w:fill="F2F2F2" w:themeFill="background1" w:themeFillShade="F2"/>
          </w:tcPr>
          <w:p w14:paraId="7817E42D" w14:textId="77777777" w:rsidR="008D013D" w:rsidRPr="006D1B40" w:rsidRDefault="00BA1DAC" w:rsidP="00B26499">
            <w:pPr>
              <w:jc w:val="center"/>
              <w:rPr>
                <w:rFonts w:ascii="Times New Roman" w:hAnsi="Times New Roman" w:cs="Times New Roman"/>
                <w:b/>
                <w:bCs/>
                <w:szCs w:val="24"/>
              </w:rPr>
            </w:pPr>
            <w:r w:rsidRPr="006D1B40">
              <w:rPr>
                <w:rFonts w:ascii="Times New Roman" w:hAnsi="Times New Roman" w:cs="Times New Roman"/>
                <w:b/>
                <w:bCs/>
                <w:szCs w:val="24"/>
              </w:rPr>
              <w:t>1</w:t>
            </w:r>
          </w:p>
        </w:tc>
        <w:tc>
          <w:tcPr>
            <w:tcW w:w="4394" w:type="dxa"/>
            <w:tcBorders>
              <w:bottom w:val="single" w:sz="4" w:space="0" w:color="auto"/>
            </w:tcBorders>
            <w:shd w:val="clear" w:color="auto" w:fill="F2F2F2" w:themeFill="background1" w:themeFillShade="F2"/>
          </w:tcPr>
          <w:p w14:paraId="47998AC2" w14:textId="77777777" w:rsidR="008D013D" w:rsidRPr="006D1B40" w:rsidRDefault="00BA1DAC" w:rsidP="00B26499">
            <w:pPr>
              <w:jc w:val="center"/>
              <w:rPr>
                <w:rFonts w:ascii="Times New Roman" w:hAnsi="Times New Roman" w:cs="Times New Roman"/>
                <w:b/>
                <w:bCs/>
                <w:szCs w:val="24"/>
              </w:rPr>
            </w:pPr>
            <w:r w:rsidRPr="006D1B40">
              <w:rPr>
                <w:rFonts w:ascii="Times New Roman" w:hAnsi="Times New Roman" w:cs="Times New Roman"/>
                <w:b/>
                <w:bCs/>
                <w:szCs w:val="24"/>
              </w:rPr>
              <w:t>2</w:t>
            </w:r>
          </w:p>
        </w:tc>
        <w:tc>
          <w:tcPr>
            <w:tcW w:w="3402" w:type="dxa"/>
            <w:tcBorders>
              <w:bottom w:val="single" w:sz="4" w:space="0" w:color="auto"/>
            </w:tcBorders>
            <w:shd w:val="clear" w:color="auto" w:fill="F2F2F2" w:themeFill="background1" w:themeFillShade="F2"/>
          </w:tcPr>
          <w:p w14:paraId="686D0A6B" w14:textId="77777777" w:rsidR="008D013D" w:rsidRPr="006D1B40" w:rsidRDefault="00BA1DAC" w:rsidP="00B26499">
            <w:pPr>
              <w:jc w:val="center"/>
              <w:rPr>
                <w:rFonts w:ascii="Times New Roman" w:hAnsi="Times New Roman" w:cs="Times New Roman"/>
                <w:b/>
                <w:bCs/>
                <w:szCs w:val="24"/>
              </w:rPr>
            </w:pPr>
            <w:r w:rsidRPr="006D1B40">
              <w:rPr>
                <w:rFonts w:ascii="Times New Roman" w:hAnsi="Times New Roman" w:cs="Times New Roman"/>
                <w:b/>
                <w:bCs/>
                <w:szCs w:val="24"/>
              </w:rPr>
              <w:t>3</w:t>
            </w:r>
          </w:p>
        </w:tc>
        <w:tc>
          <w:tcPr>
            <w:tcW w:w="2977" w:type="dxa"/>
            <w:tcBorders>
              <w:bottom w:val="single" w:sz="4" w:space="0" w:color="auto"/>
            </w:tcBorders>
            <w:shd w:val="clear" w:color="auto" w:fill="F2F2F2" w:themeFill="background1" w:themeFillShade="F2"/>
          </w:tcPr>
          <w:p w14:paraId="3A3591D3" w14:textId="2AE6E5D5" w:rsidR="008D013D" w:rsidRPr="006D1B40" w:rsidRDefault="00BA1DAC" w:rsidP="00137557">
            <w:pPr>
              <w:jc w:val="center"/>
              <w:rPr>
                <w:rFonts w:ascii="Times New Roman" w:hAnsi="Times New Roman" w:cs="Times New Roman"/>
                <w:b/>
                <w:bCs/>
                <w:szCs w:val="24"/>
              </w:rPr>
            </w:pPr>
            <w:r w:rsidRPr="006D1B40">
              <w:rPr>
                <w:rFonts w:ascii="Times New Roman" w:hAnsi="Times New Roman" w:cs="Times New Roman"/>
                <w:b/>
                <w:bCs/>
                <w:szCs w:val="24"/>
              </w:rPr>
              <w:t>4 = max (1;</w:t>
            </w:r>
            <w:r w:rsidR="00482BC0" w:rsidRPr="006D1B40">
              <w:rPr>
                <w:rFonts w:ascii="Times New Roman" w:hAnsi="Times New Roman" w:cs="Times New Roman"/>
                <w:b/>
                <w:bCs/>
                <w:szCs w:val="24"/>
              </w:rPr>
              <w:t xml:space="preserve"> </w:t>
            </w:r>
            <w:r w:rsidRPr="006D1B40">
              <w:rPr>
                <w:rFonts w:ascii="Times New Roman" w:hAnsi="Times New Roman" w:cs="Times New Roman"/>
                <w:b/>
                <w:bCs/>
                <w:szCs w:val="24"/>
              </w:rPr>
              <w:t>2*3/100</w:t>
            </w:r>
            <w:r w:rsidR="00137557" w:rsidRPr="006D1B40">
              <w:rPr>
                <w:rFonts w:ascii="Times New Roman" w:hAnsi="Times New Roman" w:cs="Times New Roman"/>
                <w:b/>
                <w:bCs/>
                <w:szCs w:val="24"/>
              </w:rPr>
              <w:t>)</w:t>
            </w:r>
          </w:p>
        </w:tc>
      </w:tr>
      <w:tr w:rsidR="008D013D" w:rsidRPr="006D1B40" w14:paraId="7658E521" w14:textId="77777777" w:rsidTr="00482BC0">
        <w:trPr>
          <w:trHeight w:val="343"/>
        </w:trPr>
        <w:tc>
          <w:tcPr>
            <w:tcW w:w="3969" w:type="dxa"/>
            <w:tcBorders>
              <w:bottom w:val="single" w:sz="4" w:space="0" w:color="auto"/>
            </w:tcBorders>
            <w:shd w:val="clear" w:color="auto" w:fill="auto"/>
          </w:tcPr>
          <w:p w14:paraId="00C080A4" w14:textId="77777777" w:rsidR="008D013D" w:rsidRPr="006D1B40" w:rsidRDefault="008D013D" w:rsidP="00B26499">
            <w:pPr>
              <w:rPr>
                <w:rFonts w:ascii="Times New Roman" w:hAnsi="Times New Roman" w:cs="Times New Roman"/>
                <w:b/>
                <w:sz w:val="24"/>
                <w:szCs w:val="24"/>
              </w:rPr>
            </w:pPr>
          </w:p>
        </w:tc>
        <w:tc>
          <w:tcPr>
            <w:tcW w:w="4394" w:type="dxa"/>
            <w:tcBorders>
              <w:bottom w:val="single" w:sz="4" w:space="0" w:color="auto"/>
            </w:tcBorders>
            <w:shd w:val="clear" w:color="auto" w:fill="auto"/>
          </w:tcPr>
          <w:p w14:paraId="7413D6A3" w14:textId="77777777" w:rsidR="008D013D" w:rsidRPr="006D1B40" w:rsidRDefault="008D013D" w:rsidP="00B26499">
            <w:pPr>
              <w:ind w:right="39"/>
              <w:jc w:val="center"/>
              <w:rPr>
                <w:rFonts w:ascii="Times New Roman" w:hAnsi="Times New Roman" w:cs="Times New Roman"/>
                <w:sz w:val="24"/>
                <w:szCs w:val="24"/>
              </w:rPr>
            </w:pPr>
          </w:p>
        </w:tc>
        <w:tc>
          <w:tcPr>
            <w:tcW w:w="3402" w:type="dxa"/>
            <w:tcBorders>
              <w:bottom w:val="single" w:sz="4" w:space="0" w:color="auto"/>
            </w:tcBorders>
            <w:shd w:val="clear" w:color="auto" w:fill="auto"/>
          </w:tcPr>
          <w:p w14:paraId="381E1ADC" w14:textId="77777777" w:rsidR="008D013D" w:rsidRPr="006D1B40" w:rsidRDefault="008D013D" w:rsidP="00B26499">
            <w:pPr>
              <w:rPr>
                <w:rFonts w:ascii="Times New Roman" w:hAnsi="Times New Roman" w:cs="Times New Roman"/>
                <w:b/>
                <w:sz w:val="24"/>
                <w:szCs w:val="24"/>
              </w:rPr>
            </w:pPr>
          </w:p>
        </w:tc>
        <w:tc>
          <w:tcPr>
            <w:tcW w:w="2977" w:type="dxa"/>
            <w:tcBorders>
              <w:bottom w:val="single" w:sz="4" w:space="0" w:color="auto"/>
            </w:tcBorders>
            <w:shd w:val="clear" w:color="auto" w:fill="auto"/>
          </w:tcPr>
          <w:p w14:paraId="75F941A9" w14:textId="77777777" w:rsidR="008D013D" w:rsidRPr="006D1B40" w:rsidRDefault="008D013D" w:rsidP="00B26499">
            <w:pPr>
              <w:rPr>
                <w:rFonts w:ascii="Times New Roman" w:hAnsi="Times New Roman" w:cs="Times New Roman"/>
                <w:b/>
                <w:sz w:val="24"/>
                <w:szCs w:val="24"/>
              </w:rPr>
            </w:pPr>
          </w:p>
        </w:tc>
      </w:tr>
    </w:tbl>
    <w:p w14:paraId="4B5B2331" w14:textId="2757695F" w:rsidR="00482BC0" w:rsidRPr="006D1B40" w:rsidRDefault="00482BC0" w:rsidP="005F14AC">
      <w:pPr>
        <w:spacing w:after="0"/>
        <w:jc w:val="center"/>
        <w:rPr>
          <w:rFonts w:ascii="Times New Roman" w:hAnsi="Times New Roman" w:cs="Times New Roman"/>
          <w:i/>
          <w:sz w:val="28"/>
        </w:rPr>
      </w:pPr>
    </w:p>
    <w:p w14:paraId="5F7222B3" w14:textId="77777777" w:rsidR="00482BC0" w:rsidRPr="006D1B40" w:rsidRDefault="00482BC0">
      <w:pPr>
        <w:rPr>
          <w:rFonts w:ascii="Times New Roman" w:hAnsi="Times New Roman" w:cs="Times New Roman"/>
          <w:i/>
          <w:sz w:val="28"/>
        </w:rPr>
      </w:pPr>
      <w:r w:rsidRPr="006D1B40">
        <w:rPr>
          <w:rFonts w:ascii="Times New Roman" w:hAnsi="Times New Roman" w:cs="Times New Roman"/>
          <w:i/>
          <w:sz w:val="28"/>
        </w:rPr>
        <w:br w:type="page"/>
      </w:r>
    </w:p>
    <w:p w14:paraId="4D2CDCB2" w14:textId="77777777" w:rsidR="006D74C3" w:rsidRPr="006D1B40" w:rsidRDefault="006D74C3" w:rsidP="005F14AC">
      <w:pPr>
        <w:spacing w:after="0"/>
        <w:jc w:val="center"/>
        <w:rPr>
          <w:rFonts w:ascii="Times New Roman" w:hAnsi="Times New Roman" w:cs="Times New Roman"/>
          <w:i/>
          <w:sz w:val="24"/>
        </w:rPr>
      </w:pP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151690" w:rsidRPr="006D1B40" w14:paraId="37EE49A7" w14:textId="77777777" w:rsidTr="00174891">
        <w:trPr>
          <w:cantSplit/>
          <w:trHeight w:val="167"/>
        </w:trPr>
        <w:tc>
          <w:tcPr>
            <w:tcW w:w="833" w:type="pct"/>
            <w:hideMark/>
          </w:tcPr>
          <w:p w14:paraId="5ED509D5" w14:textId="77777777"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2DE710AA" w14:textId="656663FE"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1477185C" w14:textId="36A64007" w:rsidR="00151690" w:rsidRPr="006D1B40" w:rsidRDefault="00151690"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ASIG0108B</w:t>
            </w:r>
          </w:p>
        </w:tc>
      </w:tr>
      <w:tr w:rsidR="00151690" w:rsidRPr="006D1B40" w14:paraId="6CDF11AE" w14:textId="77777777" w:rsidTr="00174891">
        <w:trPr>
          <w:cantSplit/>
          <w:trHeight w:val="140"/>
        </w:trPr>
        <w:tc>
          <w:tcPr>
            <w:tcW w:w="833" w:type="pct"/>
            <w:hideMark/>
          </w:tcPr>
          <w:p w14:paraId="4B8C6967" w14:textId="77777777"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64B4772C" w14:textId="77777777" w:rsidR="00151690" w:rsidRPr="006D1B40" w:rsidRDefault="00151690"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generale</w:t>
            </w:r>
          </w:p>
        </w:tc>
        <w:tc>
          <w:tcPr>
            <w:tcW w:w="1536" w:type="pct"/>
            <w:hideMark/>
          </w:tcPr>
          <w:p w14:paraId="7A4CBC41" w14:textId="77777777" w:rsidR="00151690" w:rsidRPr="006D1B40" w:rsidRDefault="00151690"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41540FFA" w14:textId="77777777" w:rsidR="006D74C3" w:rsidRPr="006D1B40" w:rsidRDefault="006D74C3" w:rsidP="005F14AC">
      <w:pPr>
        <w:spacing w:after="0"/>
        <w:jc w:val="center"/>
        <w:rPr>
          <w:rFonts w:ascii="Times New Roman" w:hAnsi="Times New Roman" w:cs="Times New Roman"/>
          <w:i/>
          <w:sz w:val="24"/>
        </w:rPr>
      </w:pPr>
    </w:p>
    <w:p w14:paraId="2A513E86" w14:textId="4C364611" w:rsidR="005F14AC" w:rsidRPr="006D1B40" w:rsidRDefault="002307FD" w:rsidP="005F14AC">
      <w:pPr>
        <w:spacing w:after="0"/>
        <w:jc w:val="center"/>
        <w:rPr>
          <w:rFonts w:ascii="Times New Roman" w:hAnsi="Times New Roman" w:cs="Times New Roman"/>
          <w:b/>
          <w:sz w:val="24"/>
        </w:rPr>
      </w:pPr>
      <w:r w:rsidRPr="006D1B40">
        <w:rPr>
          <w:rFonts w:ascii="Times New Roman" w:hAnsi="Times New Roman" w:cs="Times New Roman"/>
          <w:b/>
          <w:sz w:val="24"/>
        </w:rPr>
        <w:t>ASIG</w:t>
      </w:r>
      <w:r w:rsidR="00096AAC" w:rsidRPr="006D1B40">
        <w:rPr>
          <w:rFonts w:ascii="Times New Roman" w:hAnsi="Times New Roman" w:cs="Times New Roman"/>
          <w:b/>
          <w:sz w:val="24"/>
        </w:rPr>
        <w:t xml:space="preserve"> </w:t>
      </w:r>
      <w:r w:rsidRPr="006D1B40">
        <w:rPr>
          <w:rFonts w:ascii="Times New Roman" w:hAnsi="Times New Roman" w:cs="Times New Roman"/>
          <w:b/>
          <w:sz w:val="24"/>
        </w:rPr>
        <w:t>1.8</w:t>
      </w:r>
      <w:r w:rsidR="00151690" w:rsidRPr="006D1B40">
        <w:rPr>
          <w:rFonts w:ascii="Times New Roman" w:hAnsi="Times New Roman" w:cs="Times New Roman"/>
          <w:b/>
          <w:sz w:val="24"/>
        </w:rPr>
        <w:t>B</w:t>
      </w:r>
      <w:r w:rsidR="005F14AC" w:rsidRPr="006D1B40">
        <w:rPr>
          <w:rFonts w:ascii="Times New Roman" w:hAnsi="Times New Roman" w:cs="Times New Roman"/>
          <w:b/>
          <w:sz w:val="24"/>
        </w:rPr>
        <w:t xml:space="preserve"> Cerința de capital minim calculată </w:t>
      </w:r>
    </w:p>
    <w:p w14:paraId="09D87532" w14:textId="77777777" w:rsidR="0070247D" w:rsidRPr="006D1B40" w:rsidRDefault="005F14AC" w:rsidP="005F14AC">
      <w:pPr>
        <w:spacing w:after="0"/>
        <w:jc w:val="center"/>
        <w:rPr>
          <w:rFonts w:ascii="Times New Roman" w:hAnsi="Times New Roman" w:cs="Times New Roman"/>
          <w:b/>
          <w:sz w:val="24"/>
        </w:rPr>
      </w:pPr>
      <w:r w:rsidRPr="006D1B40">
        <w:rPr>
          <w:rFonts w:ascii="Times New Roman" w:hAnsi="Times New Roman" w:cs="Times New Roman"/>
          <w:b/>
          <w:sz w:val="24"/>
        </w:rPr>
        <w:t>ca funcție liniară a variabilelor - prime nete subscrise și rezerve tehnice nete</w:t>
      </w:r>
    </w:p>
    <w:p w14:paraId="3BCB9F5E" w14:textId="77777777" w:rsidR="00A660DE" w:rsidRPr="006D1B40" w:rsidRDefault="00A660DE" w:rsidP="00A660DE">
      <w:pPr>
        <w:spacing w:after="0" w:line="240" w:lineRule="auto"/>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la situația din______ 20__</w:t>
      </w:r>
    </w:p>
    <w:p w14:paraId="5014C2D3" w14:textId="77777777" w:rsidR="005F14AC" w:rsidRPr="006D1B40" w:rsidRDefault="005F14AC" w:rsidP="005F14AC">
      <w:pPr>
        <w:spacing w:after="0"/>
        <w:jc w:val="center"/>
        <w:rPr>
          <w:rFonts w:ascii="Times New Roman" w:hAnsi="Times New Roman" w:cs="Times New Roman"/>
          <w:b/>
        </w:rPr>
      </w:pPr>
    </w:p>
    <w:tbl>
      <w:tblPr>
        <w:tblStyle w:val="TableGrid"/>
        <w:tblW w:w="15408" w:type="dxa"/>
        <w:tblInd w:w="137" w:type="dxa"/>
        <w:tblLook w:val="04A0" w:firstRow="1" w:lastRow="0" w:firstColumn="1" w:lastColumn="0" w:noHBand="0" w:noVBand="1"/>
      </w:tblPr>
      <w:tblGrid>
        <w:gridCol w:w="563"/>
        <w:gridCol w:w="6099"/>
        <w:gridCol w:w="1523"/>
        <w:gridCol w:w="1559"/>
        <w:gridCol w:w="1701"/>
        <w:gridCol w:w="1596"/>
        <w:gridCol w:w="2367"/>
      </w:tblGrid>
      <w:tr w:rsidR="000E17FA" w:rsidRPr="006D1B40" w14:paraId="7BC3D566" w14:textId="77777777" w:rsidTr="00277584">
        <w:trPr>
          <w:trHeight w:val="831"/>
        </w:trPr>
        <w:tc>
          <w:tcPr>
            <w:tcW w:w="563" w:type="dxa"/>
            <w:tcBorders>
              <w:top w:val="outset" w:sz="6" w:space="0" w:color="auto"/>
            </w:tcBorders>
            <w:shd w:val="clear" w:color="auto" w:fill="F2F2F2" w:themeFill="background1" w:themeFillShade="F2"/>
          </w:tcPr>
          <w:p w14:paraId="4782F351" w14:textId="77777777" w:rsidR="000E17FA" w:rsidRPr="006D1B40" w:rsidRDefault="000E17FA" w:rsidP="00C049C8">
            <w:pPr>
              <w:jc w:val="center"/>
              <w:rPr>
                <w:rFonts w:ascii="Times New Roman" w:hAnsi="Times New Roman" w:cs="Times New Roman"/>
                <w:b/>
                <w:bCs/>
              </w:rPr>
            </w:pPr>
          </w:p>
          <w:p w14:paraId="05BD3C07" w14:textId="77777777" w:rsidR="000E17FA"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Nr. d/o</w:t>
            </w:r>
          </w:p>
        </w:tc>
        <w:tc>
          <w:tcPr>
            <w:tcW w:w="6099" w:type="dxa"/>
            <w:tcBorders>
              <w:top w:val="outset" w:sz="6" w:space="0" w:color="auto"/>
            </w:tcBorders>
            <w:shd w:val="clear" w:color="auto" w:fill="F2F2F2" w:themeFill="background1" w:themeFillShade="F2"/>
          </w:tcPr>
          <w:p w14:paraId="47B4849A" w14:textId="77777777" w:rsidR="000E17FA" w:rsidRPr="006D1B40" w:rsidRDefault="000E17FA" w:rsidP="00C049C8">
            <w:pPr>
              <w:jc w:val="center"/>
              <w:rPr>
                <w:rFonts w:ascii="Times New Roman" w:hAnsi="Times New Roman" w:cs="Times New Roman"/>
                <w:b/>
                <w:bCs/>
              </w:rPr>
            </w:pPr>
          </w:p>
          <w:p w14:paraId="734FDA4A" w14:textId="77777777" w:rsidR="000E17FA"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Clase de asigurare sau de reasigurare</w:t>
            </w:r>
          </w:p>
        </w:tc>
        <w:tc>
          <w:tcPr>
            <w:tcW w:w="1523" w:type="dxa"/>
            <w:tcBorders>
              <w:top w:val="outset" w:sz="6" w:space="0" w:color="auto"/>
            </w:tcBorders>
            <w:shd w:val="clear" w:color="auto" w:fill="F2F2F2" w:themeFill="background1" w:themeFillShade="F2"/>
          </w:tcPr>
          <w:p w14:paraId="3A0317FE" w14:textId="7F193F52" w:rsidR="00D63C05" w:rsidRPr="006D1B40" w:rsidRDefault="000E17FA" w:rsidP="00277584">
            <w:pPr>
              <w:jc w:val="center"/>
              <w:rPr>
                <w:rFonts w:ascii="Times New Roman" w:hAnsi="Times New Roman" w:cs="Times New Roman"/>
                <w:b/>
                <w:bCs/>
              </w:rPr>
            </w:pPr>
            <w:r w:rsidRPr="006D1B40">
              <w:rPr>
                <w:rFonts w:ascii="Times New Roman" w:hAnsi="Times New Roman" w:cs="Times New Roman"/>
                <w:b/>
                <w:bCs/>
              </w:rPr>
              <w:t>Rezervele tehnice nete</w:t>
            </w:r>
            <w:r w:rsidR="00D63C05" w:rsidRPr="006D1B40">
              <w:rPr>
                <w:rFonts w:ascii="Times New Roman" w:hAnsi="Times New Roman" w:cs="Times New Roman"/>
                <w:b/>
                <w:bCs/>
              </w:rPr>
              <w:t xml:space="preserve"> </w:t>
            </w:r>
          </w:p>
          <w:p w14:paraId="48A7042B" w14:textId="0FF4B6EF" w:rsidR="000E17FA" w:rsidRPr="006D1B40" w:rsidRDefault="005645DA" w:rsidP="00277584">
            <w:pPr>
              <w:jc w:val="center"/>
              <w:rPr>
                <w:rFonts w:ascii="Times New Roman" w:hAnsi="Times New Roman" w:cs="Times New Roman"/>
                <w:b/>
                <w:bCs/>
              </w:rPr>
            </w:pPr>
            <m:oMath>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AG,i</m:t>
                  </m:r>
                </m:sub>
              </m:sSub>
              <m:r>
                <m:rPr>
                  <m:sty m:val="bi"/>
                </m:rPr>
                <w:rPr>
                  <w:rFonts w:ascii="Cambria Math" w:hAnsi="Cambria Math" w:cs="Times New Roman"/>
                </w:rPr>
                <m:t>)</m:t>
              </m:r>
            </m:oMath>
            <w:r w:rsidR="000E17FA" w:rsidRPr="006D1B40">
              <w:rPr>
                <w:rFonts w:ascii="Times New Roman" w:hAnsi="Times New Roman" w:cs="Times New Roman"/>
                <w:b/>
                <w:bCs/>
              </w:rPr>
              <w:t>, lei</w:t>
            </w:r>
          </w:p>
        </w:tc>
        <w:tc>
          <w:tcPr>
            <w:tcW w:w="1559" w:type="dxa"/>
            <w:tcBorders>
              <w:top w:val="outset" w:sz="6" w:space="0" w:color="auto"/>
            </w:tcBorders>
            <w:shd w:val="clear" w:color="auto" w:fill="F2F2F2" w:themeFill="background1" w:themeFillShade="F2"/>
          </w:tcPr>
          <w:p w14:paraId="4A57B365" w14:textId="77777777" w:rsidR="000E17FA"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 xml:space="preserve">Prime nete subscrise, </w:t>
            </w:r>
          </w:p>
          <w:p w14:paraId="3116C950" w14:textId="62744A2C" w:rsidR="000E17FA" w:rsidRPr="006D1B40" w:rsidRDefault="00D63C05" w:rsidP="00277584">
            <w:pPr>
              <w:jc w:val="center"/>
              <w:rPr>
                <w:rFonts w:ascii="Times New Roman" w:hAnsi="Times New Roman" w:cs="Times New Roman"/>
                <w:b/>
                <w:bCs/>
              </w:rPr>
            </w:pPr>
            <m:oMath>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 xml:space="preserve"> AG, i</m:t>
                  </m:r>
                </m:sub>
              </m:sSub>
              <m:r>
                <m:rPr>
                  <m:sty m:val="bi"/>
                </m:rPr>
                <w:rPr>
                  <w:rFonts w:ascii="Cambria Math" w:hAnsi="Cambria Math" w:cs="Times New Roman"/>
                </w:rPr>
                <m:t>)</m:t>
              </m:r>
            </m:oMath>
            <w:r w:rsidR="00277584" w:rsidRPr="006D1B40">
              <w:rPr>
                <w:rFonts w:ascii="Times New Roman" w:eastAsiaTheme="minorEastAsia" w:hAnsi="Times New Roman" w:cs="Times New Roman"/>
                <w:b/>
              </w:rPr>
              <w:t xml:space="preserve">, </w:t>
            </w:r>
            <w:r w:rsidR="000E17FA" w:rsidRPr="006D1B40">
              <w:rPr>
                <w:rFonts w:ascii="Times New Roman" w:hAnsi="Times New Roman" w:cs="Times New Roman"/>
                <w:b/>
                <w:bCs/>
              </w:rPr>
              <w:t>lei</w:t>
            </w:r>
          </w:p>
        </w:tc>
        <w:tc>
          <w:tcPr>
            <w:tcW w:w="1701" w:type="dxa"/>
            <w:tcBorders>
              <w:top w:val="outset" w:sz="6" w:space="0" w:color="auto"/>
            </w:tcBorders>
            <w:shd w:val="clear" w:color="auto" w:fill="F2F2F2" w:themeFill="background1" w:themeFillShade="F2"/>
          </w:tcPr>
          <w:p w14:paraId="5235C1E7" w14:textId="77777777" w:rsidR="00D63C05" w:rsidRPr="006D1B40" w:rsidRDefault="000E17FA" w:rsidP="00C049C8">
            <w:pPr>
              <w:jc w:val="center"/>
              <w:rPr>
                <w:rFonts w:ascii="Times New Roman" w:eastAsiaTheme="minorEastAsia" w:hAnsi="Times New Roman" w:cs="Times New Roman"/>
                <w:b/>
                <w:bCs/>
              </w:rPr>
            </w:pPr>
            <w:r w:rsidRPr="006D1B40">
              <w:rPr>
                <w:rFonts w:ascii="Times New Roman" w:hAnsi="Times New Roman" w:cs="Times New Roman"/>
                <w:b/>
                <w:bCs/>
              </w:rPr>
              <w:t xml:space="preserve">Factori de risc pentru rezervele tehnice </w:t>
            </w:r>
          </w:p>
          <w:p w14:paraId="1FFB48E7" w14:textId="002636AD" w:rsidR="000E17FA" w:rsidRPr="006D1B40" w:rsidRDefault="00D63C05" w:rsidP="00277584">
            <w:pPr>
              <w:jc w:val="center"/>
              <w:rPr>
                <w:rFonts w:ascii="Times New Roman" w:hAnsi="Times New Roman" w:cs="Times New Roman"/>
                <w:b/>
                <w:bCs/>
              </w:rPr>
            </w:pPr>
            <m:oMath>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α</m:t>
                  </m:r>
                </m:e>
                <m:sub>
                  <m:r>
                    <m:rPr>
                      <m:sty m:val="bi"/>
                    </m:rPr>
                    <w:rPr>
                      <w:rFonts w:ascii="Cambria Math" w:hAnsi="Cambria Math" w:cs="Times New Roman"/>
                    </w:rPr>
                    <m:t>i</m:t>
                  </m:r>
                </m:sub>
              </m:sSub>
              <m:r>
                <m:rPr>
                  <m:sty m:val="bi"/>
                </m:rPr>
                <w:rPr>
                  <w:rFonts w:ascii="Cambria Math" w:hAnsi="Cambria Math" w:cs="Times New Roman"/>
                </w:rPr>
                <m:t>)</m:t>
              </m:r>
            </m:oMath>
            <w:r w:rsidR="000E17FA" w:rsidRPr="006D1B40">
              <w:rPr>
                <w:rFonts w:ascii="Times New Roman" w:eastAsiaTheme="minorEastAsia" w:hAnsi="Times New Roman" w:cs="Times New Roman"/>
                <w:b/>
              </w:rPr>
              <w:t>, %</w:t>
            </w:r>
          </w:p>
        </w:tc>
        <w:tc>
          <w:tcPr>
            <w:tcW w:w="1596" w:type="dxa"/>
            <w:tcBorders>
              <w:top w:val="outset" w:sz="6" w:space="0" w:color="auto"/>
            </w:tcBorders>
            <w:shd w:val="clear" w:color="auto" w:fill="F2F2F2" w:themeFill="background1" w:themeFillShade="F2"/>
          </w:tcPr>
          <w:p w14:paraId="45127294" w14:textId="77777777" w:rsidR="00277584"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Factori de risc pentru prime subscrise</w:t>
            </w:r>
            <w:r w:rsidR="00277584" w:rsidRPr="006D1B40">
              <w:rPr>
                <w:rFonts w:ascii="Times New Roman" w:hAnsi="Times New Roman" w:cs="Times New Roman"/>
                <w:b/>
                <w:bCs/>
              </w:rPr>
              <w:t xml:space="preserve"> </w:t>
            </w:r>
          </w:p>
          <w:p w14:paraId="0AA502BF" w14:textId="342FE4E9" w:rsidR="000E17FA" w:rsidRPr="006D1B40" w:rsidRDefault="000E17FA" w:rsidP="00277584">
            <w:pPr>
              <w:jc w:val="center"/>
              <w:rPr>
                <w:rFonts w:ascii="Times New Roman" w:hAnsi="Times New Roman" w:cs="Times New Roman"/>
                <w:b/>
                <w:bCs/>
              </w:rPr>
            </w:pPr>
            <m:oMath>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β</m:t>
                  </m:r>
                </m:e>
                <m:sub>
                  <m:r>
                    <m:rPr>
                      <m:sty m:val="bi"/>
                    </m:rPr>
                    <w:rPr>
                      <w:rFonts w:ascii="Cambria Math" w:hAnsi="Cambria Math" w:cs="Times New Roman"/>
                    </w:rPr>
                    <m:t>i</m:t>
                  </m:r>
                </m:sub>
              </m:sSub>
              <m:r>
                <m:rPr>
                  <m:sty m:val="bi"/>
                </m:rPr>
                <w:rPr>
                  <w:rFonts w:ascii="Cambria Math" w:hAnsi="Cambria Math" w:cs="Times New Roman"/>
                </w:rPr>
                <m:t>)</m:t>
              </m:r>
            </m:oMath>
            <w:r w:rsidRPr="006D1B40">
              <w:rPr>
                <w:rFonts w:ascii="Times New Roman" w:eastAsiaTheme="minorEastAsia" w:hAnsi="Times New Roman" w:cs="Times New Roman"/>
                <w:b/>
              </w:rPr>
              <w:t>,</w:t>
            </w:r>
            <w:r w:rsidR="00277584" w:rsidRPr="006D1B40">
              <w:rPr>
                <w:rFonts w:ascii="Times New Roman" w:eastAsiaTheme="minorEastAsia" w:hAnsi="Times New Roman" w:cs="Times New Roman"/>
                <w:b/>
              </w:rPr>
              <w:t xml:space="preserve"> </w:t>
            </w:r>
            <w:r w:rsidRPr="006D1B40">
              <w:rPr>
                <w:rFonts w:ascii="Times New Roman" w:eastAsiaTheme="minorEastAsia" w:hAnsi="Times New Roman" w:cs="Times New Roman"/>
                <w:b/>
              </w:rPr>
              <w:t>%</w:t>
            </w:r>
          </w:p>
        </w:tc>
        <w:tc>
          <w:tcPr>
            <w:tcW w:w="2367" w:type="dxa"/>
            <w:tcBorders>
              <w:top w:val="outset" w:sz="6" w:space="0" w:color="auto"/>
            </w:tcBorders>
            <w:shd w:val="clear" w:color="auto" w:fill="F2F2F2" w:themeFill="background1" w:themeFillShade="F2"/>
          </w:tcPr>
          <w:p w14:paraId="01626CA7" w14:textId="77777777" w:rsidR="00277584"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Cerința de capital minim</w:t>
            </w:r>
            <w:r w:rsidR="0070247D" w:rsidRPr="006D1B40">
              <w:rPr>
                <w:rFonts w:ascii="Times New Roman" w:hAnsi="Times New Roman" w:cs="Times New Roman"/>
                <w:b/>
                <w:bCs/>
              </w:rPr>
              <w:t xml:space="preserve"> calculată ca o funcției liniare</w:t>
            </w:r>
            <w:r w:rsidRPr="006D1B40">
              <w:rPr>
                <w:rFonts w:ascii="Times New Roman" w:hAnsi="Times New Roman" w:cs="Times New Roman"/>
                <w:b/>
                <w:bCs/>
              </w:rPr>
              <w:t xml:space="preserve"> </w:t>
            </w:r>
          </w:p>
          <w:p w14:paraId="121CF3DB" w14:textId="308A84C2" w:rsidR="000E17FA" w:rsidRPr="006D1B40" w:rsidRDefault="00D63C05" w:rsidP="00277584">
            <w:pPr>
              <w:jc w:val="center"/>
              <w:rPr>
                <w:rFonts w:ascii="Times New Roman" w:hAnsi="Times New Roman" w:cs="Times New Roman"/>
                <w:b/>
                <w:bCs/>
              </w:rPr>
            </w:pPr>
            <w:r w:rsidRPr="006D1B40">
              <w:rPr>
                <w:rFonts w:ascii="Times New Roman" w:eastAsiaTheme="minorEastAsia" w:hAnsi="Times New Roman" w:cs="Times New Roman"/>
                <w:b/>
              </w:rPr>
              <w:t>(</w:t>
            </w:r>
            <m:oMath>
              <m:sSub>
                <m:sSubPr>
                  <m:ctrlPr>
                    <w:rPr>
                      <w:rFonts w:ascii="Cambria Math" w:hAnsi="Cambria Math" w:cs="Times New Roman"/>
                      <w:b/>
                      <w:i/>
                    </w:rPr>
                  </m:ctrlPr>
                </m:sSubPr>
                <m:e>
                  <m:r>
                    <m:rPr>
                      <m:sty m:val="bi"/>
                    </m:rPr>
                    <w:rPr>
                      <w:rFonts w:ascii="Cambria Math" w:hAnsi="Cambria Math" w:cs="Times New Roman"/>
                    </w:rPr>
                    <m:t>MCR</m:t>
                  </m:r>
                </m:e>
                <m:sub>
                  <m:r>
                    <m:rPr>
                      <m:sty m:val="bi"/>
                    </m:rPr>
                    <w:rPr>
                      <w:rFonts w:ascii="Cambria Math" w:hAnsi="Cambria Math" w:cs="Times New Roman"/>
                    </w:rPr>
                    <m:t>liniar, AG</m:t>
                  </m:r>
                </m:sub>
              </m:sSub>
            </m:oMath>
            <w:r w:rsidRPr="006D1B40">
              <w:rPr>
                <w:rFonts w:ascii="Times New Roman" w:eastAsiaTheme="minorEastAsia" w:hAnsi="Times New Roman" w:cs="Times New Roman"/>
                <w:b/>
              </w:rPr>
              <w:t>)</w:t>
            </w:r>
            <w:r w:rsidR="00BA1DAC" w:rsidRPr="006D1B40">
              <w:rPr>
                <w:rFonts w:ascii="Times New Roman" w:eastAsiaTheme="minorEastAsia" w:hAnsi="Times New Roman" w:cs="Times New Roman"/>
                <w:b/>
              </w:rPr>
              <w:t>,</w:t>
            </w:r>
            <w:r w:rsidR="00277584" w:rsidRPr="006D1B40">
              <w:rPr>
                <w:rFonts w:ascii="Times New Roman" w:eastAsiaTheme="minorEastAsia" w:hAnsi="Times New Roman" w:cs="Times New Roman"/>
                <w:b/>
              </w:rPr>
              <w:t xml:space="preserve"> </w:t>
            </w:r>
            <w:r w:rsidR="000E17FA" w:rsidRPr="006D1B40">
              <w:rPr>
                <w:rFonts w:ascii="Times New Roman" w:hAnsi="Times New Roman" w:cs="Times New Roman"/>
                <w:b/>
                <w:bCs/>
              </w:rPr>
              <w:t>lei</w:t>
            </w:r>
          </w:p>
        </w:tc>
      </w:tr>
      <w:tr w:rsidR="000E17FA" w:rsidRPr="006D1B40" w14:paraId="507A5D0F" w14:textId="77777777" w:rsidTr="00277584">
        <w:tc>
          <w:tcPr>
            <w:tcW w:w="563" w:type="dxa"/>
            <w:shd w:val="clear" w:color="auto" w:fill="F2F2F2" w:themeFill="background1" w:themeFillShade="F2"/>
          </w:tcPr>
          <w:p w14:paraId="22DE96C7" w14:textId="77777777" w:rsidR="000E17FA"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1</w:t>
            </w:r>
          </w:p>
        </w:tc>
        <w:tc>
          <w:tcPr>
            <w:tcW w:w="6099" w:type="dxa"/>
            <w:shd w:val="clear" w:color="auto" w:fill="F2F2F2" w:themeFill="background1" w:themeFillShade="F2"/>
          </w:tcPr>
          <w:p w14:paraId="504B1959" w14:textId="77777777" w:rsidR="000E17FA"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2</w:t>
            </w:r>
          </w:p>
        </w:tc>
        <w:tc>
          <w:tcPr>
            <w:tcW w:w="1523" w:type="dxa"/>
            <w:shd w:val="clear" w:color="auto" w:fill="F2F2F2" w:themeFill="background1" w:themeFillShade="F2"/>
          </w:tcPr>
          <w:p w14:paraId="6C1848FD" w14:textId="77777777" w:rsidR="000E17FA"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3</w:t>
            </w:r>
          </w:p>
        </w:tc>
        <w:tc>
          <w:tcPr>
            <w:tcW w:w="1559" w:type="dxa"/>
            <w:shd w:val="clear" w:color="auto" w:fill="F2F2F2" w:themeFill="background1" w:themeFillShade="F2"/>
          </w:tcPr>
          <w:p w14:paraId="7AB5140F" w14:textId="77777777" w:rsidR="000E17FA"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4</w:t>
            </w:r>
          </w:p>
        </w:tc>
        <w:tc>
          <w:tcPr>
            <w:tcW w:w="1701" w:type="dxa"/>
            <w:shd w:val="clear" w:color="auto" w:fill="F2F2F2" w:themeFill="background1" w:themeFillShade="F2"/>
          </w:tcPr>
          <w:p w14:paraId="0FCF70EC" w14:textId="77777777" w:rsidR="000E17FA"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5</w:t>
            </w:r>
          </w:p>
        </w:tc>
        <w:tc>
          <w:tcPr>
            <w:tcW w:w="1596" w:type="dxa"/>
            <w:shd w:val="clear" w:color="auto" w:fill="F2F2F2" w:themeFill="background1" w:themeFillShade="F2"/>
          </w:tcPr>
          <w:p w14:paraId="242BCFC0" w14:textId="77777777" w:rsidR="000E17FA" w:rsidRPr="006D1B40" w:rsidRDefault="000E17FA" w:rsidP="00C049C8">
            <w:pPr>
              <w:jc w:val="center"/>
              <w:rPr>
                <w:rFonts w:ascii="Times New Roman" w:hAnsi="Times New Roman" w:cs="Times New Roman"/>
                <w:b/>
                <w:bCs/>
              </w:rPr>
            </w:pPr>
            <w:r w:rsidRPr="006D1B40">
              <w:rPr>
                <w:rFonts w:ascii="Times New Roman" w:hAnsi="Times New Roman" w:cs="Times New Roman"/>
                <w:b/>
                <w:bCs/>
              </w:rPr>
              <w:t>6</w:t>
            </w:r>
          </w:p>
        </w:tc>
        <w:tc>
          <w:tcPr>
            <w:tcW w:w="2367" w:type="dxa"/>
            <w:shd w:val="clear" w:color="auto" w:fill="F2F2F2" w:themeFill="background1" w:themeFillShade="F2"/>
          </w:tcPr>
          <w:p w14:paraId="3FCDAD33" w14:textId="27F6996A" w:rsidR="000E17FA" w:rsidRPr="006D1B40" w:rsidRDefault="004141AE" w:rsidP="00C049C8">
            <w:pPr>
              <w:jc w:val="center"/>
              <w:rPr>
                <w:rFonts w:ascii="Times New Roman" w:hAnsi="Times New Roman" w:cs="Times New Roman"/>
                <w:b/>
                <w:bCs/>
              </w:rPr>
            </w:pPr>
            <w:r w:rsidRPr="006D1B40">
              <w:rPr>
                <w:rFonts w:ascii="Times New Roman" w:hAnsi="Times New Roman" w:cs="Times New Roman"/>
                <w:b/>
                <w:bCs/>
              </w:rPr>
              <w:t xml:space="preserve">7 </w:t>
            </w:r>
            <w:r w:rsidR="009016F8" w:rsidRPr="006D1B40">
              <w:rPr>
                <w:rFonts w:ascii="Times New Roman" w:hAnsi="Times New Roman" w:cs="Times New Roman"/>
                <w:b/>
                <w:bCs/>
              </w:rPr>
              <w:t>= 3*5</w:t>
            </w:r>
            <w:r w:rsidR="00527B0D" w:rsidRPr="006D1B40">
              <w:rPr>
                <w:rFonts w:ascii="Times New Roman" w:hAnsi="Times New Roman" w:cs="Times New Roman"/>
                <w:b/>
                <w:bCs/>
              </w:rPr>
              <w:t>/100</w:t>
            </w:r>
            <w:r w:rsidR="009016F8" w:rsidRPr="006D1B40">
              <w:rPr>
                <w:rFonts w:ascii="Times New Roman" w:hAnsi="Times New Roman" w:cs="Times New Roman"/>
                <w:b/>
                <w:bCs/>
              </w:rPr>
              <w:t xml:space="preserve"> + 4*6</w:t>
            </w:r>
            <w:r w:rsidR="00527B0D" w:rsidRPr="006D1B40">
              <w:rPr>
                <w:rFonts w:ascii="Times New Roman" w:hAnsi="Times New Roman" w:cs="Times New Roman"/>
                <w:b/>
                <w:bCs/>
              </w:rPr>
              <w:t>/100</w:t>
            </w:r>
          </w:p>
        </w:tc>
      </w:tr>
      <w:tr w:rsidR="000E17FA" w:rsidRPr="006D1B40" w14:paraId="61F42FD9" w14:textId="77777777" w:rsidTr="00277584">
        <w:tc>
          <w:tcPr>
            <w:tcW w:w="563" w:type="dxa"/>
            <w:shd w:val="clear" w:color="auto" w:fill="auto"/>
            <w:vAlign w:val="center"/>
          </w:tcPr>
          <w:p w14:paraId="0150F8FF" w14:textId="77777777" w:rsidR="000E17FA" w:rsidRPr="006D1B40" w:rsidRDefault="000E17FA" w:rsidP="00277584">
            <w:pPr>
              <w:jc w:val="center"/>
              <w:rPr>
                <w:rFonts w:ascii="Times New Roman" w:hAnsi="Times New Roman" w:cs="Times New Roman"/>
                <w:b/>
              </w:rPr>
            </w:pPr>
            <w:r w:rsidRPr="006D1B40">
              <w:rPr>
                <w:rFonts w:ascii="Times New Roman" w:hAnsi="Times New Roman" w:cs="Times New Roman"/>
                <w:b/>
              </w:rPr>
              <w:t>I.</w:t>
            </w:r>
          </w:p>
        </w:tc>
        <w:tc>
          <w:tcPr>
            <w:tcW w:w="14845" w:type="dxa"/>
            <w:gridSpan w:val="6"/>
            <w:shd w:val="clear" w:color="auto" w:fill="auto"/>
          </w:tcPr>
          <w:p w14:paraId="1A6CFB5F" w14:textId="77777777" w:rsidR="000E17FA" w:rsidRPr="006D1B40" w:rsidRDefault="000E17FA" w:rsidP="00277584">
            <w:pPr>
              <w:rPr>
                <w:rFonts w:ascii="Times New Roman" w:hAnsi="Times New Roman" w:cs="Times New Roman"/>
                <w:b/>
                <w:bCs/>
              </w:rPr>
            </w:pPr>
            <w:r w:rsidRPr="006D1B40">
              <w:rPr>
                <w:rFonts w:ascii="Times New Roman" w:hAnsi="Times New Roman" w:cs="Times New Roman"/>
                <w:b/>
                <w:bCs/>
              </w:rPr>
              <w:t>Asigurări directe</w:t>
            </w:r>
          </w:p>
        </w:tc>
      </w:tr>
      <w:tr w:rsidR="000E17FA" w:rsidRPr="006D1B40" w14:paraId="6C309F01" w14:textId="77777777" w:rsidTr="00277584">
        <w:tc>
          <w:tcPr>
            <w:tcW w:w="563" w:type="dxa"/>
          </w:tcPr>
          <w:p w14:paraId="6FDC6FFC" w14:textId="77777777" w:rsidR="000E17FA" w:rsidRPr="006D1B40" w:rsidRDefault="000E17FA" w:rsidP="00277584">
            <w:pPr>
              <w:jc w:val="center"/>
              <w:rPr>
                <w:rFonts w:ascii="Times New Roman" w:hAnsi="Times New Roman" w:cs="Times New Roman"/>
              </w:rPr>
            </w:pPr>
            <w:r w:rsidRPr="006D1B40">
              <w:rPr>
                <w:rFonts w:ascii="Times New Roman" w:hAnsi="Times New Roman" w:cs="Times New Roman"/>
              </w:rPr>
              <w:t>1.</w:t>
            </w:r>
          </w:p>
        </w:tc>
        <w:tc>
          <w:tcPr>
            <w:tcW w:w="6099" w:type="dxa"/>
          </w:tcPr>
          <w:p w14:paraId="76C0F81A" w14:textId="77777777" w:rsidR="000E17FA" w:rsidRPr="006D1B40" w:rsidRDefault="000E17FA" w:rsidP="00C049C8">
            <w:pPr>
              <w:rPr>
                <w:rFonts w:ascii="Times New Roman" w:hAnsi="Times New Roman" w:cs="Times New Roman"/>
                <w:color w:val="000000"/>
                <w:lang w:val="en-GB"/>
              </w:rPr>
            </w:pPr>
            <w:r w:rsidRPr="006D1B40">
              <w:rPr>
                <w:rFonts w:ascii="Times New Roman" w:hAnsi="Times New Roman" w:cs="Times New Roman"/>
                <w:color w:val="000000"/>
              </w:rPr>
              <w:t>Asigurările de accidente (inclusiv accidentele de muncă şi bolile profesionale)</w:t>
            </w:r>
          </w:p>
        </w:tc>
        <w:tc>
          <w:tcPr>
            <w:tcW w:w="1523" w:type="dxa"/>
          </w:tcPr>
          <w:p w14:paraId="63FAEA77" w14:textId="77777777" w:rsidR="000E17FA" w:rsidRPr="006D1B40" w:rsidRDefault="000E17FA" w:rsidP="00C049C8">
            <w:pPr>
              <w:ind w:right="168"/>
              <w:jc w:val="right"/>
              <w:rPr>
                <w:rFonts w:ascii="Times New Roman" w:hAnsi="Times New Roman" w:cs="Times New Roman"/>
              </w:rPr>
            </w:pPr>
          </w:p>
        </w:tc>
        <w:tc>
          <w:tcPr>
            <w:tcW w:w="1559" w:type="dxa"/>
          </w:tcPr>
          <w:p w14:paraId="2C01BC29" w14:textId="77777777" w:rsidR="000E17FA" w:rsidRPr="006D1B40" w:rsidRDefault="000E17FA" w:rsidP="00C049C8">
            <w:pPr>
              <w:ind w:right="168"/>
              <w:jc w:val="right"/>
              <w:rPr>
                <w:rFonts w:ascii="Times New Roman" w:hAnsi="Times New Roman" w:cs="Times New Roman"/>
              </w:rPr>
            </w:pPr>
          </w:p>
        </w:tc>
        <w:tc>
          <w:tcPr>
            <w:tcW w:w="1701" w:type="dxa"/>
          </w:tcPr>
          <w:p w14:paraId="599C3E12" w14:textId="77777777" w:rsidR="000E17FA" w:rsidRPr="006D1B40" w:rsidRDefault="000E17FA" w:rsidP="00277584">
            <w:pPr>
              <w:ind w:right="168"/>
              <w:jc w:val="center"/>
              <w:rPr>
                <w:rFonts w:ascii="Times New Roman" w:hAnsi="Times New Roman" w:cs="Times New Roman"/>
              </w:rPr>
            </w:pPr>
            <w:r w:rsidRPr="006D1B40">
              <w:rPr>
                <w:rFonts w:ascii="Times New Roman" w:hAnsi="Times New Roman" w:cs="Times New Roman"/>
              </w:rPr>
              <w:t>10,</w:t>
            </w:r>
            <w:r w:rsidR="00E37AAC" w:rsidRPr="006D1B40">
              <w:rPr>
                <w:rFonts w:ascii="Times New Roman" w:hAnsi="Times New Roman" w:cs="Times New Roman"/>
              </w:rPr>
              <w:t>7</w:t>
            </w:r>
          </w:p>
        </w:tc>
        <w:tc>
          <w:tcPr>
            <w:tcW w:w="1596" w:type="dxa"/>
          </w:tcPr>
          <w:p w14:paraId="5A0615D3" w14:textId="77777777" w:rsidR="000E17FA"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w:t>
            </w:r>
            <w:r w:rsidR="000E17FA" w:rsidRPr="006D1B40">
              <w:rPr>
                <w:rFonts w:ascii="Times New Roman" w:hAnsi="Times New Roman" w:cs="Times New Roman"/>
              </w:rPr>
              <w:t>,5</w:t>
            </w:r>
          </w:p>
        </w:tc>
        <w:tc>
          <w:tcPr>
            <w:tcW w:w="2367" w:type="dxa"/>
          </w:tcPr>
          <w:p w14:paraId="36801EF6" w14:textId="77777777" w:rsidR="000E17FA" w:rsidRPr="006D1B40" w:rsidRDefault="000E17FA" w:rsidP="00C049C8">
            <w:pPr>
              <w:ind w:right="168"/>
              <w:jc w:val="right"/>
              <w:rPr>
                <w:rFonts w:ascii="Times New Roman" w:hAnsi="Times New Roman" w:cs="Times New Roman"/>
              </w:rPr>
            </w:pPr>
          </w:p>
        </w:tc>
      </w:tr>
      <w:tr w:rsidR="000E17FA" w:rsidRPr="006D1B40" w14:paraId="4E8E6636" w14:textId="77777777" w:rsidTr="00277584">
        <w:tc>
          <w:tcPr>
            <w:tcW w:w="563" w:type="dxa"/>
          </w:tcPr>
          <w:p w14:paraId="2050C8D3" w14:textId="77777777" w:rsidR="000E17FA" w:rsidRPr="006D1B40" w:rsidRDefault="000E17FA" w:rsidP="00277584">
            <w:pPr>
              <w:jc w:val="center"/>
              <w:rPr>
                <w:rFonts w:ascii="Times New Roman" w:hAnsi="Times New Roman" w:cs="Times New Roman"/>
              </w:rPr>
            </w:pPr>
            <w:r w:rsidRPr="006D1B40">
              <w:rPr>
                <w:rFonts w:ascii="Times New Roman" w:hAnsi="Times New Roman" w:cs="Times New Roman"/>
              </w:rPr>
              <w:t>2.</w:t>
            </w:r>
          </w:p>
        </w:tc>
        <w:tc>
          <w:tcPr>
            <w:tcW w:w="6099" w:type="dxa"/>
          </w:tcPr>
          <w:p w14:paraId="56350A03" w14:textId="77777777" w:rsidR="000E17FA" w:rsidRPr="006D1B40" w:rsidRDefault="000E17FA" w:rsidP="00C049C8">
            <w:pPr>
              <w:rPr>
                <w:rFonts w:ascii="Times New Roman" w:hAnsi="Times New Roman" w:cs="Times New Roman"/>
                <w:color w:val="000000"/>
              </w:rPr>
            </w:pPr>
            <w:r w:rsidRPr="006D1B40">
              <w:rPr>
                <w:rFonts w:ascii="Times New Roman" w:hAnsi="Times New Roman" w:cs="Times New Roman"/>
                <w:color w:val="000000"/>
              </w:rPr>
              <w:t>Asigurările de sănătate</w:t>
            </w:r>
          </w:p>
        </w:tc>
        <w:tc>
          <w:tcPr>
            <w:tcW w:w="1523" w:type="dxa"/>
          </w:tcPr>
          <w:p w14:paraId="4BCDFA3E" w14:textId="77777777" w:rsidR="000E17FA" w:rsidRPr="006D1B40" w:rsidRDefault="000E17FA" w:rsidP="00C049C8">
            <w:pPr>
              <w:ind w:right="168"/>
              <w:jc w:val="right"/>
              <w:rPr>
                <w:rFonts w:ascii="Times New Roman" w:hAnsi="Times New Roman" w:cs="Times New Roman"/>
              </w:rPr>
            </w:pPr>
          </w:p>
        </w:tc>
        <w:tc>
          <w:tcPr>
            <w:tcW w:w="1559" w:type="dxa"/>
          </w:tcPr>
          <w:p w14:paraId="3805FE9B" w14:textId="77777777" w:rsidR="000E17FA" w:rsidRPr="006D1B40" w:rsidRDefault="000E17FA" w:rsidP="00C049C8">
            <w:pPr>
              <w:ind w:right="168"/>
              <w:jc w:val="right"/>
              <w:rPr>
                <w:rFonts w:ascii="Times New Roman" w:hAnsi="Times New Roman" w:cs="Times New Roman"/>
              </w:rPr>
            </w:pPr>
          </w:p>
        </w:tc>
        <w:tc>
          <w:tcPr>
            <w:tcW w:w="1701" w:type="dxa"/>
          </w:tcPr>
          <w:p w14:paraId="5905513B" w14:textId="77777777" w:rsidR="000E17FA" w:rsidRPr="006D1B40" w:rsidRDefault="000E17FA" w:rsidP="00277584">
            <w:pPr>
              <w:ind w:right="168"/>
              <w:jc w:val="center"/>
              <w:rPr>
                <w:rFonts w:ascii="Times New Roman" w:hAnsi="Times New Roman" w:cs="Times New Roman"/>
              </w:rPr>
            </w:pPr>
            <w:r w:rsidRPr="006D1B40">
              <w:rPr>
                <w:rFonts w:ascii="Times New Roman" w:hAnsi="Times New Roman" w:cs="Times New Roman"/>
              </w:rPr>
              <w:t>4,</w:t>
            </w:r>
            <w:r w:rsidR="00E37AAC" w:rsidRPr="006D1B40">
              <w:rPr>
                <w:rFonts w:ascii="Times New Roman" w:hAnsi="Times New Roman" w:cs="Times New Roman"/>
              </w:rPr>
              <w:t>7</w:t>
            </w:r>
          </w:p>
        </w:tc>
        <w:tc>
          <w:tcPr>
            <w:tcW w:w="1596" w:type="dxa"/>
          </w:tcPr>
          <w:p w14:paraId="3C0A24DE" w14:textId="77777777" w:rsidR="000E17FA" w:rsidRPr="006D1B40" w:rsidRDefault="000E17FA" w:rsidP="00277584">
            <w:pPr>
              <w:ind w:right="168"/>
              <w:jc w:val="center"/>
              <w:rPr>
                <w:rFonts w:ascii="Times New Roman" w:hAnsi="Times New Roman" w:cs="Times New Roman"/>
              </w:rPr>
            </w:pPr>
            <w:r w:rsidRPr="006D1B40">
              <w:rPr>
                <w:rFonts w:ascii="Times New Roman" w:hAnsi="Times New Roman" w:cs="Times New Roman"/>
              </w:rPr>
              <w:t>4,</w:t>
            </w:r>
            <w:r w:rsidR="00E37AAC" w:rsidRPr="006D1B40">
              <w:rPr>
                <w:rFonts w:ascii="Times New Roman" w:hAnsi="Times New Roman" w:cs="Times New Roman"/>
              </w:rPr>
              <w:t>7</w:t>
            </w:r>
          </w:p>
        </w:tc>
        <w:tc>
          <w:tcPr>
            <w:tcW w:w="2367" w:type="dxa"/>
            <w:tcBorders>
              <w:bottom w:val="single" w:sz="4" w:space="0" w:color="auto"/>
            </w:tcBorders>
          </w:tcPr>
          <w:p w14:paraId="6C3529B8" w14:textId="77777777" w:rsidR="000E17FA" w:rsidRPr="006D1B40" w:rsidRDefault="000E17FA" w:rsidP="00C049C8">
            <w:pPr>
              <w:ind w:right="168"/>
              <w:jc w:val="right"/>
              <w:rPr>
                <w:rFonts w:ascii="Times New Roman" w:hAnsi="Times New Roman" w:cs="Times New Roman"/>
              </w:rPr>
            </w:pPr>
          </w:p>
        </w:tc>
      </w:tr>
      <w:tr w:rsidR="000E17FA" w:rsidRPr="006D1B40" w14:paraId="666D4461" w14:textId="77777777" w:rsidTr="00277584">
        <w:tc>
          <w:tcPr>
            <w:tcW w:w="563" w:type="dxa"/>
          </w:tcPr>
          <w:p w14:paraId="47F414E3" w14:textId="77777777" w:rsidR="000E17FA" w:rsidRPr="006D1B40" w:rsidRDefault="000E17FA" w:rsidP="00277584">
            <w:pPr>
              <w:jc w:val="center"/>
              <w:rPr>
                <w:rFonts w:ascii="Times New Roman" w:hAnsi="Times New Roman" w:cs="Times New Roman"/>
              </w:rPr>
            </w:pPr>
            <w:r w:rsidRPr="006D1B40">
              <w:rPr>
                <w:rFonts w:ascii="Times New Roman" w:hAnsi="Times New Roman" w:cs="Times New Roman"/>
              </w:rPr>
              <w:t>3.</w:t>
            </w:r>
          </w:p>
        </w:tc>
        <w:tc>
          <w:tcPr>
            <w:tcW w:w="6099" w:type="dxa"/>
          </w:tcPr>
          <w:p w14:paraId="79D2182F" w14:textId="77777777" w:rsidR="000E17FA" w:rsidRPr="006D1B40" w:rsidRDefault="000E17FA" w:rsidP="00C049C8">
            <w:pPr>
              <w:rPr>
                <w:rFonts w:ascii="Times New Roman" w:hAnsi="Times New Roman" w:cs="Times New Roman"/>
                <w:color w:val="000000"/>
              </w:rPr>
            </w:pPr>
            <w:r w:rsidRPr="006D1B40">
              <w:rPr>
                <w:rFonts w:ascii="Times New Roman" w:hAnsi="Times New Roman" w:cs="Times New Roman"/>
                <w:color w:val="000000"/>
              </w:rPr>
              <w:t xml:space="preserve">Asigurările de vehicule terestre (altele </w:t>
            </w:r>
            <w:r w:rsidR="00C51597" w:rsidRPr="006D1B40">
              <w:rPr>
                <w:rFonts w:ascii="Times New Roman" w:hAnsi="Times New Roman" w:cs="Times New Roman"/>
                <w:color w:val="000000"/>
              </w:rPr>
              <w:t>decât</w:t>
            </w:r>
            <w:r w:rsidRPr="006D1B40">
              <w:rPr>
                <w:rFonts w:ascii="Times New Roman" w:hAnsi="Times New Roman" w:cs="Times New Roman"/>
                <w:color w:val="000000"/>
              </w:rPr>
              <w:t xml:space="preserve"> cele feroviare)</w:t>
            </w:r>
          </w:p>
        </w:tc>
        <w:tc>
          <w:tcPr>
            <w:tcW w:w="1523" w:type="dxa"/>
          </w:tcPr>
          <w:p w14:paraId="0BF6CD78" w14:textId="77777777" w:rsidR="000E17FA" w:rsidRPr="006D1B40" w:rsidRDefault="000E17FA" w:rsidP="00C049C8">
            <w:pPr>
              <w:ind w:right="168"/>
              <w:jc w:val="right"/>
              <w:rPr>
                <w:rFonts w:ascii="Times New Roman" w:hAnsi="Times New Roman" w:cs="Times New Roman"/>
              </w:rPr>
            </w:pPr>
          </w:p>
        </w:tc>
        <w:tc>
          <w:tcPr>
            <w:tcW w:w="1559" w:type="dxa"/>
          </w:tcPr>
          <w:p w14:paraId="16353AF4" w14:textId="77777777" w:rsidR="000E17FA" w:rsidRPr="006D1B40" w:rsidRDefault="000E17FA" w:rsidP="00C049C8">
            <w:pPr>
              <w:ind w:right="168"/>
              <w:jc w:val="right"/>
              <w:rPr>
                <w:rFonts w:ascii="Times New Roman" w:hAnsi="Times New Roman" w:cs="Times New Roman"/>
              </w:rPr>
            </w:pPr>
          </w:p>
        </w:tc>
        <w:tc>
          <w:tcPr>
            <w:tcW w:w="1701" w:type="dxa"/>
          </w:tcPr>
          <w:p w14:paraId="13236BA0" w14:textId="77777777" w:rsidR="000E17FA"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w:t>
            </w:r>
            <w:r w:rsidR="000E17FA" w:rsidRPr="006D1B40">
              <w:rPr>
                <w:rFonts w:ascii="Times New Roman" w:hAnsi="Times New Roman" w:cs="Times New Roman"/>
              </w:rPr>
              <w:t>,5</w:t>
            </w:r>
          </w:p>
        </w:tc>
        <w:tc>
          <w:tcPr>
            <w:tcW w:w="1596" w:type="dxa"/>
          </w:tcPr>
          <w:p w14:paraId="50E48974" w14:textId="77777777" w:rsidR="000E17FA"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w:t>
            </w:r>
            <w:r w:rsidR="000E17FA" w:rsidRPr="006D1B40">
              <w:rPr>
                <w:rFonts w:ascii="Times New Roman" w:hAnsi="Times New Roman" w:cs="Times New Roman"/>
              </w:rPr>
              <w:t>,5</w:t>
            </w:r>
          </w:p>
        </w:tc>
        <w:tc>
          <w:tcPr>
            <w:tcW w:w="2367" w:type="dxa"/>
            <w:tcBorders>
              <w:bottom w:val="single" w:sz="4" w:space="0" w:color="auto"/>
            </w:tcBorders>
          </w:tcPr>
          <w:p w14:paraId="6A7A070C" w14:textId="77777777" w:rsidR="000E17FA" w:rsidRPr="006D1B40" w:rsidRDefault="000E17FA" w:rsidP="00C049C8">
            <w:pPr>
              <w:ind w:right="168"/>
              <w:jc w:val="right"/>
              <w:rPr>
                <w:rFonts w:ascii="Times New Roman" w:hAnsi="Times New Roman" w:cs="Times New Roman"/>
              </w:rPr>
            </w:pPr>
          </w:p>
        </w:tc>
      </w:tr>
      <w:tr w:rsidR="00634A23" w:rsidRPr="006D1B40" w14:paraId="1EDA89BF" w14:textId="77777777" w:rsidTr="00277584">
        <w:trPr>
          <w:trHeight w:val="245"/>
        </w:trPr>
        <w:tc>
          <w:tcPr>
            <w:tcW w:w="563" w:type="dxa"/>
          </w:tcPr>
          <w:p w14:paraId="08E52218"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4.</w:t>
            </w:r>
          </w:p>
        </w:tc>
        <w:tc>
          <w:tcPr>
            <w:tcW w:w="6099" w:type="dxa"/>
          </w:tcPr>
          <w:p w14:paraId="5959B8ED" w14:textId="77777777" w:rsidR="00634A23" w:rsidRPr="006D1B40" w:rsidRDefault="00634A23" w:rsidP="00277584">
            <w:pPr>
              <w:rPr>
                <w:rFonts w:ascii="Times New Roman" w:hAnsi="Times New Roman" w:cs="Times New Roman"/>
                <w:color w:val="000000"/>
              </w:rPr>
            </w:pPr>
            <w:r w:rsidRPr="006D1B40">
              <w:rPr>
                <w:rFonts w:ascii="Times New Roman" w:hAnsi="Times New Roman" w:cs="Times New Roman"/>
                <w:color w:val="000000"/>
              </w:rPr>
              <w:t>Asigurările de vehicule de cale ferată</w:t>
            </w:r>
          </w:p>
        </w:tc>
        <w:tc>
          <w:tcPr>
            <w:tcW w:w="1523" w:type="dxa"/>
          </w:tcPr>
          <w:p w14:paraId="62183D81" w14:textId="77777777" w:rsidR="00634A23" w:rsidRPr="006D1B40" w:rsidRDefault="00634A23" w:rsidP="00634A23">
            <w:pPr>
              <w:ind w:right="168"/>
              <w:jc w:val="right"/>
              <w:rPr>
                <w:rFonts w:ascii="Times New Roman" w:hAnsi="Times New Roman" w:cs="Times New Roman"/>
              </w:rPr>
            </w:pPr>
          </w:p>
        </w:tc>
        <w:tc>
          <w:tcPr>
            <w:tcW w:w="1559" w:type="dxa"/>
          </w:tcPr>
          <w:p w14:paraId="56FC5CCC" w14:textId="77777777" w:rsidR="00634A23" w:rsidRPr="006D1B40" w:rsidRDefault="00634A23" w:rsidP="00634A23">
            <w:pPr>
              <w:ind w:right="168"/>
              <w:jc w:val="right"/>
              <w:rPr>
                <w:rFonts w:ascii="Times New Roman" w:hAnsi="Times New Roman" w:cs="Times New Roman"/>
              </w:rPr>
            </w:pPr>
          </w:p>
        </w:tc>
        <w:tc>
          <w:tcPr>
            <w:tcW w:w="1701" w:type="dxa"/>
          </w:tcPr>
          <w:p w14:paraId="2A80DD45" w14:textId="77777777" w:rsidR="00634A23" w:rsidRPr="006D1B40" w:rsidRDefault="00E37AAC" w:rsidP="00277584">
            <w:pPr>
              <w:ind w:right="170"/>
              <w:jc w:val="center"/>
              <w:rPr>
                <w:rFonts w:ascii="Times New Roman" w:hAnsi="Times New Roman" w:cs="Times New Roman"/>
              </w:rPr>
            </w:pPr>
            <w:r w:rsidRPr="006D1B40">
              <w:rPr>
                <w:rFonts w:ascii="Times New Roman" w:hAnsi="Times New Roman" w:cs="Times New Roman"/>
              </w:rPr>
              <w:t>7</w:t>
            </w:r>
            <w:r w:rsidR="00634A23" w:rsidRPr="006D1B40">
              <w:rPr>
                <w:rFonts w:ascii="Times New Roman" w:hAnsi="Times New Roman" w:cs="Times New Roman"/>
              </w:rPr>
              <w:t>,5</w:t>
            </w:r>
          </w:p>
        </w:tc>
        <w:tc>
          <w:tcPr>
            <w:tcW w:w="1596" w:type="dxa"/>
          </w:tcPr>
          <w:p w14:paraId="2CB56DC5" w14:textId="77777777" w:rsidR="00634A23" w:rsidRPr="006D1B40" w:rsidRDefault="00E37AAC" w:rsidP="00277584">
            <w:pPr>
              <w:ind w:right="170"/>
              <w:jc w:val="center"/>
              <w:rPr>
                <w:rFonts w:ascii="Times New Roman" w:hAnsi="Times New Roman" w:cs="Times New Roman"/>
              </w:rPr>
            </w:pPr>
            <w:r w:rsidRPr="006D1B40">
              <w:rPr>
                <w:rFonts w:ascii="Times New Roman" w:hAnsi="Times New Roman" w:cs="Times New Roman"/>
              </w:rPr>
              <w:t>7</w:t>
            </w:r>
            <w:r w:rsidR="00634A23" w:rsidRPr="006D1B40">
              <w:rPr>
                <w:rFonts w:ascii="Times New Roman" w:hAnsi="Times New Roman" w:cs="Times New Roman"/>
              </w:rPr>
              <w:t>,5</w:t>
            </w:r>
          </w:p>
        </w:tc>
        <w:tc>
          <w:tcPr>
            <w:tcW w:w="2367" w:type="dxa"/>
            <w:tcBorders>
              <w:bottom w:val="single" w:sz="4" w:space="0" w:color="auto"/>
            </w:tcBorders>
          </w:tcPr>
          <w:p w14:paraId="4740DFE7" w14:textId="77777777" w:rsidR="00634A23" w:rsidRPr="006D1B40" w:rsidRDefault="00634A23" w:rsidP="00634A23">
            <w:pPr>
              <w:ind w:right="168"/>
              <w:jc w:val="right"/>
              <w:rPr>
                <w:rFonts w:ascii="Times New Roman" w:hAnsi="Times New Roman" w:cs="Times New Roman"/>
              </w:rPr>
            </w:pPr>
          </w:p>
        </w:tc>
      </w:tr>
      <w:tr w:rsidR="00634A23" w:rsidRPr="006D1B40" w14:paraId="64578033" w14:textId="77777777" w:rsidTr="00277584">
        <w:tc>
          <w:tcPr>
            <w:tcW w:w="563" w:type="dxa"/>
          </w:tcPr>
          <w:p w14:paraId="40E31C49"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5.</w:t>
            </w:r>
          </w:p>
        </w:tc>
        <w:tc>
          <w:tcPr>
            <w:tcW w:w="6099" w:type="dxa"/>
          </w:tcPr>
          <w:p w14:paraId="63C0E353" w14:textId="77777777"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Asigurările de nave aeriene</w:t>
            </w:r>
          </w:p>
        </w:tc>
        <w:tc>
          <w:tcPr>
            <w:tcW w:w="1523" w:type="dxa"/>
          </w:tcPr>
          <w:p w14:paraId="79DDD9F0" w14:textId="77777777" w:rsidR="00634A23" w:rsidRPr="006D1B40" w:rsidRDefault="00634A23" w:rsidP="00634A23">
            <w:pPr>
              <w:ind w:right="168"/>
              <w:jc w:val="right"/>
              <w:rPr>
                <w:rFonts w:ascii="Times New Roman" w:hAnsi="Times New Roman" w:cs="Times New Roman"/>
              </w:rPr>
            </w:pPr>
          </w:p>
        </w:tc>
        <w:tc>
          <w:tcPr>
            <w:tcW w:w="1559" w:type="dxa"/>
          </w:tcPr>
          <w:p w14:paraId="4EFED6E1" w14:textId="77777777" w:rsidR="00634A23" w:rsidRPr="006D1B40" w:rsidRDefault="00634A23" w:rsidP="00634A23">
            <w:pPr>
              <w:ind w:right="168"/>
              <w:jc w:val="right"/>
              <w:rPr>
                <w:rFonts w:ascii="Times New Roman" w:hAnsi="Times New Roman" w:cs="Times New Roman"/>
              </w:rPr>
            </w:pPr>
          </w:p>
        </w:tc>
        <w:tc>
          <w:tcPr>
            <w:tcW w:w="1701" w:type="dxa"/>
          </w:tcPr>
          <w:p w14:paraId="218657F9"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39E9A3F4"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14,0</w:t>
            </w:r>
          </w:p>
        </w:tc>
        <w:tc>
          <w:tcPr>
            <w:tcW w:w="2367" w:type="dxa"/>
            <w:tcBorders>
              <w:bottom w:val="single" w:sz="4" w:space="0" w:color="auto"/>
            </w:tcBorders>
          </w:tcPr>
          <w:p w14:paraId="53439FD5" w14:textId="77777777" w:rsidR="00634A23" w:rsidRPr="006D1B40" w:rsidRDefault="00634A23" w:rsidP="00634A23">
            <w:pPr>
              <w:ind w:right="168"/>
              <w:jc w:val="right"/>
              <w:rPr>
                <w:rFonts w:ascii="Times New Roman" w:hAnsi="Times New Roman" w:cs="Times New Roman"/>
              </w:rPr>
            </w:pPr>
          </w:p>
        </w:tc>
      </w:tr>
      <w:tr w:rsidR="00634A23" w:rsidRPr="006D1B40" w14:paraId="58AAA346" w14:textId="77777777" w:rsidTr="00277584">
        <w:tc>
          <w:tcPr>
            <w:tcW w:w="563" w:type="dxa"/>
          </w:tcPr>
          <w:p w14:paraId="0BDE0BDB"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6.</w:t>
            </w:r>
          </w:p>
        </w:tc>
        <w:tc>
          <w:tcPr>
            <w:tcW w:w="6099" w:type="dxa"/>
          </w:tcPr>
          <w:p w14:paraId="6079968A" w14:textId="30331D1E"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Asigurările de nave maritime, lacustre şi fluviale</w:t>
            </w:r>
          </w:p>
        </w:tc>
        <w:tc>
          <w:tcPr>
            <w:tcW w:w="1523" w:type="dxa"/>
          </w:tcPr>
          <w:p w14:paraId="33911F00" w14:textId="77777777" w:rsidR="00634A23" w:rsidRPr="006D1B40" w:rsidRDefault="00634A23" w:rsidP="00634A23">
            <w:pPr>
              <w:ind w:right="168"/>
              <w:jc w:val="right"/>
              <w:rPr>
                <w:rFonts w:ascii="Times New Roman" w:hAnsi="Times New Roman" w:cs="Times New Roman"/>
              </w:rPr>
            </w:pPr>
          </w:p>
        </w:tc>
        <w:tc>
          <w:tcPr>
            <w:tcW w:w="1559" w:type="dxa"/>
          </w:tcPr>
          <w:p w14:paraId="615F07EF" w14:textId="77777777" w:rsidR="00634A23" w:rsidRPr="006D1B40" w:rsidRDefault="00634A23" w:rsidP="00634A23">
            <w:pPr>
              <w:ind w:right="168"/>
              <w:jc w:val="right"/>
              <w:rPr>
                <w:rFonts w:ascii="Times New Roman" w:hAnsi="Times New Roman" w:cs="Times New Roman"/>
              </w:rPr>
            </w:pPr>
          </w:p>
        </w:tc>
        <w:tc>
          <w:tcPr>
            <w:tcW w:w="1701" w:type="dxa"/>
          </w:tcPr>
          <w:p w14:paraId="15C039DD"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0A788531"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14,0</w:t>
            </w:r>
          </w:p>
        </w:tc>
        <w:tc>
          <w:tcPr>
            <w:tcW w:w="2367" w:type="dxa"/>
            <w:tcBorders>
              <w:bottom w:val="single" w:sz="4" w:space="0" w:color="auto"/>
            </w:tcBorders>
          </w:tcPr>
          <w:p w14:paraId="4C9A5B3A" w14:textId="77777777" w:rsidR="00634A23" w:rsidRPr="006D1B40" w:rsidRDefault="00634A23" w:rsidP="00634A23">
            <w:pPr>
              <w:ind w:right="168"/>
              <w:jc w:val="right"/>
              <w:rPr>
                <w:rFonts w:ascii="Times New Roman" w:hAnsi="Times New Roman" w:cs="Times New Roman"/>
              </w:rPr>
            </w:pPr>
          </w:p>
        </w:tc>
      </w:tr>
      <w:tr w:rsidR="00634A23" w:rsidRPr="006D1B40" w14:paraId="2FD5C694" w14:textId="77777777" w:rsidTr="00277584">
        <w:tc>
          <w:tcPr>
            <w:tcW w:w="563" w:type="dxa"/>
          </w:tcPr>
          <w:p w14:paraId="2546A127"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7.</w:t>
            </w:r>
          </w:p>
        </w:tc>
        <w:tc>
          <w:tcPr>
            <w:tcW w:w="6099" w:type="dxa"/>
          </w:tcPr>
          <w:p w14:paraId="21A11E26" w14:textId="77777777"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Asigurările de bunuri în tranzit</w:t>
            </w:r>
          </w:p>
        </w:tc>
        <w:tc>
          <w:tcPr>
            <w:tcW w:w="1523" w:type="dxa"/>
          </w:tcPr>
          <w:p w14:paraId="3D0E6E7F" w14:textId="77777777" w:rsidR="00634A23" w:rsidRPr="006D1B40" w:rsidRDefault="00634A23" w:rsidP="00634A23">
            <w:pPr>
              <w:ind w:right="168"/>
              <w:jc w:val="right"/>
              <w:rPr>
                <w:rFonts w:ascii="Times New Roman" w:hAnsi="Times New Roman" w:cs="Times New Roman"/>
              </w:rPr>
            </w:pPr>
          </w:p>
        </w:tc>
        <w:tc>
          <w:tcPr>
            <w:tcW w:w="1559" w:type="dxa"/>
          </w:tcPr>
          <w:p w14:paraId="6DB1DE0B" w14:textId="77777777" w:rsidR="00634A23" w:rsidRPr="006D1B40" w:rsidRDefault="00634A23" w:rsidP="00634A23">
            <w:pPr>
              <w:ind w:right="168"/>
              <w:jc w:val="right"/>
              <w:rPr>
                <w:rFonts w:ascii="Times New Roman" w:hAnsi="Times New Roman" w:cs="Times New Roman"/>
              </w:rPr>
            </w:pPr>
          </w:p>
        </w:tc>
        <w:tc>
          <w:tcPr>
            <w:tcW w:w="1701" w:type="dxa"/>
          </w:tcPr>
          <w:p w14:paraId="5BA03904"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2CB83362"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14,0</w:t>
            </w:r>
          </w:p>
        </w:tc>
        <w:tc>
          <w:tcPr>
            <w:tcW w:w="2367" w:type="dxa"/>
            <w:tcBorders>
              <w:bottom w:val="single" w:sz="4" w:space="0" w:color="auto"/>
            </w:tcBorders>
          </w:tcPr>
          <w:p w14:paraId="319803C7" w14:textId="77777777" w:rsidR="00634A23" w:rsidRPr="006D1B40" w:rsidRDefault="00634A23" w:rsidP="00634A23">
            <w:pPr>
              <w:ind w:right="168"/>
              <w:jc w:val="right"/>
              <w:rPr>
                <w:rFonts w:ascii="Times New Roman" w:hAnsi="Times New Roman" w:cs="Times New Roman"/>
              </w:rPr>
            </w:pPr>
          </w:p>
        </w:tc>
      </w:tr>
      <w:tr w:rsidR="00634A23" w:rsidRPr="006D1B40" w14:paraId="35A27782" w14:textId="77777777" w:rsidTr="00277584">
        <w:tc>
          <w:tcPr>
            <w:tcW w:w="563" w:type="dxa"/>
          </w:tcPr>
          <w:p w14:paraId="372FFB13"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8.</w:t>
            </w:r>
          </w:p>
        </w:tc>
        <w:tc>
          <w:tcPr>
            <w:tcW w:w="6099" w:type="dxa"/>
          </w:tcPr>
          <w:p w14:paraId="46BFE38A" w14:textId="0415F205" w:rsidR="00634A23" w:rsidRPr="006D1B40" w:rsidRDefault="00634A23" w:rsidP="00E3160A">
            <w:pPr>
              <w:rPr>
                <w:rFonts w:ascii="Times New Roman" w:hAnsi="Times New Roman" w:cs="Times New Roman"/>
                <w:color w:val="000000"/>
              </w:rPr>
            </w:pPr>
            <w:r w:rsidRPr="006D1B40">
              <w:rPr>
                <w:rFonts w:ascii="Times New Roman" w:hAnsi="Times New Roman" w:cs="Times New Roman"/>
                <w:color w:val="000000"/>
              </w:rPr>
              <w:t>Asigurările de incendiu şi de alte calamități naturale care acoperă daunele suferite de proprietăți şi de bunuri, altele decât bunurile cuprinse în clasele 3</w:t>
            </w:r>
            <w:r w:rsidR="00277584" w:rsidRPr="006D1B40">
              <w:rPr>
                <w:rFonts w:ascii="Times New Roman" w:hAnsi="Times New Roman" w:cs="Times New Roman"/>
                <w:color w:val="000000"/>
              </w:rPr>
              <w:t xml:space="preserve"> </w:t>
            </w:r>
            <w:r w:rsidR="00DE1896" w:rsidRPr="006D1B40">
              <w:rPr>
                <w:rFonts w:ascii="Times New Roman" w:hAnsi="Times New Roman" w:cs="Times New Roman"/>
                <w:color w:val="000000"/>
              </w:rPr>
              <w:t>-</w:t>
            </w:r>
            <w:r w:rsidRPr="006D1B40">
              <w:rPr>
                <w:rFonts w:ascii="Times New Roman" w:hAnsi="Times New Roman" w:cs="Times New Roman"/>
                <w:color w:val="000000"/>
              </w:rPr>
              <w:t xml:space="preserve"> </w:t>
            </w:r>
            <w:r w:rsidR="00E37AAC" w:rsidRPr="006D1B40">
              <w:rPr>
                <w:rFonts w:ascii="Times New Roman" w:hAnsi="Times New Roman" w:cs="Times New Roman"/>
                <w:color w:val="000000"/>
              </w:rPr>
              <w:t>7</w:t>
            </w:r>
          </w:p>
        </w:tc>
        <w:tc>
          <w:tcPr>
            <w:tcW w:w="1523" w:type="dxa"/>
          </w:tcPr>
          <w:p w14:paraId="4A890497" w14:textId="77777777" w:rsidR="00634A23" w:rsidRPr="006D1B40" w:rsidRDefault="00634A23" w:rsidP="00634A23">
            <w:pPr>
              <w:ind w:right="168"/>
              <w:jc w:val="right"/>
              <w:rPr>
                <w:rFonts w:ascii="Times New Roman" w:hAnsi="Times New Roman" w:cs="Times New Roman"/>
              </w:rPr>
            </w:pPr>
          </w:p>
        </w:tc>
        <w:tc>
          <w:tcPr>
            <w:tcW w:w="1559" w:type="dxa"/>
          </w:tcPr>
          <w:p w14:paraId="0581FE6F" w14:textId="77777777" w:rsidR="00634A23" w:rsidRPr="006D1B40" w:rsidRDefault="00634A23" w:rsidP="00634A23">
            <w:pPr>
              <w:ind w:right="168"/>
              <w:jc w:val="right"/>
              <w:rPr>
                <w:rFonts w:ascii="Times New Roman" w:hAnsi="Times New Roman" w:cs="Times New Roman"/>
              </w:rPr>
            </w:pPr>
          </w:p>
        </w:tc>
        <w:tc>
          <w:tcPr>
            <w:tcW w:w="1701" w:type="dxa"/>
          </w:tcPr>
          <w:p w14:paraId="670A992D"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9,4</w:t>
            </w:r>
          </w:p>
        </w:tc>
        <w:tc>
          <w:tcPr>
            <w:tcW w:w="1596" w:type="dxa"/>
          </w:tcPr>
          <w:p w14:paraId="1CA33DAC" w14:textId="77777777" w:rsidR="00634A23"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w:t>
            </w:r>
            <w:r w:rsidR="00634A23" w:rsidRPr="006D1B40">
              <w:rPr>
                <w:rFonts w:ascii="Times New Roman" w:hAnsi="Times New Roman" w:cs="Times New Roman"/>
              </w:rPr>
              <w:t>,5</w:t>
            </w:r>
          </w:p>
        </w:tc>
        <w:tc>
          <w:tcPr>
            <w:tcW w:w="2367" w:type="dxa"/>
            <w:tcBorders>
              <w:bottom w:val="single" w:sz="4" w:space="0" w:color="auto"/>
            </w:tcBorders>
          </w:tcPr>
          <w:p w14:paraId="3D81BFA8" w14:textId="77777777" w:rsidR="00634A23" w:rsidRPr="006D1B40" w:rsidRDefault="00634A23" w:rsidP="00634A23">
            <w:pPr>
              <w:ind w:right="168"/>
              <w:jc w:val="right"/>
              <w:rPr>
                <w:rFonts w:ascii="Times New Roman" w:hAnsi="Times New Roman" w:cs="Times New Roman"/>
              </w:rPr>
            </w:pPr>
          </w:p>
        </w:tc>
      </w:tr>
      <w:tr w:rsidR="00634A23" w:rsidRPr="006D1B40" w14:paraId="5415E0E0" w14:textId="77777777" w:rsidTr="00277584">
        <w:tc>
          <w:tcPr>
            <w:tcW w:w="563" w:type="dxa"/>
          </w:tcPr>
          <w:p w14:paraId="34CF8A26"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9.</w:t>
            </w:r>
          </w:p>
        </w:tc>
        <w:tc>
          <w:tcPr>
            <w:tcW w:w="6099" w:type="dxa"/>
          </w:tcPr>
          <w:p w14:paraId="18F39811" w14:textId="77777777"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Alte asigurări de bunuri</w:t>
            </w:r>
          </w:p>
        </w:tc>
        <w:tc>
          <w:tcPr>
            <w:tcW w:w="1523" w:type="dxa"/>
          </w:tcPr>
          <w:p w14:paraId="541D89DC" w14:textId="77777777" w:rsidR="00634A23" w:rsidRPr="006D1B40" w:rsidRDefault="00634A23" w:rsidP="00634A23">
            <w:pPr>
              <w:ind w:right="168"/>
              <w:jc w:val="right"/>
              <w:rPr>
                <w:rFonts w:ascii="Times New Roman" w:hAnsi="Times New Roman" w:cs="Times New Roman"/>
              </w:rPr>
            </w:pPr>
          </w:p>
        </w:tc>
        <w:tc>
          <w:tcPr>
            <w:tcW w:w="1559" w:type="dxa"/>
          </w:tcPr>
          <w:p w14:paraId="0C3E93EB" w14:textId="77777777" w:rsidR="00634A23" w:rsidRPr="006D1B40" w:rsidRDefault="00634A23" w:rsidP="00634A23">
            <w:pPr>
              <w:ind w:right="168"/>
              <w:jc w:val="right"/>
              <w:rPr>
                <w:rFonts w:ascii="Times New Roman" w:hAnsi="Times New Roman" w:cs="Times New Roman"/>
              </w:rPr>
            </w:pPr>
          </w:p>
        </w:tc>
        <w:tc>
          <w:tcPr>
            <w:tcW w:w="1701" w:type="dxa"/>
          </w:tcPr>
          <w:p w14:paraId="57BD4D6D"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9,4</w:t>
            </w:r>
          </w:p>
        </w:tc>
        <w:tc>
          <w:tcPr>
            <w:tcW w:w="1596" w:type="dxa"/>
          </w:tcPr>
          <w:p w14:paraId="14502B23" w14:textId="77777777" w:rsidR="00634A23"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w:t>
            </w:r>
            <w:r w:rsidR="00634A23" w:rsidRPr="006D1B40">
              <w:rPr>
                <w:rFonts w:ascii="Times New Roman" w:hAnsi="Times New Roman" w:cs="Times New Roman"/>
              </w:rPr>
              <w:t>,5</w:t>
            </w:r>
          </w:p>
        </w:tc>
        <w:tc>
          <w:tcPr>
            <w:tcW w:w="2367" w:type="dxa"/>
            <w:tcBorders>
              <w:bottom w:val="single" w:sz="4" w:space="0" w:color="auto"/>
            </w:tcBorders>
          </w:tcPr>
          <w:p w14:paraId="62939DB4" w14:textId="77777777" w:rsidR="00634A23" w:rsidRPr="006D1B40" w:rsidRDefault="00634A23" w:rsidP="00634A23">
            <w:pPr>
              <w:ind w:right="168"/>
              <w:jc w:val="right"/>
              <w:rPr>
                <w:rFonts w:ascii="Times New Roman" w:hAnsi="Times New Roman" w:cs="Times New Roman"/>
              </w:rPr>
            </w:pPr>
          </w:p>
        </w:tc>
      </w:tr>
      <w:tr w:rsidR="00634A23" w:rsidRPr="006D1B40" w14:paraId="5DA194DD" w14:textId="77777777" w:rsidTr="00277584">
        <w:tc>
          <w:tcPr>
            <w:tcW w:w="563" w:type="dxa"/>
          </w:tcPr>
          <w:p w14:paraId="6660CD16"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10.</w:t>
            </w:r>
          </w:p>
        </w:tc>
        <w:tc>
          <w:tcPr>
            <w:tcW w:w="6099" w:type="dxa"/>
          </w:tcPr>
          <w:p w14:paraId="2AA8AB6C" w14:textId="3925B5F5"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 xml:space="preserve">Asigurările </w:t>
            </w:r>
            <w:r w:rsidR="00860580" w:rsidRPr="006D1B40">
              <w:rPr>
                <w:rFonts w:ascii="Times New Roman" w:hAnsi="Times New Roman" w:cs="Times New Roman"/>
                <w:color w:val="000000"/>
              </w:rPr>
              <w:t xml:space="preserve">obligatorii </w:t>
            </w:r>
            <w:r w:rsidRPr="006D1B40">
              <w:rPr>
                <w:rFonts w:ascii="Times New Roman" w:hAnsi="Times New Roman" w:cs="Times New Roman"/>
                <w:color w:val="000000"/>
              </w:rPr>
              <w:t>de răspundere civilă auto</w:t>
            </w:r>
          </w:p>
        </w:tc>
        <w:tc>
          <w:tcPr>
            <w:tcW w:w="1523" w:type="dxa"/>
          </w:tcPr>
          <w:p w14:paraId="23C50D53" w14:textId="77777777" w:rsidR="00634A23" w:rsidRPr="006D1B40" w:rsidRDefault="00634A23" w:rsidP="00634A23">
            <w:pPr>
              <w:ind w:right="168"/>
              <w:jc w:val="right"/>
              <w:rPr>
                <w:rFonts w:ascii="Times New Roman" w:hAnsi="Times New Roman" w:cs="Times New Roman"/>
              </w:rPr>
            </w:pPr>
          </w:p>
        </w:tc>
        <w:tc>
          <w:tcPr>
            <w:tcW w:w="1559" w:type="dxa"/>
          </w:tcPr>
          <w:p w14:paraId="599D00BE" w14:textId="77777777" w:rsidR="00634A23" w:rsidRPr="006D1B40" w:rsidRDefault="00634A23" w:rsidP="00634A23">
            <w:pPr>
              <w:ind w:right="168"/>
              <w:jc w:val="right"/>
              <w:rPr>
                <w:rFonts w:ascii="Times New Roman" w:hAnsi="Times New Roman" w:cs="Times New Roman"/>
              </w:rPr>
            </w:pPr>
          </w:p>
        </w:tc>
        <w:tc>
          <w:tcPr>
            <w:tcW w:w="1701" w:type="dxa"/>
          </w:tcPr>
          <w:p w14:paraId="77325FD2"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8,5</w:t>
            </w:r>
          </w:p>
        </w:tc>
        <w:tc>
          <w:tcPr>
            <w:tcW w:w="1596" w:type="dxa"/>
          </w:tcPr>
          <w:p w14:paraId="62930395"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9,4</w:t>
            </w:r>
          </w:p>
        </w:tc>
        <w:tc>
          <w:tcPr>
            <w:tcW w:w="2367" w:type="dxa"/>
            <w:tcBorders>
              <w:bottom w:val="single" w:sz="4" w:space="0" w:color="auto"/>
            </w:tcBorders>
          </w:tcPr>
          <w:p w14:paraId="3CFD548E" w14:textId="77777777" w:rsidR="00634A23" w:rsidRPr="006D1B40" w:rsidRDefault="00634A23" w:rsidP="00634A23">
            <w:pPr>
              <w:ind w:right="168"/>
              <w:jc w:val="right"/>
              <w:rPr>
                <w:rFonts w:ascii="Times New Roman" w:hAnsi="Times New Roman" w:cs="Times New Roman"/>
              </w:rPr>
            </w:pPr>
          </w:p>
        </w:tc>
      </w:tr>
      <w:tr w:rsidR="00634A23" w:rsidRPr="006D1B40" w14:paraId="5040CE8C" w14:textId="77777777" w:rsidTr="00277584">
        <w:tc>
          <w:tcPr>
            <w:tcW w:w="563" w:type="dxa"/>
          </w:tcPr>
          <w:p w14:paraId="1AD8D4DA"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11.</w:t>
            </w:r>
          </w:p>
        </w:tc>
        <w:tc>
          <w:tcPr>
            <w:tcW w:w="6099" w:type="dxa"/>
          </w:tcPr>
          <w:p w14:paraId="0B6A7E9F" w14:textId="77777777"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Asigurările de răspundere civilă avia</w:t>
            </w:r>
          </w:p>
        </w:tc>
        <w:tc>
          <w:tcPr>
            <w:tcW w:w="1523" w:type="dxa"/>
          </w:tcPr>
          <w:p w14:paraId="0F8861EC" w14:textId="77777777" w:rsidR="00634A23" w:rsidRPr="006D1B40" w:rsidRDefault="00634A23" w:rsidP="00634A23">
            <w:pPr>
              <w:ind w:right="168"/>
              <w:jc w:val="right"/>
              <w:rPr>
                <w:rFonts w:ascii="Times New Roman" w:hAnsi="Times New Roman" w:cs="Times New Roman"/>
              </w:rPr>
            </w:pPr>
          </w:p>
        </w:tc>
        <w:tc>
          <w:tcPr>
            <w:tcW w:w="1559" w:type="dxa"/>
          </w:tcPr>
          <w:p w14:paraId="7E214B22" w14:textId="77777777" w:rsidR="00634A23" w:rsidRPr="006D1B40" w:rsidRDefault="00634A23" w:rsidP="00634A23">
            <w:pPr>
              <w:ind w:right="168"/>
              <w:jc w:val="right"/>
              <w:rPr>
                <w:rFonts w:ascii="Times New Roman" w:hAnsi="Times New Roman" w:cs="Times New Roman"/>
              </w:rPr>
            </w:pPr>
          </w:p>
        </w:tc>
        <w:tc>
          <w:tcPr>
            <w:tcW w:w="1701" w:type="dxa"/>
          </w:tcPr>
          <w:p w14:paraId="5E4C6497"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33BBDDD5" w14:textId="1747D979" w:rsidR="00634A23" w:rsidRPr="006D1B40" w:rsidRDefault="004E434C" w:rsidP="00277584">
            <w:pPr>
              <w:ind w:right="168"/>
              <w:jc w:val="center"/>
              <w:rPr>
                <w:rFonts w:ascii="Times New Roman" w:hAnsi="Times New Roman" w:cs="Times New Roman"/>
              </w:rPr>
            </w:pPr>
            <w:r w:rsidRPr="006D1B40">
              <w:rPr>
                <w:rFonts w:ascii="Times New Roman" w:hAnsi="Times New Roman" w:cs="Times New Roman"/>
              </w:rPr>
              <w:t>13,1</w:t>
            </w:r>
          </w:p>
        </w:tc>
        <w:tc>
          <w:tcPr>
            <w:tcW w:w="2367" w:type="dxa"/>
            <w:tcBorders>
              <w:bottom w:val="single" w:sz="4" w:space="0" w:color="auto"/>
            </w:tcBorders>
          </w:tcPr>
          <w:p w14:paraId="4939FA36" w14:textId="77777777" w:rsidR="00634A23" w:rsidRPr="006D1B40" w:rsidRDefault="00634A23" w:rsidP="00634A23">
            <w:pPr>
              <w:ind w:right="168"/>
              <w:jc w:val="right"/>
              <w:rPr>
                <w:rFonts w:ascii="Times New Roman" w:hAnsi="Times New Roman" w:cs="Times New Roman"/>
              </w:rPr>
            </w:pPr>
          </w:p>
        </w:tc>
      </w:tr>
      <w:tr w:rsidR="00634A23" w:rsidRPr="006D1B40" w14:paraId="435E934A" w14:textId="77777777" w:rsidTr="00277584">
        <w:tc>
          <w:tcPr>
            <w:tcW w:w="563" w:type="dxa"/>
          </w:tcPr>
          <w:p w14:paraId="61409E09"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12.</w:t>
            </w:r>
          </w:p>
        </w:tc>
        <w:tc>
          <w:tcPr>
            <w:tcW w:w="6099" w:type="dxa"/>
          </w:tcPr>
          <w:p w14:paraId="06FB9C8F" w14:textId="77777777"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Asigurările de răspundere civilă maritimă, lacustră şi fluvială</w:t>
            </w:r>
          </w:p>
        </w:tc>
        <w:tc>
          <w:tcPr>
            <w:tcW w:w="1523" w:type="dxa"/>
          </w:tcPr>
          <w:p w14:paraId="7DB1D2E4" w14:textId="77777777" w:rsidR="00634A23" w:rsidRPr="006D1B40" w:rsidRDefault="00634A23" w:rsidP="00634A23">
            <w:pPr>
              <w:ind w:right="168"/>
              <w:jc w:val="right"/>
              <w:rPr>
                <w:rFonts w:ascii="Times New Roman" w:hAnsi="Times New Roman" w:cs="Times New Roman"/>
              </w:rPr>
            </w:pPr>
          </w:p>
        </w:tc>
        <w:tc>
          <w:tcPr>
            <w:tcW w:w="1559" w:type="dxa"/>
          </w:tcPr>
          <w:p w14:paraId="29F476D5" w14:textId="77777777" w:rsidR="00634A23" w:rsidRPr="006D1B40" w:rsidRDefault="00634A23" w:rsidP="00634A23">
            <w:pPr>
              <w:ind w:right="168"/>
              <w:jc w:val="right"/>
              <w:rPr>
                <w:rFonts w:ascii="Times New Roman" w:hAnsi="Times New Roman" w:cs="Times New Roman"/>
              </w:rPr>
            </w:pPr>
          </w:p>
        </w:tc>
        <w:tc>
          <w:tcPr>
            <w:tcW w:w="1701" w:type="dxa"/>
          </w:tcPr>
          <w:p w14:paraId="227F828D"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10C02568" w14:textId="3A6EC76E" w:rsidR="00634A23" w:rsidRPr="006D1B40" w:rsidRDefault="004E434C" w:rsidP="00277584">
            <w:pPr>
              <w:ind w:right="168"/>
              <w:jc w:val="center"/>
              <w:rPr>
                <w:rFonts w:ascii="Times New Roman" w:hAnsi="Times New Roman" w:cs="Times New Roman"/>
              </w:rPr>
            </w:pPr>
            <w:r w:rsidRPr="006D1B40">
              <w:rPr>
                <w:rFonts w:ascii="Times New Roman" w:hAnsi="Times New Roman" w:cs="Times New Roman"/>
              </w:rPr>
              <w:t>13,1</w:t>
            </w:r>
          </w:p>
        </w:tc>
        <w:tc>
          <w:tcPr>
            <w:tcW w:w="2367" w:type="dxa"/>
            <w:tcBorders>
              <w:bottom w:val="single" w:sz="4" w:space="0" w:color="auto"/>
            </w:tcBorders>
          </w:tcPr>
          <w:p w14:paraId="3667B384" w14:textId="77777777" w:rsidR="00634A23" w:rsidRPr="006D1B40" w:rsidRDefault="00634A23" w:rsidP="00634A23">
            <w:pPr>
              <w:ind w:right="168"/>
              <w:jc w:val="right"/>
              <w:rPr>
                <w:rFonts w:ascii="Times New Roman" w:hAnsi="Times New Roman" w:cs="Times New Roman"/>
              </w:rPr>
            </w:pPr>
          </w:p>
        </w:tc>
      </w:tr>
      <w:tr w:rsidR="00634A23" w:rsidRPr="006D1B40" w14:paraId="1E6B941E" w14:textId="77777777" w:rsidTr="00277584">
        <w:tc>
          <w:tcPr>
            <w:tcW w:w="563" w:type="dxa"/>
          </w:tcPr>
          <w:p w14:paraId="1E454A89"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13.</w:t>
            </w:r>
          </w:p>
        </w:tc>
        <w:tc>
          <w:tcPr>
            <w:tcW w:w="6099" w:type="dxa"/>
          </w:tcPr>
          <w:p w14:paraId="63493CA3" w14:textId="77777777"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Asigurările de răspundere civilă generală</w:t>
            </w:r>
          </w:p>
        </w:tc>
        <w:tc>
          <w:tcPr>
            <w:tcW w:w="1523" w:type="dxa"/>
          </w:tcPr>
          <w:p w14:paraId="0BA83560" w14:textId="77777777" w:rsidR="00634A23" w:rsidRPr="006D1B40" w:rsidRDefault="00634A23" w:rsidP="00634A23">
            <w:pPr>
              <w:ind w:right="168"/>
              <w:jc w:val="right"/>
              <w:rPr>
                <w:rFonts w:ascii="Times New Roman" w:hAnsi="Times New Roman" w:cs="Times New Roman"/>
              </w:rPr>
            </w:pPr>
          </w:p>
        </w:tc>
        <w:tc>
          <w:tcPr>
            <w:tcW w:w="1559" w:type="dxa"/>
          </w:tcPr>
          <w:p w14:paraId="4F145687" w14:textId="77777777" w:rsidR="00634A23" w:rsidRPr="006D1B40" w:rsidRDefault="00634A23" w:rsidP="00634A23">
            <w:pPr>
              <w:ind w:right="168"/>
              <w:jc w:val="right"/>
              <w:rPr>
                <w:rFonts w:ascii="Times New Roman" w:hAnsi="Times New Roman" w:cs="Times New Roman"/>
              </w:rPr>
            </w:pPr>
          </w:p>
        </w:tc>
        <w:tc>
          <w:tcPr>
            <w:tcW w:w="1701" w:type="dxa"/>
          </w:tcPr>
          <w:p w14:paraId="5A484ACA"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226A07BE"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13,1</w:t>
            </w:r>
          </w:p>
        </w:tc>
        <w:tc>
          <w:tcPr>
            <w:tcW w:w="2367" w:type="dxa"/>
            <w:tcBorders>
              <w:bottom w:val="single" w:sz="4" w:space="0" w:color="auto"/>
            </w:tcBorders>
          </w:tcPr>
          <w:p w14:paraId="58B7CE20" w14:textId="77777777" w:rsidR="00634A23" w:rsidRPr="006D1B40" w:rsidRDefault="00634A23" w:rsidP="00634A23">
            <w:pPr>
              <w:ind w:right="168"/>
              <w:jc w:val="right"/>
              <w:rPr>
                <w:rFonts w:ascii="Times New Roman" w:hAnsi="Times New Roman" w:cs="Times New Roman"/>
              </w:rPr>
            </w:pPr>
          </w:p>
        </w:tc>
      </w:tr>
      <w:tr w:rsidR="00634A23" w:rsidRPr="006D1B40" w14:paraId="649225BF" w14:textId="77777777" w:rsidTr="00277584">
        <w:tc>
          <w:tcPr>
            <w:tcW w:w="563" w:type="dxa"/>
          </w:tcPr>
          <w:p w14:paraId="201E0B5B"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14.</w:t>
            </w:r>
          </w:p>
        </w:tc>
        <w:tc>
          <w:tcPr>
            <w:tcW w:w="6099" w:type="dxa"/>
          </w:tcPr>
          <w:p w14:paraId="3BA66E56" w14:textId="77777777"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Asigurările de credite</w:t>
            </w:r>
          </w:p>
        </w:tc>
        <w:tc>
          <w:tcPr>
            <w:tcW w:w="1523" w:type="dxa"/>
          </w:tcPr>
          <w:p w14:paraId="7AE3AFA2" w14:textId="77777777" w:rsidR="00634A23" w:rsidRPr="006D1B40" w:rsidRDefault="00634A23" w:rsidP="00634A23">
            <w:pPr>
              <w:ind w:right="168"/>
              <w:jc w:val="right"/>
              <w:rPr>
                <w:rFonts w:ascii="Times New Roman" w:hAnsi="Times New Roman" w:cs="Times New Roman"/>
              </w:rPr>
            </w:pPr>
          </w:p>
        </w:tc>
        <w:tc>
          <w:tcPr>
            <w:tcW w:w="1559" w:type="dxa"/>
          </w:tcPr>
          <w:p w14:paraId="0BD5C441" w14:textId="77777777" w:rsidR="00634A23" w:rsidRPr="006D1B40" w:rsidRDefault="00634A23" w:rsidP="00634A23">
            <w:pPr>
              <w:ind w:right="168"/>
              <w:jc w:val="right"/>
              <w:rPr>
                <w:rFonts w:ascii="Times New Roman" w:hAnsi="Times New Roman" w:cs="Times New Roman"/>
              </w:rPr>
            </w:pPr>
          </w:p>
        </w:tc>
        <w:tc>
          <w:tcPr>
            <w:tcW w:w="1701" w:type="dxa"/>
          </w:tcPr>
          <w:p w14:paraId="22D6A265"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w:t>
            </w:r>
            <w:r w:rsidR="00E37AAC" w:rsidRPr="006D1B40">
              <w:rPr>
                <w:rFonts w:ascii="Times New Roman" w:hAnsi="Times New Roman" w:cs="Times New Roman"/>
              </w:rPr>
              <w:t>7</w:t>
            </w:r>
            <w:r w:rsidRPr="006D1B40">
              <w:rPr>
                <w:rFonts w:ascii="Times New Roman" w:hAnsi="Times New Roman" w:cs="Times New Roman"/>
              </w:rPr>
              <w:t>,</w:t>
            </w:r>
            <w:r w:rsidR="00E37AAC" w:rsidRPr="006D1B40">
              <w:rPr>
                <w:rFonts w:ascii="Times New Roman" w:hAnsi="Times New Roman" w:cs="Times New Roman"/>
              </w:rPr>
              <w:t>7</w:t>
            </w:r>
          </w:p>
        </w:tc>
        <w:tc>
          <w:tcPr>
            <w:tcW w:w="1596" w:type="dxa"/>
          </w:tcPr>
          <w:p w14:paraId="1F20B9AF"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11,3</w:t>
            </w:r>
          </w:p>
        </w:tc>
        <w:tc>
          <w:tcPr>
            <w:tcW w:w="2367" w:type="dxa"/>
            <w:tcBorders>
              <w:bottom w:val="single" w:sz="4" w:space="0" w:color="auto"/>
            </w:tcBorders>
          </w:tcPr>
          <w:p w14:paraId="458042DE" w14:textId="77777777" w:rsidR="00634A23" w:rsidRPr="006D1B40" w:rsidRDefault="00634A23" w:rsidP="00634A23">
            <w:pPr>
              <w:ind w:right="168"/>
              <w:jc w:val="right"/>
              <w:rPr>
                <w:rFonts w:ascii="Times New Roman" w:hAnsi="Times New Roman" w:cs="Times New Roman"/>
              </w:rPr>
            </w:pPr>
          </w:p>
        </w:tc>
      </w:tr>
      <w:tr w:rsidR="00634A23" w:rsidRPr="006D1B40" w14:paraId="71458540" w14:textId="77777777" w:rsidTr="00277584">
        <w:tc>
          <w:tcPr>
            <w:tcW w:w="563" w:type="dxa"/>
          </w:tcPr>
          <w:p w14:paraId="55BF0E31"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15.</w:t>
            </w:r>
          </w:p>
        </w:tc>
        <w:tc>
          <w:tcPr>
            <w:tcW w:w="6099" w:type="dxa"/>
          </w:tcPr>
          <w:p w14:paraId="1D9046AB" w14:textId="77777777"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Asigurările de garanții</w:t>
            </w:r>
          </w:p>
        </w:tc>
        <w:tc>
          <w:tcPr>
            <w:tcW w:w="1523" w:type="dxa"/>
          </w:tcPr>
          <w:p w14:paraId="42F3D1EE" w14:textId="77777777" w:rsidR="00634A23" w:rsidRPr="006D1B40" w:rsidRDefault="00634A23" w:rsidP="00634A23">
            <w:pPr>
              <w:ind w:right="168"/>
              <w:jc w:val="right"/>
              <w:rPr>
                <w:rFonts w:ascii="Times New Roman" w:hAnsi="Times New Roman" w:cs="Times New Roman"/>
              </w:rPr>
            </w:pPr>
          </w:p>
        </w:tc>
        <w:tc>
          <w:tcPr>
            <w:tcW w:w="1559" w:type="dxa"/>
          </w:tcPr>
          <w:p w14:paraId="1EC98010" w14:textId="77777777" w:rsidR="00634A23" w:rsidRPr="006D1B40" w:rsidRDefault="00634A23" w:rsidP="00634A23">
            <w:pPr>
              <w:ind w:right="168"/>
              <w:jc w:val="right"/>
              <w:rPr>
                <w:rFonts w:ascii="Times New Roman" w:hAnsi="Times New Roman" w:cs="Times New Roman"/>
              </w:rPr>
            </w:pPr>
          </w:p>
        </w:tc>
        <w:tc>
          <w:tcPr>
            <w:tcW w:w="1701" w:type="dxa"/>
          </w:tcPr>
          <w:p w14:paraId="3342AF2B"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w:t>
            </w:r>
            <w:r w:rsidR="00E37AAC" w:rsidRPr="006D1B40">
              <w:rPr>
                <w:rFonts w:ascii="Times New Roman" w:hAnsi="Times New Roman" w:cs="Times New Roman"/>
              </w:rPr>
              <w:t>7</w:t>
            </w:r>
            <w:r w:rsidRPr="006D1B40">
              <w:rPr>
                <w:rFonts w:ascii="Times New Roman" w:hAnsi="Times New Roman" w:cs="Times New Roman"/>
              </w:rPr>
              <w:t>,</w:t>
            </w:r>
            <w:r w:rsidR="00E37AAC" w:rsidRPr="006D1B40">
              <w:rPr>
                <w:rFonts w:ascii="Times New Roman" w:hAnsi="Times New Roman" w:cs="Times New Roman"/>
              </w:rPr>
              <w:t>7</w:t>
            </w:r>
          </w:p>
        </w:tc>
        <w:tc>
          <w:tcPr>
            <w:tcW w:w="1596" w:type="dxa"/>
          </w:tcPr>
          <w:p w14:paraId="2046D7CB"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11,3</w:t>
            </w:r>
          </w:p>
        </w:tc>
        <w:tc>
          <w:tcPr>
            <w:tcW w:w="2367" w:type="dxa"/>
            <w:tcBorders>
              <w:bottom w:val="single" w:sz="4" w:space="0" w:color="auto"/>
            </w:tcBorders>
          </w:tcPr>
          <w:p w14:paraId="58D1520C" w14:textId="77777777" w:rsidR="00634A23" w:rsidRPr="006D1B40" w:rsidRDefault="00634A23" w:rsidP="00634A23">
            <w:pPr>
              <w:ind w:right="168"/>
              <w:jc w:val="right"/>
              <w:rPr>
                <w:rFonts w:ascii="Times New Roman" w:hAnsi="Times New Roman" w:cs="Times New Roman"/>
              </w:rPr>
            </w:pPr>
          </w:p>
        </w:tc>
      </w:tr>
      <w:tr w:rsidR="00634A23" w:rsidRPr="006D1B40" w14:paraId="292959D8" w14:textId="77777777" w:rsidTr="00277584">
        <w:tc>
          <w:tcPr>
            <w:tcW w:w="563" w:type="dxa"/>
          </w:tcPr>
          <w:p w14:paraId="1315E1DD"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16.</w:t>
            </w:r>
          </w:p>
        </w:tc>
        <w:tc>
          <w:tcPr>
            <w:tcW w:w="6099" w:type="dxa"/>
          </w:tcPr>
          <w:p w14:paraId="49868745" w14:textId="77777777"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Asigurările de pierderi financiare</w:t>
            </w:r>
          </w:p>
        </w:tc>
        <w:tc>
          <w:tcPr>
            <w:tcW w:w="1523" w:type="dxa"/>
          </w:tcPr>
          <w:p w14:paraId="49002D72" w14:textId="77777777" w:rsidR="00634A23" w:rsidRPr="006D1B40" w:rsidRDefault="00634A23" w:rsidP="00634A23">
            <w:pPr>
              <w:ind w:right="168"/>
              <w:jc w:val="right"/>
              <w:rPr>
                <w:rFonts w:ascii="Times New Roman" w:hAnsi="Times New Roman" w:cs="Times New Roman"/>
              </w:rPr>
            </w:pPr>
          </w:p>
        </w:tc>
        <w:tc>
          <w:tcPr>
            <w:tcW w:w="1559" w:type="dxa"/>
          </w:tcPr>
          <w:p w14:paraId="26DC3DEA" w14:textId="77777777" w:rsidR="00634A23" w:rsidRPr="006D1B40" w:rsidRDefault="00634A23" w:rsidP="00634A23">
            <w:pPr>
              <w:ind w:right="168"/>
              <w:jc w:val="right"/>
              <w:rPr>
                <w:rFonts w:ascii="Times New Roman" w:hAnsi="Times New Roman" w:cs="Times New Roman"/>
              </w:rPr>
            </w:pPr>
          </w:p>
        </w:tc>
        <w:tc>
          <w:tcPr>
            <w:tcW w:w="1701" w:type="dxa"/>
          </w:tcPr>
          <w:p w14:paraId="6A400921"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18,</w:t>
            </w:r>
            <w:r w:rsidR="00E37AAC" w:rsidRPr="006D1B40">
              <w:rPr>
                <w:rFonts w:ascii="Times New Roman" w:hAnsi="Times New Roman" w:cs="Times New Roman"/>
              </w:rPr>
              <w:t>6</w:t>
            </w:r>
          </w:p>
        </w:tc>
        <w:tc>
          <w:tcPr>
            <w:tcW w:w="1596" w:type="dxa"/>
          </w:tcPr>
          <w:p w14:paraId="35AB3000"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12,2</w:t>
            </w:r>
          </w:p>
        </w:tc>
        <w:tc>
          <w:tcPr>
            <w:tcW w:w="2367" w:type="dxa"/>
            <w:tcBorders>
              <w:bottom w:val="single" w:sz="4" w:space="0" w:color="auto"/>
            </w:tcBorders>
          </w:tcPr>
          <w:p w14:paraId="035D30E4" w14:textId="77777777" w:rsidR="00634A23" w:rsidRPr="006D1B40" w:rsidRDefault="00634A23" w:rsidP="00634A23">
            <w:pPr>
              <w:ind w:right="168"/>
              <w:jc w:val="right"/>
              <w:rPr>
                <w:rFonts w:ascii="Times New Roman" w:hAnsi="Times New Roman" w:cs="Times New Roman"/>
              </w:rPr>
            </w:pPr>
          </w:p>
        </w:tc>
      </w:tr>
      <w:tr w:rsidR="00634A23" w:rsidRPr="006D1B40" w14:paraId="0B58BF16" w14:textId="77777777" w:rsidTr="00277584">
        <w:tc>
          <w:tcPr>
            <w:tcW w:w="563" w:type="dxa"/>
          </w:tcPr>
          <w:p w14:paraId="32688418" w14:textId="77777777" w:rsidR="00634A23" w:rsidRPr="006D1B40" w:rsidRDefault="00634A23" w:rsidP="00277584">
            <w:pPr>
              <w:jc w:val="center"/>
              <w:rPr>
                <w:rFonts w:ascii="Times New Roman" w:hAnsi="Times New Roman" w:cs="Times New Roman"/>
              </w:rPr>
            </w:pPr>
            <w:r w:rsidRPr="006D1B40">
              <w:rPr>
                <w:rFonts w:ascii="Times New Roman" w:hAnsi="Times New Roman" w:cs="Times New Roman"/>
              </w:rPr>
              <w:t>17.</w:t>
            </w:r>
          </w:p>
        </w:tc>
        <w:tc>
          <w:tcPr>
            <w:tcW w:w="6099" w:type="dxa"/>
          </w:tcPr>
          <w:p w14:paraId="6EA05147" w14:textId="77777777" w:rsidR="00634A23" w:rsidRPr="006D1B40" w:rsidRDefault="00634A23" w:rsidP="00634A23">
            <w:pPr>
              <w:rPr>
                <w:rFonts w:ascii="Times New Roman" w:hAnsi="Times New Roman" w:cs="Times New Roman"/>
                <w:color w:val="000000"/>
              </w:rPr>
            </w:pPr>
            <w:r w:rsidRPr="006D1B40">
              <w:rPr>
                <w:rFonts w:ascii="Times New Roman" w:hAnsi="Times New Roman" w:cs="Times New Roman"/>
                <w:color w:val="000000"/>
              </w:rPr>
              <w:t>Asigurările de protecție juridică</w:t>
            </w:r>
          </w:p>
        </w:tc>
        <w:tc>
          <w:tcPr>
            <w:tcW w:w="1523" w:type="dxa"/>
          </w:tcPr>
          <w:p w14:paraId="175AF25A" w14:textId="77777777" w:rsidR="00634A23" w:rsidRPr="006D1B40" w:rsidRDefault="00634A23" w:rsidP="00634A23">
            <w:pPr>
              <w:ind w:right="168"/>
              <w:jc w:val="right"/>
              <w:rPr>
                <w:rFonts w:ascii="Times New Roman" w:hAnsi="Times New Roman" w:cs="Times New Roman"/>
              </w:rPr>
            </w:pPr>
          </w:p>
        </w:tc>
        <w:tc>
          <w:tcPr>
            <w:tcW w:w="1559" w:type="dxa"/>
          </w:tcPr>
          <w:p w14:paraId="17102D5B" w14:textId="77777777" w:rsidR="00634A23" w:rsidRPr="006D1B40" w:rsidRDefault="00634A23" w:rsidP="00634A23">
            <w:pPr>
              <w:ind w:right="168"/>
              <w:jc w:val="right"/>
              <w:rPr>
                <w:rFonts w:ascii="Times New Roman" w:hAnsi="Times New Roman" w:cs="Times New Roman"/>
              </w:rPr>
            </w:pPr>
          </w:p>
        </w:tc>
        <w:tc>
          <w:tcPr>
            <w:tcW w:w="1701" w:type="dxa"/>
          </w:tcPr>
          <w:p w14:paraId="62A8BA8C" w14:textId="77777777" w:rsidR="00634A23" w:rsidRPr="006D1B40" w:rsidRDefault="00634A23" w:rsidP="00277584">
            <w:pPr>
              <w:ind w:right="168"/>
              <w:jc w:val="center"/>
              <w:rPr>
                <w:rFonts w:ascii="Times New Roman" w:hAnsi="Times New Roman" w:cs="Times New Roman"/>
              </w:rPr>
            </w:pPr>
            <w:r w:rsidRPr="006D1B40">
              <w:rPr>
                <w:rFonts w:ascii="Times New Roman" w:hAnsi="Times New Roman" w:cs="Times New Roman"/>
              </w:rPr>
              <w:t>11,3</w:t>
            </w:r>
          </w:p>
        </w:tc>
        <w:tc>
          <w:tcPr>
            <w:tcW w:w="1596" w:type="dxa"/>
          </w:tcPr>
          <w:p w14:paraId="7E09796D" w14:textId="77777777" w:rsidR="00634A23" w:rsidRPr="006D1B40" w:rsidRDefault="00E37AAC" w:rsidP="00277584">
            <w:pPr>
              <w:ind w:right="168"/>
              <w:jc w:val="center"/>
              <w:rPr>
                <w:rFonts w:ascii="Times New Roman" w:hAnsi="Times New Roman" w:cs="Times New Roman"/>
              </w:rPr>
            </w:pPr>
            <w:r w:rsidRPr="006D1B40">
              <w:rPr>
                <w:rFonts w:ascii="Times New Roman" w:hAnsi="Times New Roman" w:cs="Times New Roman"/>
              </w:rPr>
              <w:t>6</w:t>
            </w:r>
            <w:r w:rsidR="00634A23" w:rsidRPr="006D1B40">
              <w:rPr>
                <w:rFonts w:ascii="Times New Roman" w:hAnsi="Times New Roman" w:cs="Times New Roman"/>
              </w:rPr>
              <w:t>,</w:t>
            </w:r>
            <w:r w:rsidRPr="006D1B40">
              <w:rPr>
                <w:rFonts w:ascii="Times New Roman" w:hAnsi="Times New Roman" w:cs="Times New Roman"/>
              </w:rPr>
              <w:t>6</w:t>
            </w:r>
          </w:p>
        </w:tc>
        <w:tc>
          <w:tcPr>
            <w:tcW w:w="2367" w:type="dxa"/>
            <w:tcBorders>
              <w:bottom w:val="single" w:sz="4" w:space="0" w:color="auto"/>
            </w:tcBorders>
          </w:tcPr>
          <w:p w14:paraId="4C84525E" w14:textId="77777777" w:rsidR="00634A23" w:rsidRPr="006D1B40" w:rsidRDefault="00634A23" w:rsidP="00634A23">
            <w:pPr>
              <w:ind w:right="168"/>
              <w:jc w:val="right"/>
              <w:rPr>
                <w:rFonts w:ascii="Times New Roman" w:hAnsi="Times New Roman" w:cs="Times New Roman"/>
              </w:rPr>
            </w:pPr>
          </w:p>
        </w:tc>
      </w:tr>
      <w:tr w:rsidR="000E17FA" w:rsidRPr="006D1B40" w14:paraId="32673ECB" w14:textId="77777777" w:rsidTr="00277584">
        <w:tc>
          <w:tcPr>
            <w:tcW w:w="563" w:type="dxa"/>
          </w:tcPr>
          <w:p w14:paraId="66A767C9" w14:textId="77777777" w:rsidR="000E17FA" w:rsidRPr="006D1B40" w:rsidRDefault="000E17FA" w:rsidP="00277584">
            <w:pPr>
              <w:jc w:val="center"/>
              <w:rPr>
                <w:rFonts w:ascii="Times New Roman" w:hAnsi="Times New Roman" w:cs="Times New Roman"/>
              </w:rPr>
            </w:pPr>
            <w:r w:rsidRPr="006D1B40">
              <w:rPr>
                <w:rFonts w:ascii="Times New Roman" w:hAnsi="Times New Roman" w:cs="Times New Roman"/>
              </w:rPr>
              <w:lastRenderedPageBreak/>
              <w:t>1</w:t>
            </w:r>
            <w:r w:rsidR="00634A23" w:rsidRPr="006D1B40">
              <w:rPr>
                <w:rFonts w:ascii="Times New Roman" w:hAnsi="Times New Roman" w:cs="Times New Roman"/>
              </w:rPr>
              <w:t>8</w:t>
            </w:r>
            <w:r w:rsidRPr="006D1B40">
              <w:rPr>
                <w:rFonts w:ascii="Times New Roman" w:hAnsi="Times New Roman" w:cs="Times New Roman"/>
              </w:rPr>
              <w:t>.</w:t>
            </w:r>
          </w:p>
        </w:tc>
        <w:tc>
          <w:tcPr>
            <w:tcW w:w="6099" w:type="dxa"/>
          </w:tcPr>
          <w:p w14:paraId="3F457E15" w14:textId="3DE536B5" w:rsidR="000E17FA" w:rsidRPr="006D1B40" w:rsidRDefault="000E17FA" w:rsidP="00C049C8">
            <w:pPr>
              <w:rPr>
                <w:rFonts w:ascii="Times New Roman" w:hAnsi="Times New Roman" w:cs="Times New Roman"/>
                <w:color w:val="000000"/>
              </w:rPr>
            </w:pPr>
            <w:r w:rsidRPr="006D1B40">
              <w:rPr>
                <w:rFonts w:ascii="Times New Roman" w:hAnsi="Times New Roman" w:cs="Times New Roman"/>
                <w:color w:val="000000"/>
              </w:rPr>
              <w:t xml:space="preserve">Asigurările de </w:t>
            </w:r>
            <w:r w:rsidR="00C51597" w:rsidRPr="006D1B40">
              <w:rPr>
                <w:rFonts w:ascii="Times New Roman" w:hAnsi="Times New Roman" w:cs="Times New Roman"/>
                <w:color w:val="000000"/>
              </w:rPr>
              <w:t>asisten</w:t>
            </w:r>
            <w:r w:rsidR="00EA47D2" w:rsidRPr="006D1B40">
              <w:rPr>
                <w:rFonts w:ascii="Times New Roman" w:hAnsi="Times New Roman" w:cs="Times New Roman"/>
                <w:color w:val="000000"/>
              </w:rPr>
              <w:t>ță</w:t>
            </w:r>
            <w:r w:rsidRPr="006D1B40">
              <w:rPr>
                <w:rFonts w:ascii="Times New Roman" w:hAnsi="Times New Roman" w:cs="Times New Roman"/>
                <w:color w:val="000000"/>
              </w:rPr>
              <w:t xml:space="preserve"> ale persoanelor aflate în dificultate în cursul deplasărilor sau </w:t>
            </w:r>
            <w:r w:rsidR="00C51597" w:rsidRPr="006D1B40">
              <w:rPr>
                <w:rFonts w:ascii="Times New Roman" w:hAnsi="Times New Roman" w:cs="Times New Roman"/>
                <w:color w:val="000000"/>
              </w:rPr>
              <w:t>absențelor</w:t>
            </w:r>
            <w:r w:rsidRPr="006D1B40">
              <w:rPr>
                <w:rFonts w:ascii="Times New Roman" w:hAnsi="Times New Roman" w:cs="Times New Roman"/>
                <w:color w:val="000000"/>
              </w:rPr>
              <w:t xml:space="preserve"> de la domiciliu ori de la locul de </w:t>
            </w:r>
            <w:r w:rsidR="00C51597" w:rsidRPr="006D1B40">
              <w:rPr>
                <w:rFonts w:ascii="Times New Roman" w:hAnsi="Times New Roman" w:cs="Times New Roman"/>
                <w:color w:val="000000"/>
              </w:rPr>
              <w:t>reședință</w:t>
            </w:r>
            <w:r w:rsidRPr="006D1B40">
              <w:rPr>
                <w:rFonts w:ascii="Times New Roman" w:hAnsi="Times New Roman" w:cs="Times New Roman"/>
                <w:color w:val="000000"/>
              </w:rPr>
              <w:t xml:space="preserve"> permanentă</w:t>
            </w:r>
          </w:p>
        </w:tc>
        <w:tc>
          <w:tcPr>
            <w:tcW w:w="1523" w:type="dxa"/>
          </w:tcPr>
          <w:p w14:paraId="6802D354" w14:textId="77777777" w:rsidR="000E17FA" w:rsidRPr="006D1B40" w:rsidRDefault="000E17FA" w:rsidP="00C049C8">
            <w:pPr>
              <w:ind w:right="168"/>
              <w:jc w:val="right"/>
              <w:rPr>
                <w:rFonts w:ascii="Times New Roman" w:hAnsi="Times New Roman" w:cs="Times New Roman"/>
              </w:rPr>
            </w:pPr>
          </w:p>
        </w:tc>
        <w:tc>
          <w:tcPr>
            <w:tcW w:w="1559" w:type="dxa"/>
          </w:tcPr>
          <w:p w14:paraId="4F722657" w14:textId="77777777" w:rsidR="000E17FA" w:rsidRPr="006D1B40" w:rsidRDefault="000E17FA" w:rsidP="00C049C8">
            <w:pPr>
              <w:ind w:right="168"/>
              <w:jc w:val="right"/>
              <w:rPr>
                <w:rFonts w:ascii="Times New Roman" w:hAnsi="Times New Roman" w:cs="Times New Roman"/>
              </w:rPr>
            </w:pPr>
          </w:p>
        </w:tc>
        <w:tc>
          <w:tcPr>
            <w:tcW w:w="1701" w:type="dxa"/>
            <w:tcBorders>
              <w:bottom w:val="single" w:sz="4" w:space="0" w:color="auto"/>
            </w:tcBorders>
          </w:tcPr>
          <w:p w14:paraId="6935B5DD" w14:textId="46E5A3F2" w:rsidR="000E17FA" w:rsidRPr="006D1B40" w:rsidRDefault="000E17FA" w:rsidP="00277584">
            <w:pPr>
              <w:ind w:right="168"/>
              <w:jc w:val="center"/>
              <w:rPr>
                <w:rFonts w:ascii="Times New Roman" w:hAnsi="Times New Roman" w:cs="Times New Roman"/>
              </w:rPr>
            </w:pPr>
            <w:r w:rsidRPr="006D1B40">
              <w:rPr>
                <w:rFonts w:ascii="Times New Roman" w:hAnsi="Times New Roman" w:cs="Times New Roman"/>
              </w:rPr>
              <w:t>18,</w:t>
            </w:r>
            <w:r w:rsidR="00754EC0" w:rsidRPr="006D1B40">
              <w:rPr>
                <w:rFonts w:ascii="Times New Roman" w:hAnsi="Times New Roman" w:cs="Times New Roman"/>
              </w:rPr>
              <w:t>6</w:t>
            </w:r>
          </w:p>
        </w:tc>
        <w:tc>
          <w:tcPr>
            <w:tcW w:w="1596" w:type="dxa"/>
            <w:tcBorders>
              <w:bottom w:val="single" w:sz="4" w:space="0" w:color="auto"/>
            </w:tcBorders>
          </w:tcPr>
          <w:p w14:paraId="4C8ECC75" w14:textId="77777777" w:rsidR="000E17FA" w:rsidRPr="006D1B40" w:rsidRDefault="000E17FA" w:rsidP="00277584">
            <w:pPr>
              <w:ind w:right="168"/>
              <w:jc w:val="center"/>
              <w:rPr>
                <w:rFonts w:ascii="Times New Roman" w:hAnsi="Times New Roman" w:cs="Times New Roman"/>
              </w:rPr>
            </w:pPr>
            <w:r w:rsidRPr="006D1B40">
              <w:rPr>
                <w:rFonts w:ascii="Times New Roman" w:hAnsi="Times New Roman" w:cs="Times New Roman"/>
              </w:rPr>
              <w:t>8,5</w:t>
            </w:r>
          </w:p>
        </w:tc>
        <w:tc>
          <w:tcPr>
            <w:tcW w:w="2367" w:type="dxa"/>
          </w:tcPr>
          <w:p w14:paraId="1D4670EF" w14:textId="77777777" w:rsidR="000E17FA" w:rsidRPr="006D1B40" w:rsidRDefault="000E17FA" w:rsidP="00C049C8">
            <w:pPr>
              <w:ind w:right="168"/>
              <w:jc w:val="right"/>
              <w:rPr>
                <w:rFonts w:ascii="Times New Roman" w:hAnsi="Times New Roman" w:cs="Times New Roman"/>
              </w:rPr>
            </w:pPr>
          </w:p>
        </w:tc>
      </w:tr>
      <w:tr w:rsidR="000E17FA" w:rsidRPr="006D1B40" w14:paraId="0CF2B3C1" w14:textId="77777777" w:rsidTr="00277584">
        <w:trPr>
          <w:trHeight w:val="232"/>
        </w:trPr>
        <w:tc>
          <w:tcPr>
            <w:tcW w:w="563" w:type="dxa"/>
            <w:shd w:val="clear" w:color="auto" w:fill="auto"/>
            <w:vAlign w:val="center"/>
          </w:tcPr>
          <w:p w14:paraId="3DE0AD8A" w14:textId="77777777" w:rsidR="000E17FA" w:rsidRPr="006D1B40" w:rsidRDefault="000E17FA" w:rsidP="00277584">
            <w:pPr>
              <w:jc w:val="center"/>
              <w:rPr>
                <w:rFonts w:ascii="Times New Roman" w:hAnsi="Times New Roman" w:cs="Times New Roman"/>
                <w:b/>
              </w:rPr>
            </w:pPr>
            <w:r w:rsidRPr="006D1B40">
              <w:rPr>
                <w:rFonts w:ascii="Times New Roman" w:hAnsi="Times New Roman" w:cs="Times New Roman"/>
                <w:b/>
              </w:rPr>
              <w:t>19.</w:t>
            </w:r>
          </w:p>
        </w:tc>
        <w:tc>
          <w:tcPr>
            <w:tcW w:w="6099" w:type="dxa"/>
            <w:shd w:val="clear" w:color="auto" w:fill="auto"/>
            <w:vAlign w:val="center"/>
          </w:tcPr>
          <w:p w14:paraId="6F6E5F05" w14:textId="77777777" w:rsidR="000E17FA" w:rsidRPr="006D1B40" w:rsidRDefault="000E17FA" w:rsidP="00BB2CAD">
            <w:pPr>
              <w:rPr>
                <w:rFonts w:ascii="Times New Roman" w:hAnsi="Times New Roman" w:cs="Times New Roman"/>
                <w:b/>
                <w:color w:val="000000"/>
              </w:rPr>
            </w:pPr>
            <w:r w:rsidRPr="006D1B40">
              <w:rPr>
                <w:rFonts w:ascii="Times New Roman" w:hAnsi="Times New Roman" w:cs="Times New Roman"/>
                <w:b/>
                <w:color w:val="000000"/>
              </w:rPr>
              <w:t>Asigurări directe – total (r.1 + r.2 +...+ r.18)</w:t>
            </w:r>
          </w:p>
        </w:tc>
        <w:tc>
          <w:tcPr>
            <w:tcW w:w="1523" w:type="dxa"/>
            <w:shd w:val="clear" w:color="auto" w:fill="auto"/>
            <w:vAlign w:val="center"/>
          </w:tcPr>
          <w:p w14:paraId="7840457D" w14:textId="77777777" w:rsidR="000E17FA" w:rsidRPr="006D1B40" w:rsidRDefault="000E17FA" w:rsidP="00BB2CAD">
            <w:pPr>
              <w:ind w:right="168"/>
              <w:jc w:val="right"/>
              <w:rPr>
                <w:rFonts w:ascii="Times New Roman" w:hAnsi="Times New Roman" w:cs="Times New Roman"/>
                <w:b/>
              </w:rPr>
            </w:pPr>
          </w:p>
        </w:tc>
        <w:tc>
          <w:tcPr>
            <w:tcW w:w="1559" w:type="dxa"/>
            <w:tcBorders>
              <w:right w:val="single" w:sz="4" w:space="0" w:color="auto"/>
            </w:tcBorders>
            <w:shd w:val="clear" w:color="auto" w:fill="auto"/>
            <w:vAlign w:val="center"/>
          </w:tcPr>
          <w:p w14:paraId="54B6C438" w14:textId="77777777" w:rsidR="000E17FA" w:rsidRPr="006D1B40" w:rsidRDefault="000E17FA" w:rsidP="00BB2CAD">
            <w:pPr>
              <w:ind w:right="168"/>
              <w:jc w:val="right"/>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2928345" w14:textId="3276F60D" w:rsidR="000E17FA" w:rsidRPr="006D1B40" w:rsidRDefault="003A7DF7" w:rsidP="00277584">
            <w:pPr>
              <w:jc w:val="center"/>
              <w:rPr>
                <w:rFonts w:ascii="Times New Roman" w:hAnsi="Times New Roman" w:cs="Times New Roman"/>
                <w:b/>
                <w:bCs/>
              </w:rPr>
            </w:pPr>
            <w:r w:rsidRPr="006D1B40">
              <w:rPr>
                <w:rFonts w:ascii="Times New Roman" w:hAnsi="Times New Roman" w:cs="Times New Roman"/>
                <w:b/>
                <w:bCs/>
              </w:rPr>
              <w:t>x</w:t>
            </w:r>
          </w:p>
        </w:tc>
        <w:tc>
          <w:tcPr>
            <w:tcW w:w="159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C2A942" w14:textId="43A4495F" w:rsidR="000E17FA" w:rsidRPr="006D1B40" w:rsidRDefault="003A7DF7" w:rsidP="00277584">
            <w:pPr>
              <w:jc w:val="center"/>
              <w:rPr>
                <w:rFonts w:ascii="Times New Roman" w:hAnsi="Times New Roman" w:cs="Times New Roman"/>
                <w:b/>
                <w:bCs/>
              </w:rPr>
            </w:pPr>
            <w:r w:rsidRPr="006D1B40">
              <w:rPr>
                <w:rFonts w:ascii="Times New Roman" w:hAnsi="Times New Roman" w:cs="Times New Roman"/>
                <w:b/>
                <w:bCs/>
              </w:rPr>
              <w:t>x</w:t>
            </w:r>
          </w:p>
        </w:tc>
        <w:tc>
          <w:tcPr>
            <w:tcW w:w="2367" w:type="dxa"/>
            <w:tcBorders>
              <w:left w:val="single" w:sz="4" w:space="0" w:color="auto"/>
            </w:tcBorders>
            <w:shd w:val="clear" w:color="auto" w:fill="auto"/>
            <w:vAlign w:val="center"/>
          </w:tcPr>
          <w:p w14:paraId="4BE435D9" w14:textId="77777777" w:rsidR="000E17FA" w:rsidRPr="006D1B40" w:rsidRDefault="000E17FA" w:rsidP="00BB2CAD">
            <w:pPr>
              <w:ind w:right="168"/>
              <w:jc w:val="right"/>
              <w:rPr>
                <w:rFonts w:ascii="Times New Roman" w:hAnsi="Times New Roman" w:cs="Times New Roman"/>
                <w:b/>
              </w:rPr>
            </w:pPr>
          </w:p>
        </w:tc>
      </w:tr>
      <w:tr w:rsidR="000E17FA" w:rsidRPr="006D1B40" w14:paraId="4250B04D" w14:textId="77777777" w:rsidTr="00277584">
        <w:trPr>
          <w:trHeight w:val="208"/>
        </w:trPr>
        <w:tc>
          <w:tcPr>
            <w:tcW w:w="563" w:type="dxa"/>
            <w:shd w:val="clear" w:color="auto" w:fill="auto"/>
            <w:vAlign w:val="center"/>
          </w:tcPr>
          <w:p w14:paraId="55E6B87F" w14:textId="77777777" w:rsidR="000E17FA" w:rsidRPr="006D1B40" w:rsidRDefault="000E17FA" w:rsidP="00277584">
            <w:pPr>
              <w:jc w:val="center"/>
              <w:rPr>
                <w:rFonts w:ascii="Times New Roman" w:hAnsi="Times New Roman" w:cs="Times New Roman"/>
                <w:b/>
              </w:rPr>
            </w:pPr>
            <w:r w:rsidRPr="006D1B40">
              <w:rPr>
                <w:rFonts w:ascii="Times New Roman" w:hAnsi="Times New Roman" w:cs="Times New Roman"/>
                <w:b/>
              </w:rPr>
              <w:t>II.</w:t>
            </w:r>
          </w:p>
        </w:tc>
        <w:tc>
          <w:tcPr>
            <w:tcW w:w="14845" w:type="dxa"/>
            <w:gridSpan w:val="6"/>
            <w:shd w:val="clear" w:color="auto" w:fill="auto"/>
            <w:vAlign w:val="center"/>
          </w:tcPr>
          <w:p w14:paraId="0F40C19F" w14:textId="77777777" w:rsidR="000E17FA" w:rsidRPr="006D1B40" w:rsidRDefault="000E17FA" w:rsidP="00277584">
            <w:pPr>
              <w:ind w:right="168"/>
              <w:rPr>
                <w:rFonts w:ascii="Times New Roman" w:hAnsi="Times New Roman" w:cs="Times New Roman"/>
                <w:b/>
              </w:rPr>
            </w:pPr>
            <w:r w:rsidRPr="006D1B40">
              <w:rPr>
                <w:rFonts w:ascii="Times New Roman" w:hAnsi="Times New Roman" w:cs="Times New Roman"/>
                <w:b/>
              </w:rPr>
              <w:t>Reasigurări</w:t>
            </w:r>
          </w:p>
        </w:tc>
      </w:tr>
      <w:tr w:rsidR="00E37AAC" w:rsidRPr="006D1B40" w14:paraId="7BF70C3D" w14:textId="77777777" w:rsidTr="00277584">
        <w:tc>
          <w:tcPr>
            <w:tcW w:w="563" w:type="dxa"/>
          </w:tcPr>
          <w:p w14:paraId="2C885503"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20.</w:t>
            </w:r>
          </w:p>
        </w:tc>
        <w:tc>
          <w:tcPr>
            <w:tcW w:w="6099" w:type="dxa"/>
          </w:tcPr>
          <w:p w14:paraId="0532222B" w14:textId="77777777" w:rsidR="00E37AAC" w:rsidRPr="006D1B40" w:rsidRDefault="00E37AAC" w:rsidP="00E37AAC">
            <w:pPr>
              <w:rPr>
                <w:rFonts w:ascii="Times New Roman" w:hAnsi="Times New Roman" w:cs="Times New Roman"/>
                <w:color w:val="000000"/>
                <w:lang w:val="en-GB"/>
              </w:rPr>
            </w:pPr>
            <w:r w:rsidRPr="006D1B40">
              <w:rPr>
                <w:rFonts w:ascii="Times New Roman" w:hAnsi="Times New Roman" w:cs="Times New Roman"/>
                <w:color w:val="000000"/>
              </w:rPr>
              <w:t>Reasigurările proporționale de accidente  (inclusiv accidentele de muncă şi bolile profesionale)</w:t>
            </w:r>
          </w:p>
        </w:tc>
        <w:tc>
          <w:tcPr>
            <w:tcW w:w="1523" w:type="dxa"/>
          </w:tcPr>
          <w:p w14:paraId="6F55896F" w14:textId="77777777" w:rsidR="00E37AAC" w:rsidRPr="006D1B40" w:rsidRDefault="00E37AAC" w:rsidP="00E37AAC">
            <w:pPr>
              <w:ind w:right="168"/>
              <w:jc w:val="right"/>
              <w:rPr>
                <w:rFonts w:ascii="Times New Roman" w:hAnsi="Times New Roman" w:cs="Times New Roman"/>
              </w:rPr>
            </w:pPr>
          </w:p>
        </w:tc>
        <w:tc>
          <w:tcPr>
            <w:tcW w:w="1559" w:type="dxa"/>
          </w:tcPr>
          <w:p w14:paraId="3F8661E8" w14:textId="77777777" w:rsidR="00E37AAC" w:rsidRPr="006D1B40" w:rsidRDefault="00E37AAC" w:rsidP="00E37AAC">
            <w:pPr>
              <w:ind w:right="168"/>
              <w:jc w:val="right"/>
              <w:rPr>
                <w:rFonts w:ascii="Times New Roman" w:hAnsi="Times New Roman" w:cs="Times New Roman"/>
              </w:rPr>
            </w:pPr>
          </w:p>
        </w:tc>
        <w:tc>
          <w:tcPr>
            <w:tcW w:w="1701" w:type="dxa"/>
          </w:tcPr>
          <w:p w14:paraId="2166E16B"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10,7</w:t>
            </w:r>
          </w:p>
        </w:tc>
        <w:tc>
          <w:tcPr>
            <w:tcW w:w="1596" w:type="dxa"/>
          </w:tcPr>
          <w:p w14:paraId="02E27B13"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7,5</w:t>
            </w:r>
          </w:p>
        </w:tc>
        <w:tc>
          <w:tcPr>
            <w:tcW w:w="2367" w:type="dxa"/>
          </w:tcPr>
          <w:p w14:paraId="45983A08" w14:textId="77777777" w:rsidR="00E37AAC" w:rsidRPr="006D1B40" w:rsidRDefault="00E37AAC" w:rsidP="00E37AAC">
            <w:pPr>
              <w:ind w:right="168"/>
              <w:jc w:val="right"/>
              <w:rPr>
                <w:rFonts w:ascii="Times New Roman" w:hAnsi="Times New Roman" w:cs="Times New Roman"/>
              </w:rPr>
            </w:pPr>
          </w:p>
        </w:tc>
      </w:tr>
      <w:tr w:rsidR="00E37AAC" w:rsidRPr="006D1B40" w14:paraId="30216A2F" w14:textId="77777777" w:rsidTr="00277584">
        <w:tc>
          <w:tcPr>
            <w:tcW w:w="563" w:type="dxa"/>
          </w:tcPr>
          <w:p w14:paraId="4F9D6E01"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21.</w:t>
            </w:r>
          </w:p>
        </w:tc>
        <w:tc>
          <w:tcPr>
            <w:tcW w:w="6099" w:type="dxa"/>
          </w:tcPr>
          <w:p w14:paraId="6592014A"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sănătate</w:t>
            </w:r>
          </w:p>
        </w:tc>
        <w:tc>
          <w:tcPr>
            <w:tcW w:w="1523" w:type="dxa"/>
          </w:tcPr>
          <w:p w14:paraId="2D48676C" w14:textId="77777777" w:rsidR="00E37AAC" w:rsidRPr="006D1B40" w:rsidRDefault="00E37AAC" w:rsidP="00E37AAC">
            <w:pPr>
              <w:ind w:right="168"/>
              <w:jc w:val="right"/>
              <w:rPr>
                <w:rFonts w:ascii="Times New Roman" w:hAnsi="Times New Roman" w:cs="Times New Roman"/>
              </w:rPr>
            </w:pPr>
          </w:p>
        </w:tc>
        <w:tc>
          <w:tcPr>
            <w:tcW w:w="1559" w:type="dxa"/>
          </w:tcPr>
          <w:p w14:paraId="4DB47785" w14:textId="77777777" w:rsidR="00E37AAC" w:rsidRPr="006D1B40" w:rsidRDefault="00E37AAC" w:rsidP="00E37AAC">
            <w:pPr>
              <w:ind w:right="168"/>
              <w:jc w:val="right"/>
              <w:rPr>
                <w:rFonts w:ascii="Times New Roman" w:hAnsi="Times New Roman" w:cs="Times New Roman"/>
              </w:rPr>
            </w:pPr>
          </w:p>
        </w:tc>
        <w:tc>
          <w:tcPr>
            <w:tcW w:w="1701" w:type="dxa"/>
          </w:tcPr>
          <w:p w14:paraId="1F5A08A1"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4,7</w:t>
            </w:r>
          </w:p>
        </w:tc>
        <w:tc>
          <w:tcPr>
            <w:tcW w:w="1596" w:type="dxa"/>
          </w:tcPr>
          <w:p w14:paraId="5C09BDC3"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4,7</w:t>
            </w:r>
          </w:p>
        </w:tc>
        <w:tc>
          <w:tcPr>
            <w:tcW w:w="2367" w:type="dxa"/>
          </w:tcPr>
          <w:p w14:paraId="7CC1C14C" w14:textId="77777777" w:rsidR="00E37AAC" w:rsidRPr="006D1B40" w:rsidRDefault="00E37AAC" w:rsidP="00E37AAC">
            <w:pPr>
              <w:ind w:right="168"/>
              <w:jc w:val="right"/>
              <w:rPr>
                <w:rFonts w:ascii="Times New Roman" w:hAnsi="Times New Roman" w:cs="Times New Roman"/>
              </w:rPr>
            </w:pPr>
          </w:p>
        </w:tc>
      </w:tr>
      <w:tr w:rsidR="00E37AAC" w:rsidRPr="006D1B40" w14:paraId="0435CB97" w14:textId="77777777" w:rsidTr="00277584">
        <w:tc>
          <w:tcPr>
            <w:tcW w:w="563" w:type="dxa"/>
          </w:tcPr>
          <w:p w14:paraId="0CF3645E"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22.</w:t>
            </w:r>
          </w:p>
        </w:tc>
        <w:tc>
          <w:tcPr>
            <w:tcW w:w="6099" w:type="dxa"/>
          </w:tcPr>
          <w:p w14:paraId="705E3513"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vehicule terestre (altele decât cele feroviare)</w:t>
            </w:r>
          </w:p>
        </w:tc>
        <w:tc>
          <w:tcPr>
            <w:tcW w:w="1523" w:type="dxa"/>
          </w:tcPr>
          <w:p w14:paraId="69270C51" w14:textId="77777777" w:rsidR="00E37AAC" w:rsidRPr="006D1B40" w:rsidRDefault="00E37AAC" w:rsidP="00E37AAC">
            <w:pPr>
              <w:ind w:right="168"/>
              <w:jc w:val="right"/>
              <w:rPr>
                <w:rFonts w:ascii="Times New Roman" w:hAnsi="Times New Roman" w:cs="Times New Roman"/>
              </w:rPr>
            </w:pPr>
          </w:p>
        </w:tc>
        <w:tc>
          <w:tcPr>
            <w:tcW w:w="1559" w:type="dxa"/>
          </w:tcPr>
          <w:p w14:paraId="1A10675B" w14:textId="77777777" w:rsidR="00E37AAC" w:rsidRPr="006D1B40" w:rsidRDefault="00E37AAC" w:rsidP="00E37AAC">
            <w:pPr>
              <w:ind w:right="168"/>
              <w:jc w:val="right"/>
              <w:rPr>
                <w:rFonts w:ascii="Times New Roman" w:hAnsi="Times New Roman" w:cs="Times New Roman"/>
              </w:rPr>
            </w:pPr>
          </w:p>
        </w:tc>
        <w:tc>
          <w:tcPr>
            <w:tcW w:w="1701" w:type="dxa"/>
          </w:tcPr>
          <w:p w14:paraId="0259BF11"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7,5</w:t>
            </w:r>
          </w:p>
        </w:tc>
        <w:tc>
          <w:tcPr>
            <w:tcW w:w="1596" w:type="dxa"/>
          </w:tcPr>
          <w:p w14:paraId="48039AB5"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7,5</w:t>
            </w:r>
          </w:p>
        </w:tc>
        <w:tc>
          <w:tcPr>
            <w:tcW w:w="2367" w:type="dxa"/>
          </w:tcPr>
          <w:p w14:paraId="4D53000D" w14:textId="77777777" w:rsidR="00E37AAC" w:rsidRPr="006D1B40" w:rsidRDefault="00E37AAC" w:rsidP="00E37AAC">
            <w:pPr>
              <w:ind w:right="168"/>
              <w:jc w:val="right"/>
              <w:rPr>
                <w:rFonts w:ascii="Times New Roman" w:hAnsi="Times New Roman" w:cs="Times New Roman"/>
              </w:rPr>
            </w:pPr>
          </w:p>
        </w:tc>
      </w:tr>
      <w:tr w:rsidR="00E37AAC" w:rsidRPr="006D1B40" w14:paraId="49D23F9D" w14:textId="77777777" w:rsidTr="00277584">
        <w:tc>
          <w:tcPr>
            <w:tcW w:w="563" w:type="dxa"/>
          </w:tcPr>
          <w:p w14:paraId="1ED023AB"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23.</w:t>
            </w:r>
          </w:p>
        </w:tc>
        <w:tc>
          <w:tcPr>
            <w:tcW w:w="6099" w:type="dxa"/>
          </w:tcPr>
          <w:p w14:paraId="31F5195C"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vehicule de cale ferată</w:t>
            </w:r>
          </w:p>
        </w:tc>
        <w:tc>
          <w:tcPr>
            <w:tcW w:w="1523" w:type="dxa"/>
          </w:tcPr>
          <w:p w14:paraId="22DAA7C7" w14:textId="77777777" w:rsidR="00E37AAC" w:rsidRPr="006D1B40" w:rsidRDefault="00E37AAC" w:rsidP="00E37AAC">
            <w:pPr>
              <w:ind w:right="168"/>
              <w:jc w:val="right"/>
              <w:rPr>
                <w:rFonts w:ascii="Times New Roman" w:hAnsi="Times New Roman" w:cs="Times New Roman"/>
              </w:rPr>
            </w:pPr>
          </w:p>
        </w:tc>
        <w:tc>
          <w:tcPr>
            <w:tcW w:w="1559" w:type="dxa"/>
          </w:tcPr>
          <w:p w14:paraId="39635077" w14:textId="77777777" w:rsidR="00E37AAC" w:rsidRPr="006D1B40" w:rsidRDefault="00E37AAC" w:rsidP="00E37AAC">
            <w:pPr>
              <w:ind w:right="168"/>
              <w:jc w:val="right"/>
              <w:rPr>
                <w:rFonts w:ascii="Times New Roman" w:hAnsi="Times New Roman" w:cs="Times New Roman"/>
              </w:rPr>
            </w:pPr>
          </w:p>
        </w:tc>
        <w:tc>
          <w:tcPr>
            <w:tcW w:w="1701" w:type="dxa"/>
          </w:tcPr>
          <w:p w14:paraId="3212B089"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7,5</w:t>
            </w:r>
          </w:p>
        </w:tc>
        <w:tc>
          <w:tcPr>
            <w:tcW w:w="1596" w:type="dxa"/>
          </w:tcPr>
          <w:p w14:paraId="120B404E"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7,5</w:t>
            </w:r>
          </w:p>
        </w:tc>
        <w:tc>
          <w:tcPr>
            <w:tcW w:w="2367" w:type="dxa"/>
          </w:tcPr>
          <w:p w14:paraId="54AE9D38" w14:textId="77777777" w:rsidR="00E37AAC" w:rsidRPr="006D1B40" w:rsidRDefault="00E37AAC" w:rsidP="00E37AAC">
            <w:pPr>
              <w:ind w:right="168"/>
              <w:jc w:val="right"/>
              <w:rPr>
                <w:rFonts w:ascii="Times New Roman" w:hAnsi="Times New Roman" w:cs="Times New Roman"/>
              </w:rPr>
            </w:pPr>
          </w:p>
        </w:tc>
      </w:tr>
      <w:tr w:rsidR="00E37AAC" w:rsidRPr="006D1B40" w14:paraId="1B098768" w14:textId="77777777" w:rsidTr="00277584">
        <w:tc>
          <w:tcPr>
            <w:tcW w:w="563" w:type="dxa"/>
          </w:tcPr>
          <w:p w14:paraId="21DF54CF"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24.</w:t>
            </w:r>
          </w:p>
        </w:tc>
        <w:tc>
          <w:tcPr>
            <w:tcW w:w="6099" w:type="dxa"/>
          </w:tcPr>
          <w:p w14:paraId="0FC55CD3"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nave aeriene</w:t>
            </w:r>
          </w:p>
        </w:tc>
        <w:tc>
          <w:tcPr>
            <w:tcW w:w="1523" w:type="dxa"/>
          </w:tcPr>
          <w:p w14:paraId="2186B30A" w14:textId="77777777" w:rsidR="00E37AAC" w:rsidRPr="006D1B40" w:rsidRDefault="00E37AAC" w:rsidP="00E37AAC">
            <w:pPr>
              <w:ind w:right="168"/>
              <w:jc w:val="right"/>
              <w:rPr>
                <w:rFonts w:ascii="Times New Roman" w:hAnsi="Times New Roman" w:cs="Times New Roman"/>
              </w:rPr>
            </w:pPr>
          </w:p>
        </w:tc>
        <w:tc>
          <w:tcPr>
            <w:tcW w:w="1559" w:type="dxa"/>
          </w:tcPr>
          <w:p w14:paraId="478F5CCD" w14:textId="77777777" w:rsidR="00E37AAC" w:rsidRPr="006D1B40" w:rsidRDefault="00E37AAC" w:rsidP="00E37AAC">
            <w:pPr>
              <w:ind w:right="168"/>
              <w:jc w:val="right"/>
              <w:rPr>
                <w:rFonts w:ascii="Times New Roman" w:hAnsi="Times New Roman" w:cs="Times New Roman"/>
              </w:rPr>
            </w:pPr>
          </w:p>
        </w:tc>
        <w:tc>
          <w:tcPr>
            <w:tcW w:w="1701" w:type="dxa"/>
          </w:tcPr>
          <w:p w14:paraId="61E7F9F7"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1B6D5C3D"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14,0</w:t>
            </w:r>
          </w:p>
        </w:tc>
        <w:tc>
          <w:tcPr>
            <w:tcW w:w="2367" w:type="dxa"/>
          </w:tcPr>
          <w:p w14:paraId="4D784C07" w14:textId="77777777" w:rsidR="00E37AAC" w:rsidRPr="006D1B40" w:rsidRDefault="00E37AAC" w:rsidP="00E37AAC">
            <w:pPr>
              <w:ind w:right="168"/>
              <w:jc w:val="right"/>
              <w:rPr>
                <w:rFonts w:ascii="Times New Roman" w:hAnsi="Times New Roman" w:cs="Times New Roman"/>
              </w:rPr>
            </w:pPr>
          </w:p>
        </w:tc>
      </w:tr>
      <w:tr w:rsidR="00E37AAC" w:rsidRPr="006D1B40" w14:paraId="75B10266" w14:textId="77777777" w:rsidTr="00277584">
        <w:tc>
          <w:tcPr>
            <w:tcW w:w="563" w:type="dxa"/>
          </w:tcPr>
          <w:p w14:paraId="579C529C"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25.</w:t>
            </w:r>
          </w:p>
        </w:tc>
        <w:tc>
          <w:tcPr>
            <w:tcW w:w="6099" w:type="dxa"/>
          </w:tcPr>
          <w:p w14:paraId="2319FC7F"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nave maritime, lacustre şi fluviale</w:t>
            </w:r>
          </w:p>
        </w:tc>
        <w:tc>
          <w:tcPr>
            <w:tcW w:w="1523" w:type="dxa"/>
          </w:tcPr>
          <w:p w14:paraId="36F8551A" w14:textId="77777777" w:rsidR="00E37AAC" w:rsidRPr="006D1B40" w:rsidRDefault="00E37AAC" w:rsidP="00E37AAC">
            <w:pPr>
              <w:ind w:right="168"/>
              <w:jc w:val="right"/>
              <w:rPr>
                <w:rFonts w:ascii="Times New Roman" w:hAnsi="Times New Roman" w:cs="Times New Roman"/>
              </w:rPr>
            </w:pPr>
          </w:p>
        </w:tc>
        <w:tc>
          <w:tcPr>
            <w:tcW w:w="1559" w:type="dxa"/>
          </w:tcPr>
          <w:p w14:paraId="6FE58C6D" w14:textId="77777777" w:rsidR="00E37AAC" w:rsidRPr="006D1B40" w:rsidRDefault="00E37AAC" w:rsidP="00E37AAC">
            <w:pPr>
              <w:ind w:right="168"/>
              <w:jc w:val="right"/>
              <w:rPr>
                <w:rFonts w:ascii="Times New Roman" w:hAnsi="Times New Roman" w:cs="Times New Roman"/>
              </w:rPr>
            </w:pPr>
          </w:p>
        </w:tc>
        <w:tc>
          <w:tcPr>
            <w:tcW w:w="1701" w:type="dxa"/>
          </w:tcPr>
          <w:p w14:paraId="54492476"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1508AE3E"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14,0</w:t>
            </w:r>
          </w:p>
        </w:tc>
        <w:tc>
          <w:tcPr>
            <w:tcW w:w="2367" w:type="dxa"/>
          </w:tcPr>
          <w:p w14:paraId="09113F2B" w14:textId="77777777" w:rsidR="00E37AAC" w:rsidRPr="006D1B40" w:rsidRDefault="00E37AAC" w:rsidP="00E37AAC">
            <w:pPr>
              <w:ind w:right="168"/>
              <w:jc w:val="right"/>
              <w:rPr>
                <w:rFonts w:ascii="Times New Roman" w:hAnsi="Times New Roman" w:cs="Times New Roman"/>
              </w:rPr>
            </w:pPr>
          </w:p>
        </w:tc>
      </w:tr>
      <w:tr w:rsidR="00E37AAC" w:rsidRPr="006D1B40" w14:paraId="637C3BD2" w14:textId="77777777" w:rsidTr="00277584">
        <w:tc>
          <w:tcPr>
            <w:tcW w:w="563" w:type="dxa"/>
          </w:tcPr>
          <w:p w14:paraId="22B60296"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26.</w:t>
            </w:r>
          </w:p>
        </w:tc>
        <w:tc>
          <w:tcPr>
            <w:tcW w:w="6099" w:type="dxa"/>
          </w:tcPr>
          <w:p w14:paraId="3B8DEDF6"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bunuri în tranzit</w:t>
            </w:r>
          </w:p>
        </w:tc>
        <w:tc>
          <w:tcPr>
            <w:tcW w:w="1523" w:type="dxa"/>
          </w:tcPr>
          <w:p w14:paraId="4EEEDC6B" w14:textId="77777777" w:rsidR="00E37AAC" w:rsidRPr="006D1B40" w:rsidRDefault="00E37AAC" w:rsidP="00E37AAC">
            <w:pPr>
              <w:ind w:right="168"/>
              <w:jc w:val="right"/>
              <w:rPr>
                <w:rFonts w:ascii="Times New Roman" w:hAnsi="Times New Roman" w:cs="Times New Roman"/>
              </w:rPr>
            </w:pPr>
          </w:p>
        </w:tc>
        <w:tc>
          <w:tcPr>
            <w:tcW w:w="1559" w:type="dxa"/>
          </w:tcPr>
          <w:p w14:paraId="3C8ADDD9" w14:textId="77777777" w:rsidR="00E37AAC" w:rsidRPr="006D1B40" w:rsidRDefault="00E37AAC" w:rsidP="00E37AAC">
            <w:pPr>
              <w:ind w:right="168"/>
              <w:jc w:val="right"/>
              <w:rPr>
                <w:rFonts w:ascii="Times New Roman" w:hAnsi="Times New Roman" w:cs="Times New Roman"/>
              </w:rPr>
            </w:pPr>
          </w:p>
        </w:tc>
        <w:tc>
          <w:tcPr>
            <w:tcW w:w="1701" w:type="dxa"/>
          </w:tcPr>
          <w:p w14:paraId="366D93AB"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24C6C5B0"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14,0</w:t>
            </w:r>
          </w:p>
        </w:tc>
        <w:tc>
          <w:tcPr>
            <w:tcW w:w="2367" w:type="dxa"/>
          </w:tcPr>
          <w:p w14:paraId="789ABE1C" w14:textId="77777777" w:rsidR="00E37AAC" w:rsidRPr="006D1B40" w:rsidRDefault="00E37AAC" w:rsidP="00E37AAC">
            <w:pPr>
              <w:ind w:right="168"/>
              <w:jc w:val="right"/>
              <w:rPr>
                <w:rFonts w:ascii="Times New Roman" w:hAnsi="Times New Roman" w:cs="Times New Roman"/>
              </w:rPr>
            </w:pPr>
          </w:p>
        </w:tc>
      </w:tr>
      <w:tr w:rsidR="00E37AAC" w:rsidRPr="006D1B40" w14:paraId="33DC306D" w14:textId="77777777" w:rsidTr="00277584">
        <w:tc>
          <w:tcPr>
            <w:tcW w:w="563" w:type="dxa"/>
          </w:tcPr>
          <w:p w14:paraId="300FC6AD"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27.</w:t>
            </w:r>
          </w:p>
        </w:tc>
        <w:tc>
          <w:tcPr>
            <w:tcW w:w="6099" w:type="dxa"/>
          </w:tcPr>
          <w:p w14:paraId="68459716" w14:textId="36E9512F" w:rsidR="00E37AAC" w:rsidRPr="006D1B40" w:rsidRDefault="00E37AAC" w:rsidP="00E3160A">
            <w:pPr>
              <w:rPr>
                <w:rFonts w:ascii="Times New Roman" w:hAnsi="Times New Roman" w:cs="Times New Roman"/>
                <w:color w:val="000000"/>
              </w:rPr>
            </w:pPr>
            <w:r w:rsidRPr="006D1B40">
              <w:rPr>
                <w:rFonts w:ascii="Times New Roman" w:hAnsi="Times New Roman" w:cs="Times New Roman"/>
                <w:color w:val="000000"/>
              </w:rPr>
              <w:t>Reasigurările proporționale de incendiu şi de alte calamități naturale care acoperă daunele suferite de proprietăți şi de bunuri, altele decât bunurile cuprinse în clasele 3</w:t>
            </w:r>
            <w:r w:rsidR="00E3160A" w:rsidRPr="006D1B40">
              <w:rPr>
                <w:rFonts w:ascii="Times New Roman" w:hAnsi="Times New Roman" w:cs="Times New Roman"/>
                <w:color w:val="000000"/>
              </w:rPr>
              <w:t>-7</w:t>
            </w:r>
          </w:p>
        </w:tc>
        <w:tc>
          <w:tcPr>
            <w:tcW w:w="1523" w:type="dxa"/>
          </w:tcPr>
          <w:p w14:paraId="50C228B1" w14:textId="77777777" w:rsidR="00E37AAC" w:rsidRPr="006D1B40" w:rsidRDefault="00E37AAC" w:rsidP="00E37AAC">
            <w:pPr>
              <w:ind w:right="168"/>
              <w:jc w:val="right"/>
              <w:rPr>
                <w:rFonts w:ascii="Times New Roman" w:hAnsi="Times New Roman" w:cs="Times New Roman"/>
              </w:rPr>
            </w:pPr>
          </w:p>
        </w:tc>
        <w:tc>
          <w:tcPr>
            <w:tcW w:w="1559" w:type="dxa"/>
          </w:tcPr>
          <w:p w14:paraId="439FF840" w14:textId="77777777" w:rsidR="00E37AAC" w:rsidRPr="006D1B40" w:rsidRDefault="00E37AAC" w:rsidP="00E37AAC">
            <w:pPr>
              <w:ind w:right="168"/>
              <w:jc w:val="right"/>
              <w:rPr>
                <w:rFonts w:ascii="Times New Roman" w:hAnsi="Times New Roman" w:cs="Times New Roman"/>
              </w:rPr>
            </w:pPr>
          </w:p>
        </w:tc>
        <w:tc>
          <w:tcPr>
            <w:tcW w:w="1701" w:type="dxa"/>
          </w:tcPr>
          <w:p w14:paraId="6B0382F1"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9,4</w:t>
            </w:r>
          </w:p>
        </w:tc>
        <w:tc>
          <w:tcPr>
            <w:tcW w:w="1596" w:type="dxa"/>
          </w:tcPr>
          <w:p w14:paraId="00C353A3"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7,5</w:t>
            </w:r>
          </w:p>
        </w:tc>
        <w:tc>
          <w:tcPr>
            <w:tcW w:w="2367" w:type="dxa"/>
          </w:tcPr>
          <w:p w14:paraId="606C3FE5" w14:textId="77777777" w:rsidR="00E37AAC" w:rsidRPr="006D1B40" w:rsidRDefault="00E37AAC" w:rsidP="00E37AAC">
            <w:pPr>
              <w:ind w:right="168"/>
              <w:jc w:val="right"/>
              <w:rPr>
                <w:rFonts w:ascii="Times New Roman" w:hAnsi="Times New Roman" w:cs="Times New Roman"/>
              </w:rPr>
            </w:pPr>
          </w:p>
        </w:tc>
      </w:tr>
      <w:tr w:rsidR="00E37AAC" w:rsidRPr="006D1B40" w14:paraId="1AFCB5E5" w14:textId="77777777" w:rsidTr="00277584">
        <w:tc>
          <w:tcPr>
            <w:tcW w:w="563" w:type="dxa"/>
          </w:tcPr>
          <w:p w14:paraId="213A8AAF"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28.</w:t>
            </w:r>
          </w:p>
        </w:tc>
        <w:tc>
          <w:tcPr>
            <w:tcW w:w="6099" w:type="dxa"/>
          </w:tcPr>
          <w:p w14:paraId="5DE7212E"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Alte reasigurări de bunuri</w:t>
            </w:r>
          </w:p>
        </w:tc>
        <w:tc>
          <w:tcPr>
            <w:tcW w:w="1523" w:type="dxa"/>
          </w:tcPr>
          <w:p w14:paraId="06F0D81A" w14:textId="77777777" w:rsidR="00E37AAC" w:rsidRPr="006D1B40" w:rsidRDefault="00E37AAC" w:rsidP="00E37AAC">
            <w:pPr>
              <w:ind w:right="168"/>
              <w:jc w:val="right"/>
              <w:rPr>
                <w:rFonts w:ascii="Times New Roman" w:hAnsi="Times New Roman" w:cs="Times New Roman"/>
              </w:rPr>
            </w:pPr>
          </w:p>
        </w:tc>
        <w:tc>
          <w:tcPr>
            <w:tcW w:w="1559" w:type="dxa"/>
          </w:tcPr>
          <w:p w14:paraId="609F109F" w14:textId="77777777" w:rsidR="00E37AAC" w:rsidRPr="006D1B40" w:rsidRDefault="00E37AAC" w:rsidP="00E37AAC">
            <w:pPr>
              <w:ind w:right="168"/>
              <w:jc w:val="right"/>
              <w:rPr>
                <w:rFonts w:ascii="Times New Roman" w:hAnsi="Times New Roman" w:cs="Times New Roman"/>
              </w:rPr>
            </w:pPr>
          </w:p>
        </w:tc>
        <w:tc>
          <w:tcPr>
            <w:tcW w:w="1701" w:type="dxa"/>
          </w:tcPr>
          <w:p w14:paraId="514D7FEC"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9,4</w:t>
            </w:r>
          </w:p>
        </w:tc>
        <w:tc>
          <w:tcPr>
            <w:tcW w:w="1596" w:type="dxa"/>
          </w:tcPr>
          <w:p w14:paraId="25316A9C"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7,5</w:t>
            </w:r>
          </w:p>
        </w:tc>
        <w:tc>
          <w:tcPr>
            <w:tcW w:w="2367" w:type="dxa"/>
          </w:tcPr>
          <w:p w14:paraId="73D3AF65" w14:textId="77777777" w:rsidR="00E37AAC" w:rsidRPr="006D1B40" w:rsidRDefault="00E37AAC" w:rsidP="00E37AAC">
            <w:pPr>
              <w:ind w:right="168"/>
              <w:jc w:val="right"/>
              <w:rPr>
                <w:rFonts w:ascii="Times New Roman" w:hAnsi="Times New Roman" w:cs="Times New Roman"/>
              </w:rPr>
            </w:pPr>
          </w:p>
        </w:tc>
      </w:tr>
      <w:tr w:rsidR="00E37AAC" w:rsidRPr="006D1B40" w14:paraId="7612C366" w14:textId="77777777" w:rsidTr="00277584">
        <w:tc>
          <w:tcPr>
            <w:tcW w:w="563" w:type="dxa"/>
          </w:tcPr>
          <w:p w14:paraId="6BDAE3F0"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29.</w:t>
            </w:r>
          </w:p>
        </w:tc>
        <w:tc>
          <w:tcPr>
            <w:tcW w:w="6099" w:type="dxa"/>
          </w:tcPr>
          <w:p w14:paraId="47674E8C" w14:textId="47C37602"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răspundere civilă auto</w:t>
            </w:r>
            <w:r w:rsidR="009F6B56" w:rsidRPr="006D1B40">
              <w:rPr>
                <w:rFonts w:ascii="Times New Roman" w:hAnsi="Times New Roman" w:cs="Times New Roman"/>
                <w:color w:val="000000"/>
              </w:rPr>
              <w:t xml:space="preserve"> obligatorie</w:t>
            </w:r>
          </w:p>
        </w:tc>
        <w:tc>
          <w:tcPr>
            <w:tcW w:w="1523" w:type="dxa"/>
          </w:tcPr>
          <w:p w14:paraId="613D1B1D" w14:textId="77777777" w:rsidR="00E37AAC" w:rsidRPr="006D1B40" w:rsidRDefault="00E37AAC" w:rsidP="00E37AAC">
            <w:pPr>
              <w:ind w:right="168"/>
              <w:jc w:val="right"/>
              <w:rPr>
                <w:rFonts w:ascii="Times New Roman" w:hAnsi="Times New Roman" w:cs="Times New Roman"/>
              </w:rPr>
            </w:pPr>
          </w:p>
        </w:tc>
        <w:tc>
          <w:tcPr>
            <w:tcW w:w="1559" w:type="dxa"/>
          </w:tcPr>
          <w:p w14:paraId="0046019A" w14:textId="77777777" w:rsidR="00E37AAC" w:rsidRPr="006D1B40" w:rsidRDefault="00E37AAC" w:rsidP="00E37AAC">
            <w:pPr>
              <w:ind w:right="168"/>
              <w:jc w:val="right"/>
              <w:rPr>
                <w:rFonts w:ascii="Times New Roman" w:hAnsi="Times New Roman" w:cs="Times New Roman"/>
              </w:rPr>
            </w:pPr>
          </w:p>
        </w:tc>
        <w:tc>
          <w:tcPr>
            <w:tcW w:w="1701" w:type="dxa"/>
          </w:tcPr>
          <w:p w14:paraId="18B83129"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8,5</w:t>
            </w:r>
          </w:p>
        </w:tc>
        <w:tc>
          <w:tcPr>
            <w:tcW w:w="1596" w:type="dxa"/>
          </w:tcPr>
          <w:p w14:paraId="6D42BEEB"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9,4</w:t>
            </w:r>
          </w:p>
        </w:tc>
        <w:tc>
          <w:tcPr>
            <w:tcW w:w="2367" w:type="dxa"/>
          </w:tcPr>
          <w:p w14:paraId="34A34174" w14:textId="77777777" w:rsidR="00E37AAC" w:rsidRPr="006D1B40" w:rsidRDefault="00E37AAC" w:rsidP="00E37AAC">
            <w:pPr>
              <w:ind w:right="168"/>
              <w:jc w:val="right"/>
              <w:rPr>
                <w:rFonts w:ascii="Times New Roman" w:hAnsi="Times New Roman" w:cs="Times New Roman"/>
              </w:rPr>
            </w:pPr>
          </w:p>
        </w:tc>
      </w:tr>
      <w:tr w:rsidR="00E37AAC" w:rsidRPr="006D1B40" w14:paraId="78E2FCD0" w14:textId="77777777" w:rsidTr="00277584">
        <w:tc>
          <w:tcPr>
            <w:tcW w:w="563" w:type="dxa"/>
          </w:tcPr>
          <w:p w14:paraId="48DF0C1A"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30.</w:t>
            </w:r>
          </w:p>
        </w:tc>
        <w:tc>
          <w:tcPr>
            <w:tcW w:w="6099" w:type="dxa"/>
          </w:tcPr>
          <w:p w14:paraId="2FE01897"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răspundere civilă avia</w:t>
            </w:r>
          </w:p>
        </w:tc>
        <w:tc>
          <w:tcPr>
            <w:tcW w:w="1523" w:type="dxa"/>
          </w:tcPr>
          <w:p w14:paraId="431C15D9" w14:textId="77777777" w:rsidR="00E37AAC" w:rsidRPr="006D1B40" w:rsidRDefault="00E37AAC" w:rsidP="00E37AAC">
            <w:pPr>
              <w:ind w:right="168"/>
              <w:jc w:val="right"/>
              <w:rPr>
                <w:rFonts w:ascii="Times New Roman" w:hAnsi="Times New Roman" w:cs="Times New Roman"/>
              </w:rPr>
            </w:pPr>
          </w:p>
        </w:tc>
        <w:tc>
          <w:tcPr>
            <w:tcW w:w="1559" w:type="dxa"/>
          </w:tcPr>
          <w:p w14:paraId="277EFA21" w14:textId="77777777" w:rsidR="00E37AAC" w:rsidRPr="006D1B40" w:rsidRDefault="00E37AAC" w:rsidP="00E37AAC">
            <w:pPr>
              <w:ind w:right="168"/>
              <w:jc w:val="right"/>
              <w:rPr>
                <w:rFonts w:ascii="Times New Roman" w:hAnsi="Times New Roman" w:cs="Times New Roman"/>
              </w:rPr>
            </w:pPr>
          </w:p>
        </w:tc>
        <w:tc>
          <w:tcPr>
            <w:tcW w:w="1701" w:type="dxa"/>
          </w:tcPr>
          <w:p w14:paraId="4D4E84BA"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5846AB03" w14:textId="496BC2C0" w:rsidR="00E37AAC" w:rsidRPr="006D1B40" w:rsidRDefault="00B574F1" w:rsidP="00277584">
            <w:pPr>
              <w:ind w:right="168"/>
              <w:jc w:val="center"/>
              <w:rPr>
                <w:rFonts w:ascii="Times New Roman" w:hAnsi="Times New Roman" w:cs="Times New Roman"/>
              </w:rPr>
            </w:pPr>
            <w:r w:rsidRPr="006D1B40">
              <w:rPr>
                <w:rFonts w:ascii="Times New Roman" w:hAnsi="Times New Roman" w:cs="Times New Roman"/>
              </w:rPr>
              <w:t>13,1</w:t>
            </w:r>
          </w:p>
        </w:tc>
        <w:tc>
          <w:tcPr>
            <w:tcW w:w="2367" w:type="dxa"/>
          </w:tcPr>
          <w:p w14:paraId="2A1B6AF5" w14:textId="77777777" w:rsidR="00E37AAC" w:rsidRPr="006D1B40" w:rsidRDefault="00E37AAC" w:rsidP="00E37AAC">
            <w:pPr>
              <w:ind w:right="168"/>
              <w:jc w:val="right"/>
              <w:rPr>
                <w:rFonts w:ascii="Times New Roman" w:hAnsi="Times New Roman" w:cs="Times New Roman"/>
              </w:rPr>
            </w:pPr>
          </w:p>
        </w:tc>
      </w:tr>
      <w:tr w:rsidR="00E37AAC" w:rsidRPr="006D1B40" w14:paraId="4A7445E9" w14:textId="77777777" w:rsidTr="00277584">
        <w:tc>
          <w:tcPr>
            <w:tcW w:w="563" w:type="dxa"/>
          </w:tcPr>
          <w:p w14:paraId="3709A02A"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31.</w:t>
            </w:r>
          </w:p>
        </w:tc>
        <w:tc>
          <w:tcPr>
            <w:tcW w:w="6099" w:type="dxa"/>
          </w:tcPr>
          <w:p w14:paraId="0752349E"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răspundere civilă maritimă, lacustră şi fluvială</w:t>
            </w:r>
          </w:p>
        </w:tc>
        <w:tc>
          <w:tcPr>
            <w:tcW w:w="1523" w:type="dxa"/>
          </w:tcPr>
          <w:p w14:paraId="77B93E34" w14:textId="77777777" w:rsidR="00E37AAC" w:rsidRPr="006D1B40" w:rsidRDefault="00E37AAC" w:rsidP="00E37AAC">
            <w:pPr>
              <w:ind w:right="168"/>
              <w:jc w:val="right"/>
              <w:rPr>
                <w:rFonts w:ascii="Times New Roman" w:hAnsi="Times New Roman" w:cs="Times New Roman"/>
              </w:rPr>
            </w:pPr>
          </w:p>
        </w:tc>
        <w:tc>
          <w:tcPr>
            <w:tcW w:w="1559" w:type="dxa"/>
          </w:tcPr>
          <w:p w14:paraId="1894428F" w14:textId="77777777" w:rsidR="00E37AAC" w:rsidRPr="006D1B40" w:rsidRDefault="00E37AAC" w:rsidP="00E37AAC">
            <w:pPr>
              <w:ind w:right="168"/>
              <w:jc w:val="right"/>
              <w:rPr>
                <w:rFonts w:ascii="Times New Roman" w:hAnsi="Times New Roman" w:cs="Times New Roman"/>
              </w:rPr>
            </w:pPr>
          </w:p>
        </w:tc>
        <w:tc>
          <w:tcPr>
            <w:tcW w:w="1701" w:type="dxa"/>
          </w:tcPr>
          <w:p w14:paraId="0ACA308F"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09B591CE" w14:textId="461B22F4" w:rsidR="00E37AAC" w:rsidRPr="006D1B40" w:rsidRDefault="00B574F1" w:rsidP="00277584">
            <w:pPr>
              <w:ind w:right="168"/>
              <w:jc w:val="center"/>
              <w:rPr>
                <w:rFonts w:ascii="Times New Roman" w:hAnsi="Times New Roman" w:cs="Times New Roman"/>
              </w:rPr>
            </w:pPr>
            <w:r w:rsidRPr="006D1B40">
              <w:rPr>
                <w:rFonts w:ascii="Times New Roman" w:hAnsi="Times New Roman" w:cs="Times New Roman"/>
              </w:rPr>
              <w:t>13,1</w:t>
            </w:r>
          </w:p>
        </w:tc>
        <w:tc>
          <w:tcPr>
            <w:tcW w:w="2367" w:type="dxa"/>
          </w:tcPr>
          <w:p w14:paraId="15A733A0" w14:textId="77777777" w:rsidR="00E37AAC" w:rsidRPr="006D1B40" w:rsidRDefault="00E37AAC" w:rsidP="00E37AAC">
            <w:pPr>
              <w:ind w:right="168"/>
              <w:jc w:val="right"/>
              <w:rPr>
                <w:rFonts w:ascii="Times New Roman" w:hAnsi="Times New Roman" w:cs="Times New Roman"/>
              </w:rPr>
            </w:pPr>
          </w:p>
        </w:tc>
      </w:tr>
      <w:tr w:rsidR="00E37AAC" w:rsidRPr="006D1B40" w14:paraId="27258E77" w14:textId="77777777" w:rsidTr="00277584">
        <w:tc>
          <w:tcPr>
            <w:tcW w:w="563" w:type="dxa"/>
          </w:tcPr>
          <w:p w14:paraId="69AACBBE"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32.</w:t>
            </w:r>
          </w:p>
        </w:tc>
        <w:tc>
          <w:tcPr>
            <w:tcW w:w="6099" w:type="dxa"/>
          </w:tcPr>
          <w:p w14:paraId="58571888"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răspundere civilă generală</w:t>
            </w:r>
          </w:p>
        </w:tc>
        <w:tc>
          <w:tcPr>
            <w:tcW w:w="1523" w:type="dxa"/>
          </w:tcPr>
          <w:p w14:paraId="2054F173" w14:textId="77777777" w:rsidR="00E37AAC" w:rsidRPr="006D1B40" w:rsidRDefault="00E37AAC" w:rsidP="00E37AAC">
            <w:pPr>
              <w:ind w:right="168"/>
              <w:jc w:val="right"/>
              <w:rPr>
                <w:rFonts w:ascii="Times New Roman" w:hAnsi="Times New Roman" w:cs="Times New Roman"/>
              </w:rPr>
            </w:pPr>
          </w:p>
        </w:tc>
        <w:tc>
          <w:tcPr>
            <w:tcW w:w="1559" w:type="dxa"/>
          </w:tcPr>
          <w:p w14:paraId="75BF8CA9" w14:textId="77777777" w:rsidR="00E37AAC" w:rsidRPr="006D1B40" w:rsidRDefault="00E37AAC" w:rsidP="00E37AAC">
            <w:pPr>
              <w:ind w:right="168"/>
              <w:jc w:val="right"/>
              <w:rPr>
                <w:rFonts w:ascii="Times New Roman" w:hAnsi="Times New Roman" w:cs="Times New Roman"/>
              </w:rPr>
            </w:pPr>
          </w:p>
        </w:tc>
        <w:tc>
          <w:tcPr>
            <w:tcW w:w="1701" w:type="dxa"/>
          </w:tcPr>
          <w:p w14:paraId="50841EF6"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10,3</w:t>
            </w:r>
          </w:p>
        </w:tc>
        <w:tc>
          <w:tcPr>
            <w:tcW w:w="1596" w:type="dxa"/>
          </w:tcPr>
          <w:p w14:paraId="77A4AF09"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13,1</w:t>
            </w:r>
          </w:p>
        </w:tc>
        <w:tc>
          <w:tcPr>
            <w:tcW w:w="2367" w:type="dxa"/>
          </w:tcPr>
          <w:p w14:paraId="03DBED26" w14:textId="77777777" w:rsidR="00E37AAC" w:rsidRPr="006D1B40" w:rsidRDefault="00E37AAC" w:rsidP="00E37AAC">
            <w:pPr>
              <w:ind w:right="168"/>
              <w:jc w:val="right"/>
              <w:rPr>
                <w:rFonts w:ascii="Times New Roman" w:hAnsi="Times New Roman" w:cs="Times New Roman"/>
              </w:rPr>
            </w:pPr>
          </w:p>
        </w:tc>
      </w:tr>
      <w:tr w:rsidR="00E37AAC" w:rsidRPr="006D1B40" w14:paraId="3922A7D2" w14:textId="77777777" w:rsidTr="00277584">
        <w:tc>
          <w:tcPr>
            <w:tcW w:w="563" w:type="dxa"/>
          </w:tcPr>
          <w:p w14:paraId="66D745E4"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33.</w:t>
            </w:r>
          </w:p>
        </w:tc>
        <w:tc>
          <w:tcPr>
            <w:tcW w:w="6099" w:type="dxa"/>
          </w:tcPr>
          <w:p w14:paraId="6BA133C9"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credite</w:t>
            </w:r>
          </w:p>
        </w:tc>
        <w:tc>
          <w:tcPr>
            <w:tcW w:w="1523" w:type="dxa"/>
          </w:tcPr>
          <w:p w14:paraId="224C9ECE" w14:textId="77777777" w:rsidR="00E37AAC" w:rsidRPr="006D1B40" w:rsidRDefault="00E37AAC" w:rsidP="00E37AAC">
            <w:pPr>
              <w:ind w:right="168"/>
              <w:jc w:val="right"/>
              <w:rPr>
                <w:rFonts w:ascii="Times New Roman" w:hAnsi="Times New Roman" w:cs="Times New Roman"/>
              </w:rPr>
            </w:pPr>
          </w:p>
        </w:tc>
        <w:tc>
          <w:tcPr>
            <w:tcW w:w="1559" w:type="dxa"/>
          </w:tcPr>
          <w:p w14:paraId="7075172E" w14:textId="77777777" w:rsidR="00E37AAC" w:rsidRPr="006D1B40" w:rsidRDefault="00E37AAC" w:rsidP="00E37AAC">
            <w:pPr>
              <w:ind w:right="168"/>
              <w:jc w:val="right"/>
              <w:rPr>
                <w:rFonts w:ascii="Times New Roman" w:hAnsi="Times New Roman" w:cs="Times New Roman"/>
              </w:rPr>
            </w:pPr>
          </w:p>
        </w:tc>
        <w:tc>
          <w:tcPr>
            <w:tcW w:w="1701" w:type="dxa"/>
          </w:tcPr>
          <w:p w14:paraId="57073173"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17,7</w:t>
            </w:r>
          </w:p>
        </w:tc>
        <w:tc>
          <w:tcPr>
            <w:tcW w:w="1596" w:type="dxa"/>
          </w:tcPr>
          <w:p w14:paraId="4A00FECA"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11,3</w:t>
            </w:r>
          </w:p>
        </w:tc>
        <w:tc>
          <w:tcPr>
            <w:tcW w:w="2367" w:type="dxa"/>
          </w:tcPr>
          <w:p w14:paraId="233B6872" w14:textId="77777777" w:rsidR="00E37AAC" w:rsidRPr="006D1B40" w:rsidRDefault="00E37AAC" w:rsidP="00E37AAC">
            <w:pPr>
              <w:ind w:right="168"/>
              <w:jc w:val="right"/>
              <w:rPr>
                <w:rFonts w:ascii="Times New Roman" w:hAnsi="Times New Roman" w:cs="Times New Roman"/>
              </w:rPr>
            </w:pPr>
          </w:p>
        </w:tc>
      </w:tr>
      <w:tr w:rsidR="00E37AAC" w:rsidRPr="006D1B40" w14:paraId="4B70A046" w14:textId="77777777" w:rsidTr="00277584">
        <w:tc>
          <w:tcPr>
            <w:tcW w:w="563" w:type="dxa"/>
          </w:tcPr>
          <w:p w14:paraId="018CE4EE"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34.</w:t>
            </w:r>
          </w:p>
        </w:tc>
        <w:tc>
          <w:tcPr>
            <w:tcW w:w="6099" w:type="dxa"/>
          </w:tcPr>
          <w:p w14:paraId="1537366F"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garanții</w:t>
            </w:r>
          </w:p>
        </w:tc>
        <w:tc>
          <w:tcPr>
            <w:tcW w:w="1523" w:type="dxa"/>
          </w:tcPr>
          <w:p w14:paraId="02300E1B" w14:textId="77777777" w:rsidR="00E37AAC" w:rsidRPr="006D1B40" w:rsidRDefault="00E37AAC" w:rsidP="00E37AAC">
            <w:pPr>
              <w:ind w:right="168"/>
              <w:jc w:val="right"/>
              <w:rPr>
                <w:rFonts w:ascii="Times New Roman" w:hAnsi="Times New Roman" w:cs="Times New Roman"/>
              </w:rPr>
            </w:pPr>
          </w:p>
        </w:tc>
        <w:tc>
          <w:tcPr>
            <w:tcW w:w="1559" w:type="dxa"/>
          </w:tcPr>
          <w:p w14:paraId="0899CF42" w14:textId="77777777" w:rsidR="00E37AAC" w:rsidRPr="006D1B40" w:rsidRDefault="00E37AAC" w:rsidP="00E37AAC">
            <w:pPr>
              <w:ind w:right="168"/>
              <w:jc w:val="right"/>
              <w:rPr>
                <w:rFonts w:ascii="Times New Roman" w:hAnsi="Times New Roman" w:cs="Times New Roman"/>
              </w:rPr>
            </w:pPr>
          </w:p>
        </w:tc>
        <w:tc>
          <w:tcPr>
            <w:tcW w:w="1701" w:type="dxa"/>
          </w:tcPr>
          <w:p w14:paraId="0FB0BD9C"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17,7</w:t>
            </w:r>
          </w:p>
        </w:tc>
        <w:tc>
          <w:tcPr>
            <w:tcW w:w="1596" w:type="dxa"/>
          </w:tcPr>
          <w:p w14:paraId="0A66B2FD"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11,3</w:t>
            </w:r>
          </w:p>
        </w:tc>
        <w:tc>
          <w:tcPr>
            <w:tcW w:w="2367" w:type="dxa"/>
          </w:tcPr>
          <w:p w14:paraId="20ED5207" w14:textId="77777777" w:rsidR="00E37AAC" w:rsidRPr="006D1B40" w:rsidRDefault="00E37AAC" w:rsidP="00E37AAC">
            <w:pPr>
              <w:ind w:right="168"/>
              <w:jc w:val="right"/>
              <w:rPr>
                <w:rFonts w:ascii="Times New Roman" w:hAnsi="Times New Roman" w:cs="Times New Roman"/>
              </w:rPr>
            </w:pPr>
          </w:p>
        </w:tc>
      </w:tr>
      <w:tr w:rsidR="00E37AAC" w:rsidRPr="006D1B40" w14:paraId="2ECF2357" w14:textId="77777777" w:rsidTr="00277584">
        <w:tc>
          <w:tcPr>
            <w:tcW w:w="563" w:type="dxa"/>
          </w:tcPr>
          <w:p w14:paraId="3AC16D14"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35.</w:t>
            </w:r>
          </w:p>
        </w:tc>
        <w:tc>
          <w:tcPr>
            <w:tcW w:w="6099" w:type="dxa"/>
          </w:tcPr>
          <w:p w14:paraId="29827554"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pierderi financiare</w:t>
            </w:r>
          </w:p>
        </w:tc>
        <w:tc>
          <w:tcPr>
            <w:tcW w:w="1523" w:type="dxa"/>
          </w:tcPr>
          <w:p w14:paraId="0CDBE1EC" w14:textId="77777777" w:rsidR="00E37AAC" w:rsidRPr="006D1B40" w:rsidRDefault="00E37AAC" w:rsidP="00E37AAC">
            <w:pPr>
              <w:ind w:right="168"/>
              <w:jc w:val="right"/>
              <w:rPr>
                <w:rFonts w:ascii="Times New Roman" w:hAnsi="Times New Roman" w:cs="Times New Roman"/>
              </w:rPr>
            </w:pPr>
          </w:p>
        </w:tc>
        <w:tc>
          <w:tcPr>
            <w:tcW w:w="1559" w:type="dxa"/>
          </w:tcPr>
          <w:p w14:paraId="6A76DC5F" w14:textId="77777777" w:rsidR="00E37AAC" w:rsidRPr="006D1B40" w:rsidRDefault="00E37AAC" w:rsidP="00E37AAC">
            <w:pPr>
              <w:ind w:right="168"/>
              <w:jc w:val="right"/>
              <w:rPr>
                <w:rFonts w:ascii="Times New Roman" w:hAnsi="Times New Roman" w:cs="Times New Roman"/>
              </w:rPr>
            </w:pPr>
          </w:p>
        </w:tc>
        <w:tc>
          <w:tcPr>
            <w:tcW w:w="1701" w:type="dxa"/>
          </w:tcPr>
          <w:p w14:paraId="6CF106D8"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18,6</w:t>
            </w:r>
          </w:p>
        </w:tc>
        <w:tc>
          <w:tcPr>
            <w:tcW w:w="1596" w:type="dxa"/>
          </w:tcPr>
          <w:p w14:paraId="75A0809B"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12,2</w:t>
            </w:r>
          </w:p>
        </w:tc>
        <w:tc>
          <w:tcPr>
            <w:tcW w:w="2367" w:type="dxa"/>
          </w:tcPr>
          <w:p w14:paraId="2972A921" w14:textId="77777777" w:rsidR="00E37AAC" w:rsidRPr="006D1B40" w:rsidRDefault="00E37AAC" w:rsidP="00E37AAC">
            <w:pPr>
              <w:ind w:right="168"/>
              <w:jc w:val="right"/>
              <w:rPr>
                <w:rFonts w:ascii="Times New Roman" w:hAnsi="Times New Roman" w:cs="Times New Roman"/>
              </w:rPr>
            </w:pPr>
          </w:p>
        </w:tc>
      </w:tr>
      <w:tr w:rsidR="00E37AAC" w:rsidRPr="006D1B40" w14:paraId="2583601C" w14:textId="77777777" w:rsidTr="00277584">
        <w:tc>
          <w:tcPr>
            <w:tcW w:w="563" w:type="dxa"/>
          </w:tcPr>
          <w:p w14:paraId="5B8B9DF7"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36.</w:t>
            </w:r>
          </w:p>
        </w:tc>
        <w:tc>
          <w:tcPr>
            <w:tcW w:w="6099" w:type="dxa"/>
          </w:tcPr>
          <w:p w14:paraId="1637F303"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protecție juridică</w:t>
            </w:r>
          </w:p>
        </w:tc>
        <w:tc>
          <w:tcPr>
            <w:tcW w:w="1523" w:type="dxa"/>
          </w:tcPr>
          <w:p w14:paraId="7B726B3D" w14:textId="77777777" w:rsidR="00E37AAC" w:rsidRPr="006D1B40" w:rsidRDefault="00E37AAC" w:rsidP="00E37AAC">
            <w:pPr>
              <w:ind w:right="168"/>
              <w:jc w:val="right"/>
              <w:rPr>
                <w:rFonts w:ascii="Times New Roman" w:hAnsi="Times New Roman" w:cs="Times New Roman"/>
              </w:rPr>
            </w:pPr>
          </w:p>
        </w:tc>
        <w:tc>
          <w:tcPr>
            <w:tcW w:w="1559" w:type="dxa"/>
          </w:tcPr>
          <w:p w14:paraId="6F89095B" w14:textId="77777777" w:rsidR="00E37AAC" w:rsidRPr="006D1B40" w:rsidRDefault="00E37AAC" w:rsidP="00E37AAC">
            <w:pPr>
              <w:ind w:right="168"/>
              <w:jc w:val="right"/>
              <w:rPr>
                <w:rFonts w:ascii="Times New Roman" w:hAnsi="Times New Roman" w:cs="Times New Roman"/>
              </w:rPr>
            </w:pPr>
          </w:p>
        </w:tc>
        <w:tc>
          <w:tcPr>
            <w:tcW w:w="1701" w:type="dxa"/>
          </w:tcPr>
          <w:p w14:paraId="7738CE2F"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11,3</w:t>
            </w:r>
          </w:p>
        </w:tc>
        <w:tc>
          <w:tcPr>
            <w:tcW w:w="1596" w:type="dxa"/>
          </w:tcPr>
          <w:p w14:paraId="594AD117"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6,6</w:t>
            </w:r>
          </w:p>
        </w:tc>
        <w:tc>
          <w:tcPr>
            <w:tcW w:w="2367" w:type="dxa"/>
          </w:tcPr>
          <w:p w14:paraId="26444E7A" w14:textId="77777777" w:rsidR="00E37AAC" w:rsidRPr="006D1B40" w:rsidRDefault="00E37AAC" w:rsidP="00E37AAC">
            <w:pPr>
              <w:ind w:right="168"/>
              <w:jc w:val="right"/>
              <w:rPr>
                <w:rFonts w:ascii="Times New Roman" w:hAnsi="Times New Roman" w:cs="Times New Roman"/>
              </w:rPr>
            </w:pPr>
          </w:p>
        </w:tc>
      </w:tr>
      <w:tr w:rsidR="00E37AAC" w:rsidRPr="006D1B40" w14:paraId="23E0C92F" w14:textId="77777777" w:rsidTr="00277584">
        <w:tc>
          <w:tcPr>
            <w:tcW w:w="563" w:type="dxa"/>
          </w:tcPr>
          <w:p w14:paraId="3C0AD815"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37.</w:t>
            </w:r>
          </w:p>
        </w:tc>
        <w:tc>
          <w:tcPr>
            <w:tcW w:w="6099" w:type="dxa"/>
          </w:tcPr>
          <w:p w14:paraId="0710632B" w14:textId="77777777" w:rsidR="00E37AAC" w:rsidRPr="006D1B40" w:rsidRDefault="00E37AAC" w:rsidP="00E37AAC">
            <w:pPr>
              <w:rPr>
                <w:rFonts w:ascii="Times New Roman" w:hAnsi="Times New Roman" w:cs="Times New Roman"/>
                <w:color w:val="000000"/>
              </w:rPr>
            </w:pPr>
            <w:r w:rsidRPr="006D1B40">
              <w:rPr>
                <w:rFonts w:ascii="Times New Roman" w:hAnsi="Times New Roman" w:cs="Times New Roman"/>
                <w:color w:val="000000"/>
              </w:rPr>
              <w:t>Reasigurările proporționale de asistenta ale persoanelor aflate în dificultate în cursul deplasărilor sau absențelor de la domiciliu ori de la locul de reședință permanentă</w:t>
            </w:r>
          </w:p>
        </w:tc>
        <w:tc>
          <w:tcPr>
            <w:tcW w:w="1523" w:type="dxa"/>
          </w:tcPr>
          <w:p w14:paraId="1AB90B51" w14:textId="77777777" w:rsidR="00E37AAC" w:rsidRPr="006D1B40" w:rsidRDefault="00E37AAC" w:rsidP="00E37AAC">
            <w:pPr>
              <w:ind w:right="168"/>
              <w:jc w:val="right"/>
              <w:rPr>
                <w:rFonts w:ascii="Times New Roman" w:hAnsi="Times New Roman" w:cs="Times New Roman"/>
              </w:rPr>
            </w:pPr>
          </w:p>
        </w:tc>
        <w:tc>
          <w:tcPr>
            <w:tcW w:w="1559" w:type="dxa"/>
          </w:tcPr>
          <w:p w14:paraId="47F3D9B9" w14:textId="77777777" w:rsidR="00E37AAC" w:rsidRPr="006D1B40" w:rsidRDefault="00E37AAC" w:rsidP="00E37AAC">
            <w:pPr>
              <w:ind w:right="168"/>
              <w:jc w:val="right"/>
              <w:rPr>
                <w:rFonts w:ascii="Times New Roman" w:hAnsi="Times New Roman" w:cs="Times New Roman"/>
              </w:rPr>
            </w:pPr>
          </w:p>
        </w:tc>
        <w:tc>
          <w:tcPr>
            <w:tcW w:w="1701" w:type="dxa"/>
          </w:tcPr>
          <w:p w14:paraId="70F469FE" w14:textId="1A18D75D"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18,</w:t>
            </w:r>
            <w:r w:rsidR="00754EC0" w:rsidRPr="006D1B40">
              <w:rPr>
                <w:rFonts w:ascii="Times New Roman" w:hAnsi="Times New Roman" w:cs="Times New Roman"/>
              </w:rPr>
              <w:t>6</w:t>
            </w:r>
          </w:p>
        </w:tc>
        <w:tc>
          <w:tcPr>
            <w:tcW w:w="1596" w:type="dxa"/>
          </w:tcPr>
          <w:p w14:paraId="6B9322AB" w14:textId="77777777" w:rsidR="00E37AAC" w:rsidRPr="006D1B40" w:rsidRDefault="00E37AAC" w:rsidP="00277584">
            <w:pPr>
              <w:ind w:right="168"/>
              <w:jc w:val="center"/>
              <w:rPr>
                <w:rFonts w:ascii="Times New Roman" w:hAnsi="Times New Roman" w:cs="Times New Roman"/>
              </w:rPr>
            </w:pPr>
            <w:r w:rsidRPr="006D1B40">
              <w:rPr>
                <w:rFonts w:ascii="Times New Roman" w:hAnsi="Times New Roman" w:cs="Times New Roman"/>
              </w:rPr>
              <w:t>8,5</w:t>
            </w:r>
          </w:p>
        </w:tc>
        <w:tc>
          <w:tcPr>
            <w:tcW w:w="2367" w:type="dxa"/>
          </w:tcPr>
          <w:p w14:paraId="06A5DB75" w14:textId="77777777" w:rsidR="00E37AAC" w:rsidRPr="006D1B40" w:rsidRDefault="00E37AAC" w:rsidP="00E37AAC">
            <w:pPr>
              <w:ind w:right="168"/>
              <w:jc w:val="right"/>
              <w:rPr>
                <w:rFonts w:ascii="Times New Roman" w:hAnsi="Times New Roman" w:cs="Times New Roman"/>
              </w:rPr>
            </w:pPr>
          </w:p>
        </w:tc>
      </w:tr>
      <w:tr w:rsidR="00E37AAC" w:rsidRPr="006D1B40" w14:paraId="53FD37F5" w14:textId="77777777" w:rsidTr="00277584">
        <w:tc>
          <w:tcPr>
            <w:tcW w:w="563" w:type="dxa"/>
          </w:tcPr>
          <w:p w14:paraId="0192D3F7" w14:textId="77777777" w:rsidR="00E37AAC" w:rsidRPr="006D1B40" w:rsidRDefault="00E37AAC" w:rsidP="00277584">
            <w:pPr>
              <w:jc w:val="center"/>
              <w:rPr>
                <w:rFonts w:ascii="Times New Roman" w:hAnsi="Times New Roman" w:cs="Times New Roman"/>
              </w:rPr>
            </w:pPr>
            <w:r w:rsidRPr="006D1B40">
              <w:rPr>
                <w:rFonts w:ascii="Times New Roman" w:hAnsi="Times New Roman" w:cs="Times New Roman"/>
              </w:rPr>
              <w:t>38.</w:t>
            </w:r>
          </w:p>
        </w:tc>
        <w:tc>
          <w:tcPr>
            <w:tcW w:w="6099" w:type="dxa"/>
          </w:tcPr>
          <w:p w14:paraId="78DA4D92" w14:textId="77777777" w:rsidR="00E37AAC" w:rsidRPr="006D1B40" w:rsidRDefault="00E37AAC" w:rsidP="00E37AAC">
            <w:pPr>
              <w:ind w:right="168"/>
              <w:rPr>
                <w:rFonts w:ascii="Times New Roman" w:hAnsi="Times New Roman" w:cs="Times New Roman"/>
              </w:rPr>
            </w:pPr>
            <w:r w:rsidRPr="006D1B40">
              <w:rPr>
                <w:rFonts w:ascii="Times New Roman" w:hAnsi="Times New Roman" w:cs="Times New Roman"/>
              </w:rPr>
              <w:t>Reasigurări neproporționale din orice clasă</w:t>
            </w:r>
          </w:p>
        </w:tc>
        <w:tc>
          <w:tcPr>
            <w:tcW w:w="1523" w:type="dxa"/>
          </w:tcPr>
          <w:p w14:paraId="69DEC5A3" w14:textId="77777777" w:rsidR="00E37AAC" w:rsidRPr="006D1B40" w:rsidRDefault="00E37AAC" w:rsidP="00E37AAC">
            <w:pPr>
              <w:ind w:right="168"/>
              <w:jc w:val="right"/>
              <w:rPr>
                <w:rFonts w:ascii="Times New Roman" w:hAnsi="Times New Roman" w:cs="Times New Roman"/>
              </w:rPr>
            </w:pPr>
          </w:p>
        </w:tc>
        <w:tc>
          <w:tcPr>
            <w:tcW w:w="1559" w:type="dxa"/>
          </w:tcPr>
          <w:p w14:paraId="2250DD4D" w14:textId="77777777" w:rsidR="00E37AAC" w:rsidRPr="006D1B40" w:rsidRDefault="00E37AAC" w:rsidP="00E37AAC">
            <w:pPr>
              <w:ind w:right="168"/>
              <w:jc w:val="right"/>
              <w:rPr>
                <w:rFonts w:ascii="Times New Roman" w:hAnsi="Times New Roman" w:cs="Times New Roman"/>
              </w:rPr>
            </w:pPr>
          </w:p>
        </w:tc>
        <w:tc>
          <w:tcPr>
            <w:tcW w:w="1701" w:type="dxa"/>
            <w:tcBorders>
              <w:bottom w:val="single" w:sz="4" w:space="0" w:color="auto"/>
            </w:tcBorders>
          </w:tcPr>
          <w:p w14:paraId="134699B5" w14:textId="460AD3C4" w:rsidR="00E37AAC" w:rsidRPr="006D1B40" w:rsidRDefault="00B574F1" w:rsidP="00277584">
            <w:pPr>
              <w:ind w:right="168"/>
              <w:jc w:val="center"/>
              <w:rPr>
                <w:rFonts w:ascii="Times New Roman" w:hAnsi="Times New Roman" w:cs="Times New Roman"/>
              </w:rPr>
            </w:pPr>
            <w:r w:rsidRPr="006D1B40">
              <w:rPr>
                <w:rFonts w:ascii="Times New Roman" w:hAnsi="Times New Roman" w:cs="Times New Roman"/>
              </w:rPr>
              <w:t>18,6</w:t>
            </w:r>
          </w:p>
        </w:tc>
        <w:tc>
          <w:tcPr>
            <w:tcW w:w="1596" w:type="dxa"/>
            <w:tcBorders>
              <w:bottom w:val="single" w:sz="4" w:space="0" w:color="auto"/>
            </w:tcBorders>
          </w:tcPr>
          <w:p w14:paraId="16837A37" w14:textId="286ADCE6" w:rsidR="00E37AAC" w:rsidRPr="006D1B40" w:rsidRDefault="00B574F1" w:rsidP="00277584">
            <w:pPr>
              <w:ind w:right="168"/>
              <w:jc w:val="center"/>
              <w:rPr>
                <w:rFonts w:ascii="Times New Roman" w:hAnsi="Times New Roman" w:cs="Times New Roman"/>
              </w:rPr>
            </w:pPr>
            <w:r w:rsidRPr="006D1B40">
              <w:rPr>
                <w:rFonts w:ascii="Times New Roman" w:hAnsi="Times New Roman" w:cs="Times New Roman"/>
              </w:rPr>
              <w:t>15,9</w:t>
            </w:r>
          </w:p>
        </w:tc>
        <w:tc>
          <w:tcPr>
            <w:tcW w:w="2367" w:type="dxa"/>
          </w:tcPr>
          <w:p w14:paraId="4CF45211" w14:textId="77777777" w:rsidR="00E37AAC" w:rsidRPr="006D1B40" w:rsidRDefault="00E37AAC" w:rsidP="00E37AAC">
            <w:pPr>
              <w:ind w:right="168"/>
              <w:jc w:val="right"/>
              <w:rPr>
                <w:rFonts w:ascii="Times New Roman" w:hAnsi="Times New Roman" w:cs="Times New Roman"/>
              </w:rPr>
            </w:pPr>
          </w:p>
        </w:tc>
      </w:tr>
      <w:tr w:rsidR="0000204F" w:rsidRPr="006D1B40" w14:paraId="24A47D83" w14:textId="77777777" w:rsidTr="00277584">
        <w:trPr>
          <w:trHeight w:val="307"/>
        </w:trPr>
        <w:tc>
          <w:tcPr>
            <w:tcW w:w="563" w:type="dxa"/>
            <w:shd w:val="clear" w:color="auto" w:fill="auto"/>
            <w:vAlign w:val="center"/>
          </w:tcPr>
          <w:p w14:paraId="34588D6B" w14:textId="77777777" w:rsidR="0000204F" w:rsidRPr="006D1B40" w:rsidRDefault="0000204F" w:rsidP="00277584">
            <w:pPr>
              <w:jc w:val="center"/>
              <w:rPr>
                <w:rFonts w:ascii="Times New Roman" w:hAnsi="Times New Roman" w:cs="Times New Roman"/>
                <w:b/>
              </w:rPr>
            </w:pPr>
            <w:r w:rsidRPr="006D1B40">
              <w:rPr>
                <w:rFonts w:ascii="Times New Roman" w:hAnsi="Times New Roman" w:cs="Times New Roman"/>
                <w:b/>
              </w:rPr>
              <w:t>39.</w:t>
            </w:r>
          </w:p>
        </w:tc>
        <w:tc>
          <w:tcPr>
            <w:tcW w:w="6099" w:type="dxa"/>
            <w:shd w:val="clear" w:color="auto" w:fill="auto"/>
            <w:vAlign w:val="center"/>
          </w:tcPr>
          <w:p w14:paraId="44360C6D" w14:textId="2FDC47B9" w:rsidR="0000204F" w:rsidRPr="006D1B40" w:rsidRDefault="0000204F" w:rsidP="00BB2CAD">
            <w:pPr>
              <w:rPr>
                <w:rFonts w:ascii="Times New Roman" w:hAnsi="Times New Roman" w:cs="Times New Roman"/>
                <w:b/>
                <w:color w:val="000000"/>
              </w:rPr>
            </w:pPr>
            <w:r w:rsidRPr="006D1B40">
              <w:rPr>
                <w:rFonts w:ascii="Times New Roman" w:hAnsi="Times New Roman" w:cs="Times New Roman"/>
                <w:b/>
                <w:color w:val="000000"/>
              </w:rPr>
              <w:t xml:space="preserve">Reasigurări </w:t>
            </w:r>
            <w:r w:rsidR="00E3160A" w:rsidRPr="006D1B40">
              <w:rPr>
                <w:rFonts w:ascii="Times New Roman" w:hAnsi="Times New Roman" w:cs="Times New Roman"/>
                <w:b/>
                <w:color w:val="000000"/>
              </w:rPr>
              <w:t>–</w:t>
            </w:r>
            <w:r w:rsidRPr="006D1B40">
              <w:rPr>
                <w:rFonts w:ascii="Times New Roman" w:hAnsi="Times New Roman" w:cs="Times New Roman"/>
                <w:b/>
                <w:color w:val="000000"/>
              </w:rPr>
              <w:t xml:space="preserve"> total</w:t>
            </w:r>
            <w:r w:rsidR="00E3160A" w:rsidRPr="006D1B40">
              <w:rPr>
                <w:rFonts w:ascii="Times New Roman" w:hAnsi="Times New Roman" w:cs="Times New Roman"/>
                <w:b/>
                <w:color w:val="000000"/>
              </w:rPr>
              <w:t xml:space="preserve"> (r. 20</w:t>
            </w:r>
            <w:r w:rsidR="000929C8" w:rsidRPr="006D1B40">
              <w:rPr>
                <w:rFonts w:ascii="Times New Roman" w:hAnsi="Times New Roman" w:cs="Times New Roman"/>
                <w:b/>
                <w:color w:val="000000"/>
              </w:rPr>
              <w:t>+</w:t>
            </w:r>
            <w:r w:rsidR="00E3160A" w:rsidRPr="006D1B40">
              <w:rPr>
                <w:rFonts w:ascii="Times New Roman" w:hAnsi="Times New Roman" w:cs="Times New Roman"/>
                <w:b/>
                <w:color w:val="000000"/>
              </w:rPr>
              <w:t>r.21+...+ r.38)</w:t>
            </w:r>
          </w:p>
        </w:tc>
        <w:tc>
          <w:tcPr>
            <w:tcW w:w="1523" w:type="dxa"/>
            <w:shd w:val="clear" w:color="auto" w:fill="auto"/>
            <w:vAlign w:val="center"/>
          </w:tcPr>
          <w:p w14:paraId="6887812B" w14:textId="77777777" w:rsidR="0000204F" w:rsidRPr="006D1B40" w:rsidRDefault="0000204F" w:rsidP="00BB2CAD">
            <w:pPr>
              <w:ind w:right="168"/>
              <w:jc w:val="right"/>
              <w:rPr>
                <w:rFonts w:ascii="Times New Roman" w:hAnsi="Times New Roman" w:cs="Times New Roman"/>
                <w:b/>
              </w:rPr>
            </w:pPr>
          </w:p>
        </w:tc>
        <w:tc>
          <w:tcPr>
            <w:tcW w:w="1559" w:type="dxa"/>
            <w:tcBorders>
              <w:right w:val="single" w:sz="4" w:space="0" w:color="auto"/>
            </w:tcBorders>
            <w:shd w:val="clear" w:color="auto" w:fill="auto"/>
            <w:vAlign w:val="center"/>
          </w:tcPr>
          <w:p w14:paraId="31734B14" w14:textId="77777777" w:rsidR="0000204F" w:rsidRPr="006D1B40" w:rsidRDefault="0000204F" w:rsidP="00BB2CAD">
            <w:pPr>
              <w:ind w:right="168"/>
              <w:jc w:val="right"/>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140CCB" w14:textId="02020127" w:rsidR="0000204F" w:rsidRPr="006D1B40" w:rsidRDefault="003A7DF7" w:rsidP="00277584">
            <w:pPr>
              <w:jc w:val="center"/>
              <w:rPr>
                <w:rFonts w:ascii="Times New Roman" w:hAnsi="Times New Roman" w:cs="Times New Roman"/>
                <w:b/>
                <w:bCs/>
              </w:rPr>
            </w:pPr>
            <w:r w:rsidRPr="006D1B40">
              <w:rPr>
                <w:rFonts w:ascii="Times New Roman" w:hAnsi="Times New Roman" w:cs="Times New Roman"/>
                <w:b/>
                <w:bCs/>
              </w:rPr>
              <w:t>x</w:t>
            </w:r>
          </w:p>
        </w:tc>
        <w:tc>
          <w:tcPr>
            <w:tcW w:w="159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3B8903" w14:textId="69FBEC8B" w:rsidR="0000204F" w:rsidRPr="006D1B40" w:rsidRDefault="003A7DF7" w:rsidP="00277584">
            <w:pPr>
              <w:jc w:val="center"/>
              <w:rPr>
                <w:rFonts w:ascii="Times New Roman" w:hAnsi="Times New Roman" w:cs="Times New Roman"/>
                <w:b/>
                <w:bCs/>
              </w:rPr>
            </w:pPr>
            <w:r w:rsidRPr="006D1B40">
              <w:rPr>
                <w:rFonts w:ascii="Times New Roman" w:hAnsi="Times New Roman" w:cs="Times New Roman"/>
                <w:b/>
                <w:bCs/>
              </w:rPr>
              <w:t>x</w:t>
            </w:r>
          </w:p>
        </w:tc>
        <w:tc>
          <w:tcPr>
            <w:tcW w:w="2367" w:type="dxa"/>
            <w:tcBorders>
              <w:left w:val="single" w:sz="4" w:space="0" w:color="auto"/>
            </w:tcBorders>
            <w:shd w:val="clear" w:color="auto" w:fill="auto"/>
            <w:vAlign w:val="center"/>
          </w:tcPr>
          <w:p w14:paraId="1A03F396" w14:textId="77777777" w:rsidR="0000204F" w:rsidRPr="006D1B40" w:rsidRDefault="0000204F" w:rsidP="00BB2CAD">
            <w:pPr>
              <w:ind w:right="168"/>
              <w:jc w:val="right"/>
              <w:rPr>
                <w:rFonts w:ascii="Times New Roman" w:hAnsi="Times New Roman" w:cs="Times New Roman"/>
                <w:b/>
              </w:rPr>
            </w:pPr>
          </w:p>
        </w:tc>
      </w:tr>
      <w:tr w:rsidR="0000204F" w:rsidRPr="006D1B40" w14:paraId="47BFE958" w14:textId="77777777" w:rsidTr="00277584">
        <w:trPr>
          <w:trHeight w:val="127"/>
        </w:trPr>
        <w:tc>
          <w:tcPr>
            <w:tcW w:w="563" w:type="dxa"/>
            <w:shd w:val="clear" w:color="auto" w:fill="auto"/>
            <w:vAlign w:val="center"/>
          </w:tcPr>
          <w:p w14:paraId="556FD105" w14:textId="77777777" w:rsidR="0000204F" w:rsidRPr="006D1B40" w:rsidRDefault="0000204F" w:rsidP="00277584">
            <w:pPr>
              <w:jc w:val="center"/>
              <w:rPr>
                <w:rFonts w:ascii="Times New Roman" w:hAnsi="Times New Roman" w:cs="Times New Roman"/>
                <w:b/>
              </w:rPr>
            </w:pPr>
            <w:r w:rsidRPr="006D1B40">
              <w:rPr>
                <w:rFonts w:ascii="Times New Roman" w:hAnsi="Times New Roman" w:cs="Times New Roman"/>
                <w:b/>
              </w:rPr>
              <w:t>40.</w:t>
            </w:r>
          </w:p>
        </w:tc>
        <w:tc>
          <w:tcPr>
            <w:tcW w:w="6099" w:type="dxa"/>
            <w:shd w:val="clear" w:color="auto" w:fill="auto"/>
            <w:vAlign w:val="center"/>
          </w:tcPr>
          <w:p w14:paraId="3DB2A321" w14:textId="77777777" w:rsidR="0000204F" w:rsidRPr="006D1B40" w:rsidRDefault="0000204F" w:rsidP="00BB2CAD">
            <w:pPr>
              <w:rPr>
                <w:rFonts w:ascii="Times New Roman" w:hAnsi="Times New Roman" w:cs="Times New Roman"/>
                <w:b/>
                <w:color w:val="000000"/>
              </w:rPr>
            </w:pPr>
            <w:r w:rsidRPr="006D1B40">
              <w:rPr>
                <w:rFonts w:ascii="Times New Roman" w:hAnsi="Times New Roman" w:cs="Times New Roman"/>
                <w:b/>
                <w:color w:val="000000"/>
              </w:rPr>
              <w:t>TOTAL (r.19 + r.39)</w:t>
            </w:r>
          </w:p>
        </w:tc>
        <w:tc>
          <w:tcPr>
            <w:tcW w:w="1523" w:type="dxa"/>
            <w:shd w:val="clear" w:color="auto" w:fill="auto"/>
            <w:vAlign w:val="center"/>
          </w:tcPr>
          <w:p w14:paraId="0928FB90" w14:textId="77777777" w:rsidR="0000204F" w:rsidRPr="006D1B40" w:rsidRDefault="0000204F" w:rsidP="00BB2CAD">
            <w:pPr>
              <w:ind w:right="168"/>
              <w:jc w:val="right"/>
              <w:rPr>
                <w:rFonts w:ascii="Times New Roman" w:hAnsi="Times New Roman" w:cs="Times New Roman"/>
                <w:b/>
              </w:rPr>
            </w:pPr>
          </w:p>
        </w:tc>
        <w:tc>
          <w:tcPr>
            <w:tcW w:w="1559" w:type="dxa"/>
            <w:tcBorders>
              <w:right w:val="single" w:sz="4" w:space="0" w:color="auto"/>
            </w:tcBorders>
            <w:shd w:val="clear" w:color="auto" w:fill="auto"/>
            <w:vAlign w:val="center"/>
          </w:tcPr>
          <w:p w14:paraId="04477D3C" w14:textId="77777777" w:rsidR="0000204F" w:rsidRPr="006D1B40" w:rsidRDefault="0000204F" w:rsidP="00BB2CAD">
            <w:pPr>
              <w:ind w:right="168"/>
              <w:jc w:val="right"/>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9C29EF" w14:textId="29AD9ADF" w:rsidR="0000204F" w:rsidRPr="006D1B40" w:rsidRDefault="003A7DF7" w:rsidP="00277584">
            <w:pPr>
              <w:jc w:val="center"/>
              <w:rPr>
                <w:rFonts w:ascii="Times New Roman" w:hAnsi="Times New Roman" w:cs="Times New Roman"/>
                <w:b/>
                <w:bCs/>
              </w:rPr>
            </w:pPr>
            <w:r w:rsidRPr="006D1B40">
              <w:rPr>
                <w:rFonts w:ascii="Times New Roman" w:hAnsi="Times New Roman" w:cs="Times New Roman"/>
                <w:b/>
                <w:bCs/>
              </w:rPr>
              <w:t>x</w:t>
            </w:r>
          </w:p>
        </w:tc>
        <w:tc>
          <w:tcPr>
            <w:tcW w:w="159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018613" w14:textId="60CE25ED" w:rsidR="0000204F" w:rsidRPr="006D1B40" w:rsidRDefault="003A7DF7" w:rsidP="00277584">
            <w:pPr>
              <w:jc w:val="center"/>
              <w:rPr>
                <w:rFonts w:ascii="Times New Roman" w:hAnsi="Times New Roman" w:cs="Times New Roman"/>
                <w:b/>
                <w:bCs/>
              </w:rPr>
            </w:pPr>
            <w:r w:rsidRPr="006D1B40">
              <w:rPr>
                <w:rFonts w:ascii="Times New Roman" w:hAnsi="Times New Roman" w:cs="Times New Roman"/>
                <w:b/>
                <w:bCs/>
              </w:rPr>
              <w:t>x</w:t>
            </w:r>
          </w:p>
        </w:tc>
        <w:tc>
          <w:tcPr>
            <w:tcW w:w="2367" w:type="dxa"/>
            <w:tcBorders>
              <w:left w:val="single" w:sz="4" w:space="0" w:color="auto"/>
            </w:tcBorders>
            <w:shd w:val="clear" w:color="auto" w:fill="auto"/>
            <w:vAlign w:val="center"/>
          </w:tcPr>
          <w:p w14:paraId="3C814EFC" w14:textId="77777777" w:rsidR="0000204F" w:rsidRPr="006D1B40" w:rsidRDefault="0000204F" w:rsidP="00BB2CAD">
            <w:pPr>
              <w:ind w:right="168"/>
              <w:jc w:val="right"/>
              <w:rPr>
                <w:rFonts w:ascii="Times New Roman" w:hAnsi="Times New Roman" w:cs="Times New Roman"/>
                <w:b/>
              </w:rPr>
            </w:pPr>
          </w:p>
        </w:tc>
      </w:tr>
    </w:tbl>
    <w:p w14:paraId="26DBE85E" w14:textId="77777777" w:rsidR="006675BC" w:rsidRPr="006D1B40" w:rsidRDefault="006675BC" w:rsidP="006675BC">
      <w:pPr>
        <w:rPr>
          <w:rFonts w:ascii="Times New Roman" w:eastAsia="Times New Roman" w:hAnsi="Times New Roman" w:cs="Times New Roman"/>
          <w:lang w:eastAsia="ro-MD"/>
        </w:rPr>
      </w:pPr>
    </w:p>
    <w:p w14:paraId="358FF084" w14:textId="30B86145" w:rsidR="009877CD" w:rsidRPr="006D1B40" w:rsidRDefault="006675BC">
      <w:pPr>
        <w:rPr>
          <w:rFonts w:ascii="Times New Roman" w:hAnsi="Times New Roman" w:cs="Times New Roman"/>
          <w:i/>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6E0AC4D4" w14:textId="20651658" w:rsidR="00C51597" w:rsidRPr="006D1B40" w:rsidRDefault="00EB2E41" w:rsidP="006675BC">
      <w:pPr>
        <w:pStyle w:val="ListParagraph"/>
        <w:numPr>
          <w:ilvl w:val="0"/>
          <w:numId w:val="34"/>
        </w:numPr>
        <w:spacing w:after="0"/>
        <w:jc w:val="center"/>
        <w:rPr>
          <w:rFonts w:ascii="Times New Roman" w:hAnsi="Times New Roman" w:cs="Times New Roman"/>
          <w:b/>
          <w:bCs/>
        </w:rPr>
      </w:pPr>
      <w:r w:rsidRPr="006D1B40">
        <w:rPr>
          <w:rFonts w:ascii="Times New Roman" w:hAnsi="Times New Roman" w:cs="Times New Roman"/>
          <w:b/>
          <w:bCs/>
        </w:rPr>
        <w:t>Modul de completare a raportului</w:t>
      </w:r>
      <w:r w:rsidR="00954243" w:rsidRPr="006D1B40">
        <w:rPr>
          <w:rFonts w:ascii="Times New Roman" w:hAnsi="Times New Roman" w:cs="Times New Roman"/>
          <w:b/>
          <w:bCs/>
        </w:rPr>
        <w:t xml:space="preserve"> cerința de capital minim</w:t>
      </w:r>
    </w:p>
    <w:p w14:paraId="1BD9C8E9" w14:textId="77777777" w:rsidR="00BA6916" w:rsidRPr="006D1B40" w:rsidRDefault="00BA6916" w:rsidP="00277584">
      <w:pPr>
        <w:pStyle w:val="ListParagraph"/>
        <w:spacing w:after="0"/>
        <w:ind w:left="1080"/>
        <w:rPr>
          <w:rFonts w:ascii="Times New Roman" w:hAnsi="Times New Roman" w:cs="Times New Roman"/>
          <w:b/>
          <w:bCs/>
        </w:rPr>
      </w:pPr>
    </w:p>
    <w:p w14:paraId="7AE1C048" w14:textId="2E081684" w:rsidR="00EB68FE" w:rsidRPr="006D1B40" w:rsidRDefault="00205622" w:rsidP="00277584">
      <w:pPr>
        <w:pStyle w:val="ListParagraph"/>
        <w:numPr>
          <w:ilvl w:val="0"/>
          <w:numId w:val="35"/>
        </w:numPr>
        <w:spacing w:after="0"/>
        <w:ind w:hanging="11"/>
        <w:rPr>
          <w:rFonts w:ascii="Times New Roman" w:hAnsi="Times New Roman" w:cs="Times New Roman"/>
        </w:rPr>
      </w:pPr>
      <w:r w:rsidRPr="006D1B40">
        <w:rPr>
          <w:rFonts w:ascii="Times New Roman" w:hAnsi="Times New Roman" w:cs="Times New Roman"/>
        </w:rPr>
        <w:t xml:space="preserve">Raportul </w:t>
      </w:r>
      <w:r w:rsidRPr="006D1B40">
        <w:rPr>
          <w:rFonts w:ascii="Times New Roman" w:hAnsi="Times New Roman" w:cs="Times New Roman"/>
          <w:b/>
          <w:bCs/>
        </w:rPr>
        <w:t>ASIG 1.8A</w:t>
      </w:r>
      <w:r w:rsidR="00EB68FE" w:rsidRPr="006D1B40">
        <w:rPr>
          <w:rFonts w:ascii="Times New Roman" w:hAnsi="Times New Roman" w:cs="Times New Roman"/>
        </w:rPr>
        <w:t xml:space="preserve"> se completează cu următoarea informație:</w:t>
      </w:r>
    </w:p>
    <w:p w14:paraId="68DAC889" w14:textId="53EE0B05" w:rsidR="00EB68FE" w:rsidRPr="006D1B40" w:rsidRDefault="00EB68FE" w:rsidP="00EB68FE">
      <w:pPr>
        <w:pStyle w:val="ListParagraph"/>
        <w:spacing w:after="0"/>
        <w:rPr>
          <w:rFonts w:ascii="Times New Roman" w:eastAsiaTheme="minorEastAsia" w:hAnsi="Times New Roman" w:cs="Times New Roman"/>
        </w:rPr>
      </w:pPr>
      <w:r w:rsidRPr="006D1B40">
        <w:rPr>
          <w:rFonts w:ascii="Times New Roman" w:hAnsi="Times New Roman" w:cs="Times New Roman"/>
        </w:rPr>
        <w:t xml:space="preserve">1) În coloana 1 se indică valoarea </w:t>
      </w:r>
      <m:oMath>
        <m:sSub>
          <m:sSubPr>
            <m:ctrlPr>
              <w:rPr>
                <w:rFonts w:ascii="Cambria Math" w:hAnsi="Cambria Math" w:cs="Times New Roman"/>
                <w:i/>
              </w:rPr>
            </m:ctrlPr>
          </m:sSubPr>
          <m:e>
            <m:r>
              <w:rPr>
                <w:rFonts w:ascii="Cambria Math" w:hAnsi="Cambria Math" w:cs="Times New Roman"/>
              </w:rPr>
              <m:t>MCR</m:t>
            </m:r>
          </m:e>
          <m:sub>
            <m:r>
              <w:rPr>
                <w:rFonts w:ascii="Cambria Math" w:hAnsi="Cambria Math" w:cs="Times New Roman"/>
              </w:rPr>
              <m:t>liniar, AG</m:t>
            </m:r>
          </m:sub>
        </m:sSub>
      </m:oMath>
      <w:r w:rsidRPr="006D1B40">
        <w:rPr>
          <w:rFonts w:ascii="Times New Roman" w:eastAsiaTheme="minorEastAsia" w:hAnsi="Times New Roman" w:cs="Times New Roman"/>
        </w:rPr>
        <w:t xml:space="preserve"> prevăzută în coloana 7 rândul 40 din </w:t>
      </w:r>
      <w:r w:rsidR="00205622" w:rsidRPr="006D1B40">
        <w:rPr>
          <w:rFonts w:ascii="Times New Roman" w:eastAsiaTheme="minorEastAsia" w:hAnsi="Times New Roman" w:cs="Times New Roman"/>
        </w:rPr>
        <w:t>raportul ASIG 1.8</w:t>
      </w:r>
      <w:r w:rsidR="00D2067D" w:rsidRPr="006D1B40">
        <w:rPr>
          <w:rFonts w:ascii="Times New Roman" w:eastAsiaTheme="minorEastAsia" w:hAnsi="Times New Roman" w:cs="Times New Roman"/>
        </w:rPr>
        <w:t>B</w:t>
      </w:r>
      <w:r w:rsidRPr="006D1B40">
        <w:rPr>
          <w:rFonts w:ascii="Times New Roman" w:eastAsiaTheme="minorEastAsia" w:hAnsi="Times New Roman" w:cs="Times New Roman"/>
        </w:rPr>
        <w:t>;</w:t>
      </w:r>
    </w:p>
    <w:p w14:paraId="12631A2B" w14:textId="2C785E79" w:rsidR="00EB68FE" w:rsidRPr="006D1B40" w:rsidRDefault="00EB68FE" w:rsidP="00EB68FE">
      <w:pPr>
        <w:pStyle w:val="ListParagraph"/>
        <w:spacing w:after="0"/>
        <w:rPr>
          <w:rFonts w:ascii="Times New Roman" w:hAnsi="Times New Roman" w:cs="Times New Roman"/>
        </w:rPr>
      </w:pPr>
      <w:r w:rsidRPr="006D1B40">
        <w:rPr>
          <w:rFonts w:ascii="Times New Roman" w:eastAsiaTheme="minorEastAsia" w:hAnsi="Times New Roman" w:cs="Times New Roman"/>
        </w:rPr>
        <w:t>2) î</w:t>
      </w:r>
      <w:r w:rsidRPr="006D1B40">
        <w:rPr>
          <w:rFonts w:ascii="Times New Roman" w:hAnsi="Times New Roman" w:cs="Times New Roman"/>
        </w:rPr>
        <w:t>n coloana 2 se indică valoarea pragului absolut al MCR prevăzut la articolul 74, alin</w:t>
      </w:r>
      <w:r w:rsidR="00FF1FA1" w:rsidRPr="006D1B40">
        <w:rPr>
          <w:rFonts w:ascii="Times New Roman" w:hAnsi="Times New Roman" w:cs="Times New Roman"/>
        </w:rPr>
        <w:t>e</w:t>
      </w:r>
      <w:r w:rsidRPr="006D1B40">
        <w:rPr>
          <w:rFonts w:ascii="Times New Roman" w:hAnsi="Times New Roman" w:cs="Times New Roman"/>
        </w:rPr>
        <w:t>atul (1), literele a), b) sau d) din Legea nr.92/2022;</w:t>
      </w:r>
    </w:p>
    <w:p w14:paraId="1CE388ED" w14:textId="20CD0999" w:rsidR="00EB68FE" w:rsidRPr="006D1B40" w:rsidRDefault="00EB68FE" w:rsidP="00B32ED5">
      <w:pPr>
        <w:pStyle w:val="ListParagraph"/>
        <w:spacing w:after="240"/>
        <w:contextualSpacing w:val="0"/>
        <w:rPr>
          <w:rFonts w:ascii="Times New Roman" w:hAnsi="Times New Roman" w:cs="Times New Roman"/>
        </w:rPr>
      </w:pPr>
      <w:r w:rsidRPr="006D1B40">
        <w:rPr>
          <w:rFonts w:ascii="Times New Roman" w:hAnsi="Times New Roman" w:cs="Times New Roman"/>
        </w:rPr>
        <w:t>3) În coloana 3 se indică valoarea prevăzută la articolul 123, alin</w:t>
      </w:r>
      <w:r w:rsidR="00FF1FA1" w:rsidRPr="006D1B40">
        <w:rPr>
          <w:rFonts w:ascii="Times New Roman" w:hAnsi="Times New Roman" w:cs="Times New Roman"/>
        </w:rPr>
        <w:t>e</w:t>
      </w:r>
      <w:r w:rsidRPr="006D1B40">
        <w:rPr>
          <w:rFonts w:ascii="Times New Roman" w:hAnsi="Times New Roman" w:cs="Times New Roman"/>
        </w:rPr>
        <w:t xml:space="preserve">atul (1) din Legea nr.92/2022, stabilită pentru perioada </w:t>
      </w:r>
      <w:r w:rsidRPr="006D1B40">
        <w:rPr>
          <w:rFonts w:ascii="Times New Roman" w:hAnsi="Times New Roman" w:cs="Times New Roman"/>
          <w:i/>
        </w:rPr>
        <w:t xml:space="preserve">t, </w:t>
      </w:r>
      <w:r w:rsidRPr="006D1B40">
        <w:rPr>
          <w:rFonts w:ascii="Times New Roman" w:hAnsi="Times New Roman" w:cs="Times New Roman"/>
        </w:rPr>
        <w:t>astfel:</w:t>
      </w:r>
    </w:p>
    <w:tbl>
      <w:tblPr>
        <w:tblStyle w:val="TableGrid"/>
        <w:tblW w:w="0" w:type="auto"/>
        <w:tblInd w:w="1014" w:type="dxa"/>
        <w:tblLook w:val="04A0" w:firstRow="1" w:lastRow="0" w:firstColumn="1" w:lastColumn="0" w:noHBand="0" w:noVBand="1"/>
      </w:tblPr>
      <w:tblGrid>
        <w:gridCol w:w="776"/>
        <w:gridCol w:w="2741"/>
        <w:gridCol w:w="1551"/>
      </w:tblGrid>
      <w:tr w:rsidR="00EB68FE" w:rsidRPr="006D1B40" w14:paraId="415E075F" w14:textId="77777777" w:rsidTr="0095527B">
        <w:tc>
          <w:tcPr>
            <w:tcW w:w="776" w:type="dxa"/>
            <w:shd w:val="clear" w:color="auto" w:fill="F2F2F2" w:themeFill="background1" w:themeFillShade="F2"/>
          </w:tcPr>
          <w:p w14:paraId="6008A7AA" w14:textId="77777777" w:rsidR="00EB68FE" w:rsidRPr="006D1B40" w:rsidRDefault="00EB68FE" w:rsidP="00174891">
            <w:pPr>
              <w:pStyle w:val="ListParagraph"/>
              <w:ind w:left="0"/>
              <w:jc w:val="center"/>
              <w:rPr>
                <w:rFonts w:ascii="Times New Roman" w:hAnsi="Times New Roman" w:cs="Times New Roman"/>
                <w:b/>
              </w:rPr>
            </w:pPr>
            <w:r w:rsidRPr="006D1B40">
              <w:rPr>
                <w:rFonts w:ascii="Times New Roman" w:hAnsi="Times New Roman" w:cs="Times New Roman"/>
                <w:b/>
                <w:i/>
              </w:rPr>
              <w:t>t</w:t>
            </w:r>
            <w:r w:rsidRPr="006D1B40">
              <w:rPr>
                <w:rFonts w:ascii="Times New Roman" w:hAnsi="Times New Roman" w:cs="Times New Roman"/>
                <w:b/>
              </w:rPr>
              <w:t>, ani</w:t>
            </w:r>
          </w:p>
        </w:tc>
        <w:tc>
          <w:tcPr>
            <w:tcW w:w="2741" w:type="dxa"/>
            <w:shd w:val="clear" w:color="auto" w:fill="F2F2F2" w:themeFill="background1" w:themeFillShade="F2"/>
          </w:tcPr>
          <w:p w14:paraId="47150E1B" w14:textId="77777777" w:rsidR="00EB68FE" w:rsidRPr="006D1B40" w:rsidRDefault="00EB68FE" w:rsidP="00174891">
            <w:pPr>
              <w:pStyle w:val="ListParagraph"/>
              <w:ind w:left="0"/>
              <w:jc w:val="center"/>
              <w:rPr>
                <w:rFonts w:ascii="Times New Roman" w:hAnsi="Times New Roman" w:cs="Times New Roman"/>
                <w:b/>
              </w:rPr>
            </w:pPr>
            <w:r w:rsidRPr="006D1B40">
              <w:rPr>
                <w:rFonts w:ascii="Times New Roman" w:hAnsi="Times New Roman" w:cs="Times New Roman"/>
                <w:b/>
              </w:rPr>
              <w:t>Perioada</w:t>
            </w:r>
          </w:p>
        </w:tc>
        <w:tc>
          <w:tcPr>
            <w:tcW w:w="1551" w:type="dxa"/>
            <w:shd w:val="clear" w:color="auto" w:fill="F2F2F2" w:themeFill="background1" w:themeFillShade="F2"/>
          </w:tcPr>
          <w:p w14:paraId="0DCB0A7D" w14:textId="77777777" w:rsidR="00EB68FE" w:rsidRPr="006D1B40" w:rsidRDefault="00EB68FE" w:rsidP="00174891">
            <w:pPr>
              <w:pStyle w:val="ListParagraph"/>
              <w:ind w:left="0"/>
              <w:jc w:val="center"/>
              <w:rPr>
                <w:rFonts w:ascii="Times New Roman" w:hAnsi="Times New Roman" w:cs="Times New Roman"/>
                <w:b/>
              </w:rPr>
            </w:pPr>
            <w:r w:rsidRPr="006D1B40">
              <w:rPr>
                <w:rFonts w:ascii="Times New Roman" w:hAnsi="Times New Roman" w:cs="Times New Roman"/>
                <w:b/>
              </w:rPr>
              <w:t>Valoarea, %</w:t>
            </w:r>
          </w:p>
        </w:tc>
      </w:tr>
      <w:tr w:rsidR="00EB68FE" w:rsidRPr="006D1B40" w14:paraId="6300953C" w14:textId="77777777" w:rsidTr="0095527B">
        <w:tc>
          <w:tcPr>
            <w:tcW w:w="776" w:type="dxa"/>
          </w:tcPr>
          <w:p w14:paraId="4F4D968F" w14:textId="19365386" w:rsidR="00EB68FE" w:rsidRPr="006D1B40" w:rsidRDefault="00EB68FE" w:rsidP="00174891">
            <w:pPr>
              <w:pStyle w:val="ListParagraph"/>
              <w:ind w:left="0"/>
              <w:jc w:val="center"/>
              <w:rPr>
                <w:rFonts w:ascii="Times New Roman" w:hAnsi="Times New Roman" w:cs="Times New Roman"/>
              </w:rPr>
            </w:pPr>
            <w:r w:rsidRPr="006D1B40">
              <w:rPr>
                <w:rFonts w:ascii="Times New Roman" w:hAnsi="Times New Roman" w:cs="Times New Roman"/>
              </w:rPr>
              <w:t>1</w:t>
            </w:r>
          </w:p>
        </w:tc>
        <w:tc>
          <w:tcPr>
            <w:tcW w:w="2741" w:type="dxa"/>
          </w:tcPr>
          <w:p w14:paraId="6E95DDFD" w14:textId="1934175D" w:rsidR="00EB68FE" w:rsidRPr="006D1B40" w:rsidRDefault="00EB68FE" w:rsidP="00C80850">
            <w:pPr>
              <w:pStyle w:val="ListParagraph"/>
              <w:ind w:left="0"/>
              <w:jc w:val="center"/>
              <w:rPr>
                <w:rFonts w:ascii="Times New Roman" w:hAnsi="Times New Roman" w:cs="Times New Roman"/>
              </w:rPr>
            </w:pPr>
            <w:r w:rsidRPr="006D1B40">
              <w:rPr>
                <w:rFonts w:ascii="Times New Roman" w:hAnsi="Times New Roman" w:cs="Times New Roman"/>
              </w:rPr>
              <w:t>01.01.202</w:t>
            </w:r>
            <w:r w:rsidR="00C80850" w:rsidRPr="006D1B40">
              <w:rPr>
                <w:rFonts w:ascii="Times New Roman" w:hAnsi="Times New Roman" w:cs="Times New Roman"/>
              </w:rPr>
              <w:t>4</w:t>
            </w:r>
            <w:r w:rsidRPr="006D1B40">
              <w:rPr>
                <w:rFonts w:ascii="Times New Roman" w:hAnsi="Times New Roman" w:cs="Times New Roman"/>
              </w:rPr>
              <w:t xml:space="preserve"> – 31.12.202</w:t>
            </w:r>
            <w:r w:rsidR="00C80850" w:rsidRPr="006D1B40">
              <w:rPr>
                <w:rFonts w:ascii="Times New Roman" w:hAnsi="Times New Roman" w:cs="Times New Roman"/>
              </w:rPr>
              <w:t>4</w:t>
            </w:r>
          </w:p>
        </w:tc>
        <w:tc>
          <w:tcPr>
            <w:tcW w:w="1551" w:type="dxa"/>
          </w:tcPr>
          <w:p w14:paraId="06721E49" w14:textId="5420CCC7" w:rsidR="00EB68FE" w:rsidRPr="006D1B40" w:rsidRDefault="00EB68FE" w:rsidP="00174891">
            <w:pPr>
              <w:pStyle w:val="ListParagraph"/>
              <w:ind w:left="0"/>
              <w:jc w:val="center"/>
              <w:rPr>
                <w:rFonts w:ascii="Times New Roman" w:hAnsi="Times New Roman" w:cs="Times New Roman"/>
              </w:rPr>
            </w:pPr>
            <w:r w:rsidRPr="006D1B40">
              <w:rPr>
                <w:rFonts w:ascii="Times New Roman" w:hAnsi="Times New Roman" w:cs="Times New Roman"/>
              </w:rPr>
              <w:t>20%</w:t>
            </w:r>
          </w:p>
        </w:tc>
      </w:tr>
      <w:tr w:rsidR="00EB68FE" w:rsidRPr="006D1B40" w14:paraId="34E8C23B" w14:textId="77777777" w:rsidTr="0095527B">
        <w:tc>
          <w:tcPr>
            <w:tcW w:w="776" w:type="dxa"/>
          </w:tcPr>
          <w:p w14:paraId="2869F9E9" w14:textId="705C5213" w:rsidR="00EB68FE" w:rsidRPr="006D1B40" w:rsidRDefault="00EB68FE" w:rsidP="00174891">
            <w:pPr>
              <w:pStyle w:val="ListParagraph"/>
              <w:ind w:left="0"/>
              <w:jc w:val="center"/>
              <w:rPr>
                <w:rFonts w:ascii="Times New Roman" w:hAnsi="Times New Roman" w:cs="Times New Roman"/>
              </w:rPr>
            </w:pPr>
            <w:r w:rsidRPr="006D1B40">
              <w:rPr>
                <w:rFonts w:ascii="Times New Roman" w:hAnsi="Times New Roman" w:cs="Times New Roman"/>
              </w:rPr>
              <w:t>2</w:t>
            </w:r>
          </w:p>
        </w:tc>
        <w:tc>
          <w:tcPr>
            <w:tcW w:w="2741" w:type="dxa"/>
          </w:tcPr>
          <w:p w14:paraId="04A534B1" w14:textId="52FBFDCD" w:rsidR="00EB68FE" w:rsidRPr="006D1B40" w:rsidRDefault="00EB68FE" w:rsidP="00C80850">
            <w:pPr>
              <w:pStyle w:val="ListParagraph"/>
              <w:ind w:left="0"/>
              <w:jc w:val="center"/>
              <w:rPr>
                <w:rFonts w:ascii="Times New Roman" w:hAnsi="Times New Roman" w:cs="Times New Roman"/>
              </w:rPr>
            </w:pPr>
            <w:r w:rsidRPr="006D1B40">
              <w:rPr>
                <w:rFonts w:ascii="Times New Roman" w:hAnsi="Times New Roman" w:cs="Times New Roman"/>
              </w:rPr>
              <w:t>01.01.202</w:t>
            </w:r>
            <w:r w:rsidR="00C80850" w:rsidRPr="006D1B40">
              <w:rPr>
                <w:rFonts w:ascii="Times New Roman" w:hAnsi="Times New Roman" w:cs="Times New Roman"/>
              </w:rPr>
              <w:t>5</w:t>
            </w:r>
            <w:r w:rsidRPr="006D1B40">
              <w:rPr>
                <w:rFonts w:ascii="Times New Roman" w:hAnsi="Times New Roman" w:cs="Times New Roman"/>
              </w:rPr>
              <w:t xml:space="preserve"> – 31.12.202</w:t>
            </w:r>
            <w:r w:rsidR="00C80850" w:rsidRPr="006D1B40">
              <w:rPr>
                <w:rFonts w:ascii="Times New Roman" w:hAnsi="Times New Roman" w:cs="Times New Roman"/>
              </w:rPr>
              <w:t>5</w:t>
            </w:r>
          </w:p>
        </w:tc>
        <w:tc>
          <w:tcPr>
            <w:tcW w:w="1551" w:type="dxa"/>
          </w:tcPr>
          <w:p w14:paraId="50E323FF" w14:textId="77777777" w:rsidR="00EB68FE" w:rsidRPr="006D1B40" w:rsidRDefault="00EB68FE" w:rsidP="00174891">
            <w:pPr>
              <w:pStyle w:val="ListParagraph"/>
              <w:ind w:left="0"/>
              <w:jc w:val="center"/>
              <w:rPr>
                <w:rFonts w:ascii="Times New Roman" w:hAnsi="Times New Roman" w:cs="Times New Roman"/>
              </w:rPr>
            </w:pPr>
            <w:r w:rsidRPr="006D1B40">
              <w:rPr>
                <w:rFonts w:ascii="Times New Roman" w:hAnsi="Times New Roman" w:cs="Times New Roman"/>
              </w:rPr>
              <w:t>40%</w:t>
            </w:r>
          </w:p>
        </w:tc>
      </w:tr>
      <w:tr w:rsidR="00EB68FE" w:rsidRPr="006D1B40" w14:paraId="46E65B78" w14:textId="77777777" w:rsidTr="0095527B">
        <w:tc>
          <w:tcPr>
            <w:tcW w:w="776" w:type="dxa"/>
          </w:tcPr>
          <w:p w14:paraId="60702E0B" w14:textId="20C5A5CE" w:rsidR="00EB68FE" w:rsidRPr="006D1B40" w:rsidRDefault="00EB68FE" w:rsidP="00174891">
            <w:pPr>
              <w:pStyle w:val="ListParagraph"/>
              <w:ind w:left="0"/>
              <w:jc w:val="center"/>
              <w:rPr>
                <w:rFonts w:ascii="Times New Roman" w:hAnsi="Times New Roman" w:cs="Times New Roman"/>
              </w:rPr>
            </w:pPr>
            <w:r w:rsidRPr="006D1B40">
              <w:rPr>
                <w:rFonts w:ascii="Times New Roman" w:hAnsi="Times New Roman" w:cs="Times New Roman"/>
              </w:rPr>
              <w:t>3</w:t>
            </w:r>
          </w:p>
        </w:tc>
        <w:tc>
          <w:tcPr>
            <w:tcW w:w="2741" w:type="dxa"/>
          </w:tcPr>
          <w:p w14:paraId="4AA34951" w14:textId="65BD036C" w:rsidR="00EB68FE" w:rsidRPr="006D1B40" w:rsidRDefault="00EB68FE" w:rsidP="00C80850">
            <w:pPr>
              <w:pStyle w:val="ListParagraph"/>
              <w:ind w:left="0"/>
              <w:jc w:val="center"/>
              <w:rPr>
                <w:rFonts w:ascii="Times New Roman" w:hAnsi="Times New Roman" w:cs="Times New Roman"/>
              </w:rPr>
            </w:pPr>
            <w:r w:rsidRPr="006D1B40">
              <w:rPr>
                <w:rFonts w:ascii="Times New Roman" w:hAnsi="Times New Roman" w:cs="Times New Roman"/>
              </w:rPr>
              <w:t>01.01.202</w:t>
            </w:r>
            <w:r w:rsidR="00C80850" w:rsidRPr="006D1B40">
              <w:rPr>
                <w:rFonts w:ascii="Times New Roman" w:hAnsi="Times New Roman" w:cs="Times New Roman"/>
              </w:rPr>
              <w:t>6</w:t>
            </w:r>
            <w:r w:rsidRPr="006D1B40">
              <w:rPr>
                <w:rFonts w:ascii="Times New Roman" w:hAnsi="Times New Roman" w:cs="Times New Roman"/>
              </w:rPr>
              <w:t xml:space="preserve"> – 31.12.202</w:t>
            </w:r>
            <w:r w:rsidR="00C80850" w:rsidRPr="006D1B40">
              <w:rPr>
                <w:rFonts w:ascii="Times New Roman" w:hAnsi="Times New Roman" w:cs="Times New Roman"/>
              </w:rPr>
              <w:t>6</w:t>
            </w:r>
          </w:p>
        </w:tc>
        <w:tc>
          <w:tcPr>
            <w:tcW w:w="1551" w:type="dxa"/>
          </w:tcPr>
          <w:p w14:paraId="754082C9" w14:textId="77777777" w:rsidR="00EB68FE" w:rsidRPr="006D1B40" w:rsidRDefault="00EB68FE" w:rsidP="00174891">
            <w:pPr>
              <w:pStyle w:val="ListParagraph"/>
              <w:ind w:left="0"/>
              <w:jc w:val="center"/>
              <w:rPr>
                <w:rFonts w:ascii="Times New Roman" w:hAnsi="Times New Roman" w:cs="Times New Roman"/>
              </w:rPr>
            </w:pPr>
            <w:r w:rsidRPr="006D1B40">
              <w:rPr>
                <w:rFonts w:ascii="Times New Roman" w:hAnsi="Times New Roman" w:cs="Times New Roman"/>
              </w:rPr>
              <w:t>60%</w:t>
            </w:r>
          </w:p>
        </w:tc>
      </w:tr>
      <w:tr w:rsidR="00EB68FE" w:rsidRPr="006D1B40" w14:paraId="160EA282" w14:textId="77777777" w:rsidTr="0095527B">
        <w:tc>
          <w:tcPr>
            <w:tcW w:w="776" w:type="dxa"/>
          </w:tcPr>
          <w:p w14:paraId="0E4FED94" w14:textId="59768FE6" w:rsidR="00EB68FE" w:rsidRPr="006D1B40" w:rsidRDefault="00EB68FE" w:rsidP="00174891">
            <w:pPr>
              <w:pStyle w:val="ListParagraph"/>
              <w:ind w:left="0"/>
              <w:jc w:val="center"/>
              <w:rPr>
                <w:rFonts w:ascii="Times New Roman" w:hAnsi="Times New Roman" w:cs="Times New Roman"/>
              </w:rPr>
            </w:pPr>
            <w:r w:rsidRPr="006D1B40">
              <w:rPr>
                <w:rFonts w:ascii="Times New Roman" w:hAnsi="Times New Roman" w:cs="Times New Roman"/>
              </w:rPr>
              <w:t>4</w:t>
            </w:r>
          </w:p>
        </w:tc>
        <w:tc>
          <w:tcPr>
            <w:tcW w:w="2741" w:type="dxa"/>
          </w:tcPr>
          <w:p w14:paraId="2B59F838" w14:textId="71AC5B3D" w:rsidR="00EB68FE" w:rsidRPr="006D1B40" w:rsidRDefault="00EB68FE" w:rsidP="00C80850">
            <w:pPr>
              <w:pStyle w:val="ListParagraph"/>
              <w:ind w:left="0"/>
              <w:jc w:val="center"/>
              <w:rPr>
                <w:rFonts w:ascii="Times New Roman" w:hAnsi="Times New Roman" w:cs="Times New Roman"/>
              </w:rPr>
            </w:pPr>
            <w:r w:rsidRPr="006D1B40">
              <w:rPr>
                <w:rFonts w:ascii="Times New Roman" w:hAnsi="Times New Roman" w:cs="Times New Roman"/>
              </w:rPr>
              <w:t>01.01.202</w:t>
            </w:r>
            <w:r w:rsidR="00C80850" w:rsidRPr="006D1B40">
              <w:rPr>
                <w:rFonts w:ascii="Times New Roman" w:hAnsi="Times New Roman" w:cs="Times New Roman"/>
              </w:rPr>
              <w:t>7</w:t>
            </w:r>
            <w:r w:rsidRPr="006D1B40">
              <w:rPr>
                <w:rFonts w:ascii="Times New Roman" w:hAnsi="Times New Roman" w:cs="Times New Roman"/>
              </w:rPr>
              <w:t xml:space="preserve"> – 31.12.202</w:t>
            </w:r>
            <w:r w:rsidR="00A12C15" w:rsidRPr="006D1B40">
              <w:rPr>
                <w:rFonts w:ascii="Times New Roman" w:hAnsi="Times New Roman" w:cs="Times New Roman"/>
              </w:rPr>
              <w:t>7</w:t>
            </w:r>
          </w:p>
        </w:tc>
        <w:tc>
          <w:tcPr>
            <w:tcW w:w="1551" w:type="dxa"/>
          </w:tcPr>
          <w:p w14:paraId="359451B0" w14:textId="77777777" w:rsidR="00EB68FE" w:rsidRPr="006D1B40" w:rsidRDefault="00EB68FE" w:rsidP="00174891">
            <w:pPr>
              <w:pStyle w:val="ListParagraph"/>
              <w:ind w:left="0"/>
              <w:jc w:val="center"/>
              <w:rPr>
                <w:rFonts w:ascii="Times New Roman" w:hAnsi="Times New Roman" w:cs="Times New Roman"/>
              </w:rPr>
            </w:pPr>
            <w:r w:rsidRPr="006D1B40">
              <w:rPr>
                <w:rFonts w:ascii="Times New Roman" w:hAnsi="Times New Roman" w:cs="Times New Roman"/>
              </w:rPr>
              <w:t>80%</w:t>
            </w:r>
          </w:p>
        </w:tc>
      </w:tr>
      <w:tr w:rsidR="00EB68FE" w:rsidRPr="006D1B40" w14:paraId="71F49421" w14:textId="77777777" w:rsidTr="0095527B">
        <w:tc>
          <w:tcPr>
            <w:tcW w:w="776" w:type="dxa"/>
          </w:tcPr>
          <w:p w14:paraId="4A7D1956" w14:textId="347B5002" w:rsidR="00EB68FE" w:rsidRPr="006D1B40" w:rsidRDefault="00EB68FE" w:rsidP="00E24BEE">
            <w:pPr>
              <w:pStyle w:val="ListParagraph"/>
              <w:ind w:left="0"/>
              <w:jc w:val="center"/>
              <w:rPr>
                <w:rFonts w:ascii="Times New Roman" w:hAnsi="Times New Roman" w:cs="Times New Roman"/>
              </w:rPr>
            </w:pPr>
            <w:r w:rsidRPr="006D1B40">
              <w:rPr>
                <w:rFonts w:ascii="Times New Roman" w:hAnsi="Times New Roman" w:cs="Times New Roman"/>
              </w:rPr>
              <w:t>5</w:t>
            </w:r>
          </w:p>
        </w:tc>
        <w:tc>
          <w:tcPr>
            <w:tcW w:w="2741" w:type="dxa"/>
          </w:tcPr>
          <w:p w14:paraId="3C41D65A" w14:textId="49338C1D" w:rsidR="00EB68FE" w:rsidRPr="006D1B40" w:rsidRDefault="00C80850" w:rsidP="00C80850">
            <w:pPr>
              <w:pStyle w:val="ListParagraph"/>
              <w:ind w:left="0"/>
              <w:jc w:val="center"/>
              <w:rPr>
                <w:rFonts w:ascii="Times New Roman" w:hAnsi="Times New Roman" w:cs="Times New Roman"/>
              </w:rPr>
            </w:pPr>
            <w:r w:rsidRPr="006D1B40">
              <w:rPr>
                <w:rFonts w:ascii="Times New Roman" w:hAnsi="Times New Roman" w:cs="Times New Roman"/>
                <w:lang w:val="ro-MD"/>
              </w:rPr>
              <w:t xml:space="preserve">Începând cu </w:t>
            </w:r>
            <w:r w:rsidR="00EB68FE" w:rsidRPr="006D1B40">
              <w:rPr>
                <w:rFonts w:ascii="Times New Roman" w:hAnsi="Times New Roman" w:cs="Times New Roman"/>
              </w:rPr>
              <w:t>01.01.202</w:t>
            </w:r>
            <w:r w:rsidRPr="006D1B40">
              <w:rPr>
                <w:rFonts w:ascii="Times New Roman" w:hAnsi="Times New Roman" w:cs="Times New Roman"/>
              </w:rPr>
              <w:t>8</w:t>
            </w:r>
          </w:p>
        </w:tc>
        <w:tc>
          <w:tcPr>
            <w:tcW w:w="1551" w:type="dxa"/>
          </w:tcPr>
          <w:p w14:paraId="44C919EE" w14:textId="77777777" w:rsidR="00EB68FE" w:rsidRPr="006D1B40" w:rsidRDefault="00EB68FE" w:rsidP="00174891">
            <w:pPr>
              <w:pStyle w:val="ListParagraph"/>
              <w:ind w:left="0"/>
              <w:jc w:val="center"/>
              <w:rPr>
                <w:rFonts w:ascii="Times New Roman" w:hAnsi="Times New Roman" w:cs="Times New Roman"/>
              </w:rPr>
            </w:pPr>
            <w:r w:rsidRPr="006D1B40">
              <w:rPr>
                <w:rFonts w:ascii="Times New Roman" w:hAnsi="Times New Roman" w:cs="Times New Roman"/>
              </w:rPr>
              <w:t>100%</w:t>
            </w:r>
          </w:p>
        </w:tc>
      </w:tr>
    </w:tbl>
    <w:p w14:paraId="108DED53" w14:textId="3E6E1D84" w:rsidR="00EB68FE" w:rsidRPr="006D1B40" w:rsidRDefault="00EB68FE" w:rsidP="006C5972">
      <w:pPr>
        <w:pStyle w:val="ListParagraph"/>
        <w:numPr>
          <w:ilvl w:val="0"/>
          <w:numId w:val="36"/>
        </w:numPr>
        <w:spacing w:before="120" w:after="0"/>
        <w:ind w:left="1077" w:hanging="357"/>
        <w:contextualSpacing w:val="0"/>
        <w:rPr>
          <w:rFonts w:ascii="Times New Roman" w:hAnsi="Times New Roman" w:cs="Times New Roman"/>
        </w:rPr>
      </w:pPr>
      <w:r w:rsidRPr="006D1B40">
        <w:rPr>
          <w:rFonts w:ascii="Times New Roman" w:hAnsi="Times New Roman" w:cs="Times New Roman"/>
        </w:rPr>
        <w:t xml:space="preserve">În coloana 4 se indică valoarea MCR calculată conform </w:t>
      </w:r>
      <w:r w:rsidR="006C5972" w:rsidRPr="006D1B40">
        <w:rPr>
          <w:rFonts w:ascii="Times New Roman" w:hAnsi="Times New Roman" w:cs="Times New Roman"/>
        </w:rPr>
        <w:t xml:space="preserve">formulei indicate în </w:t>
      </w:r>
      <w:r w:rsidRPr="006D1B40">
        <w:rPr>
          <w:rFonts w:ascii="Times New Roman" w:hAnsi="Times New Roman" w:cs="Times New Roman"/>
        </w:rPr>
        <w:t>punctul 62 din Regulament.</w:t>
      </w:r>
    </w:p>
    <w:p w14:paraId="127690F7" w14:textId="4F568D88" w:rsidR="00EB68FE" w:rsidRPr="006D1B40" w:rsidRDefault="00205622" w:rsidP="00B32ED5">
      <w:pPr>
        <w:pStyle w:val="ListParagraph"/>
        <w:numPr>
          <w:ilvl w:val="0"/>
          <w:numId w:val="35"/>
        </w:numPr>
        <w:ind w:hanging="11"/>
        <w:jc w:val="both"/>
        <w:rPr>
          <w:rFonts w:ascii="Times New Roman" w:hAnsi="Times New Roman" w:cs="Times New Roman"/>
        </w:rPr>
      </w:pPr>
      <w:r w:rsidRPr="006D1B40">
        <w:rPr>
          <w:rFonts w:ascii="Times New Roman" w:hAnsi="Times New Roman" w:cs="Times New Roman"/>
        </w:rPr>
        <w:t xml:space="preserve">Raportul </w:t>
      </w:r>
      <w:r w:rsidRPr="006D1B40">
        <w:rPr>
          <w:rFonts w:ascii="Times New Roman" w:hAnsi="Times New Roman" w:cs="Times New Roman"/>
          <w:b/>
          <w:bCs/>
        </w:rPr>
        <w:t>ASIG 1.8</w:t>
      </w:r>
      <w:r w:rsidR="00151690" w:rsidRPr="006D1B40">
        <w:rPr>
          <w:rFonts w:ascii="Times New Roman" w:hAnsi="Times New Roman" w:cs="Times New Roman"/>
          <w:b/>
          <w:bCs/>
        </w:rPr>
        <w:t>B</w:t>
      </w:r>
      <w:r w:rsidR="00EB68FE" w:rsidRPr="006D1B40">
        <w:rPr>
          <w:rFonts w:ascii="Times New Roman" w:hAnsi="Times New Roman" w:cs="Times New Roman"/>
        </w:rPr>
        <w:t xml:space="preserve"> se completează cu următoarea informație:</w:t>
      </w:r>
    </w:p>
    <w:p w14:paraId="73971E80" w14:textId="09C6F770" w:rsidR="00EB68FE" w:rsidRPr="006D1B40" w:rsidRDefault="00EB68FE" w:rsidP="00EB68FE">
      <w:pPr>
        <w:pStyle w:val="ListParagraph"/>
        <w:jc w:val="both"/>
        <w:rPr>
          <w:rFonts w:ascii="Times New Roman" w:hAnsi="Times New Roman" w:cs="Times New Roman"/>
        </w:rPr>
      </w:pPr>
      <w:r w:rsidRPr="006D1B40">
        <w:rPr>
          <w:rFonts w:ascii="Times New Roman" w:hAnsi="Times New Roman" w:cs="Times New Roman"/>
        </w:rPr>
        <w:t xml:space="preserve">1) </w:t>
      </w:r>
      <w:r w:rsidR="00C049C8" w:rsidRPr="006D1B40">
        <w:rPr>
          <w:rFonts w:ascii="Times New Roman" w:hAnsi="Times New Roman" w:cs="Times New Roman"/>
        </w:rPr>
        <w:t>În coloana 3</w:t>
      </w:r>
      <w:r w:rsidR="00E45E76" w:rsidRPr="006D1B40">
        <w:rPr>
          <w:rFonts w:ascii="Times New Roman" w:hAnsi="Times New Roman" w:cs="Times New Roman"/>
        </w:rPr>
        <w:t>:</w:t>
      </w:r>
    </w:p>
    <w:p w14:paraId="365855A1" w14:textId="5B7A9CA7" w:rsidR="00EB68FE" w:rsidRPr="006D1B40" w:rsidRDefault="00EB68FE" w:rsidP="00EB68FE">
      <w:pPr>
        <w:pStyle w:val="ListParagraph"/>
        <w:jc w:val="both"/>
        <w:rPr>
          <w:rFonts w:ascii="Times New Roman" w:hAnsi="Times New Roman" w:cs="Times New Roman"/>
        </w:rPr>
      </w:pPr>
      <w:r w:rsidRPr="006D1B40">
        <w:rPr>
          <w:rFonts w:ascii="Times New Roman" w:hAnsi="Times New Roman" w:cs="Times New Roman"/>
        </w:rPr>
        <w:t xml:space="preserve">a) </w:t>
      </w:r>
      <w:r w:rsidR="00E45E76" w:rsidRPr="006D1B40">
        <w:rPr>
          <w:rFonts w:ascii="Times New Roman" w:hAnsi="Times New Roman" w:cs="Times New Roman"/>
        </w:rPr>
        <w:t>pentru</w:t>
      </w:r>
      <w:r w:rsidR="00201485" w:rsidRPr="006D1B40">
        <w:rPr>
          <w:rFonts w:ascii="Times New Roman" w:hAnsi="Times New Roman" w:cs="Times New Roman"/>
        </w:rPr>
        <w:t xml:space="preserve"> rândurile din secțiunea</w:t>
      </w:r>
      <w:r w:rsidR="00E45E76" w:rsidRPr="006D1B40">
        <w:rPr>
          <w:rFonts w:ascii="Times New Roman" w:hAnsi="Times New Roman" w:cs="Times New Roman"/>
        </w:rPr>
        <w:t xml:space="preserve"> „Asigurări directe” </w:t>
      </w:r>
      <w:r w:rsidR="00C049C8" w:rsidRPr="006D1B40">
        <w:rPr>
          <w:rFonts w:ascii="Times New Roman" w:hAnsi="Times New Roman" w:cs="Times New Roman"/>
        </w:rPr>
        <w:t>se indică valoarea rezervel</w:t>
      </w:r>
      <w:r w:rsidR="00E103B0" w:rsidRPr="006D1B40">
        <w:rPr>
          <w:rFonts w:ascii="Times New Roman" w:hAnsi="Times New Roman" w:cs="Times New Roman"/>
        </w:rPr>
        <w:t>or</w:t>
      </w:r>
      <w:r w:rsidR="00C049C8" w:rsidRPr="006D1B40">
        <w:rPr>
          <w:rFonts w:ascii="Times New Roman" w:hAnsi="Times New Roman" w:cs="Times New Roman"/>
        </w:rPr>
        <w:t xml:space="preserve"> </w:t>
      </w:r>
      <w:r w:rsidR="005047BB" w:rsidRPr="006D1B40">
        <w:rPr>
          <w:rFonts w:ascii="Times New Roman" w:hAnsi="Times New Roman" w:cs="Times New Roman"/>
        </w:rPr>
        <w:t>tehnice nete</w:t>
      </w:r>
      <w:r w:rsidR="000E17FA" w:rsidRPr="006D1B40">
        <w:rPr>
          <w:rFonts w:ascii="Times New Roman" w:hAnsi="Times New Roman" w:cs="Times New Roman"/>
        </w:rPr>
        <w:t xml:space="preserve"> </w:t>
      </w:r>
      <w:r w:rsidR="005047BB" w:rsidRPr="006D1B40">
        <w:rPr>
          <w:rFonts w:ascii="Times New Roman" w:hAnsi="Times New Roman" w:cs="Times New Roman"/>
        </w:rPr>
        <w:t xml:space="preserve"> înregistrată la sfârșitul perioadei de raportare;</w:t>
      </w:r>
      <w:r w:rsidR="00C049C8" w:rsidRPr="006D1B40">
        <w:rPr>
          <w:rFonts w:ascii="Times New Roman" w:hAnsi="Times New Roman" w:cs="Times New Roman"/>
        </w:rPr>
        <w:t xml:space="preserve"> </w:t>
      </w:r>
    </w:p>
    <w:p w14:paraId="777359A3" w14:textId="565C08D3" w:rsidR="00EB68FE" w:rsidRPr="006D1B40" w:rsidRDefault="00EB68FE" w:rsidP="00EB68FE">
      <w:pPr>
        <w:pStyle w:val="ListParagraph"/>
        <w:jc w:val="both"/>
        <w:rPr>
          <w:rFonts w:ascii="Times New Roman" w:hAnsi="Times New Roman" w:cs="Times New Roman"/>
        </w:rPr>
      </w:pPr>
      <w:r w:rsidRPr="006D1B40">
        <w:rPr>
          <w:rFonts w:ascii="Times New Roman" w:hAnsi="Times New Roman" w:cs="Times New Roman"/>
        </w:rPr>
        <w:t xml:space="preserve">b) </w:t>
      </w:r>
      <w:r w:rsidR="00E45E76" w:rsidRPr="006D1B40">
        <w:rPr>
          <w:rFonts w:ascii="Times New Roman" w:hAnsi="Times New Roman" w:cs="Times New Roman"/>
        </w:rPr>
        <w:t xml:space="preserve">pentru </w:t>
      </w:r>
      <w:r w:rsidR="00201485" w:rsidRPr="006D1B40">
        <w:rPr>
          <w:rFonts w:ascii="Times New Roman" w:hAnsi="Times New Roman" w:cs="Times New Roman"/>
        </w:rPr>
        <w:t xml:space="preserve">rândurile din secțiunea </w:t>
      </w:r>
      <w:r w:rsidR="00E45E76" w:rsidRPr="006D1B40">
        <w:rPr>
          <w:rFonts w:ascii="Times New Roman" w:hAnsi="Times New Roman" w:cs="Times New Roman"/>
        </w:rPr>
        <w:t xml:space="preserve">„Reasigurări” se indică valoarea rezervele tehnice </w:t>
      </w:r>
      <w:r w:rsidR="002E6A9A" w:rsidRPr="006D1B40">
        <w:rPr>
          <w:rFonts w:ascii="Times New Roman" w:hAnsi="Times New Roman" w:cs="Times New Roman"/>
        </w:rPr>
        <w:t xml:space="preserve">pentru riscurile primite în reasigurare </w:t>
      </w:r>
      <w:r w:rsidR="00E45E76" w:rsidRPr="006D1B40">
        <w:rPr>
          <w:rFonts w:ascii="Times New Roman" w:hAnsi="Times New Roman" w:cs="Times New Roman"/>
        </w:rPr>
        <w:t>din care se deduce valoarea</w:t>
      </w:r>
      <w:r w:rsidR="009C29F4" w:rsidRPr="006D1B40">
        <w:rPr>
          <w:rFonts w:ascii="Times New Roman" w:hAnsi="Times New Roman" w:cs="Times New Roman"/>
        </w:rPr>
        <w:t xml:space="preserve"> rezervelor tehnice</w:t>
      </w:r>
      <w:r w:rsidR="00E45E76" w:rsidRPr="006D1B40">
        <w:rPr>
          <w:rFonts w:ascii="Times New Roman" w:hAnsi="Times New Roman" w:cs="Times New Roman"/>
        </w:rPr>
        <w:t xml:space="preserve"> cedată în retrocesiune, înregistrată la sfârșitul perioadei de raportare; </w:t>
      </w:r>
    </w:p>
    <w:p w14:paraId="375317BD" w14:textId="15C4965E" w:rsidR="00EB68FE" w:rsidRPr="006D1B40" w:rsidRDefault="00EB68FE" w:rsidP="00B32ED5">
      <w:pPr>
        <w:pStyle w:val="ListParagraph"/>
        <w:jc w:val="both"/>
        <w:rPr>
          <w:rFonts w:ascii="Times New Roman" w:hAnsi="Times New Roman" w:cs="Times New Roman"/>
        </w:rPr>
      </w:pPr>
      <w:r w:rsidRPr="006D1B40">
        <w:rPr>
          <w:rFonts w:ascii="Times New Roman" w:hAnsi="Times New Roman" w:cs="Times New Roman"/>
        </w:rPr>
        <w:t xml:space="preserve">2) </w:t>
      </w:r>
      <w:r w:rsidR="005047BB" w:rsidRPr="006D1B40">
        <w:rPr>
          <w:rFonts w:ascii="Times New Roman" w:hAnsi="Times New Roman" w:cs="Times New Roman"/>
        </w:rPr>
        <w:t>În coloana 4</w:t>
      </w:r>
      <w:r w:rsidR="00E45E76" w:rsidRPr="006D1B40">
        <w:rPr>
          <w:rFonts w:ascii="Times New Roman" w:hAnsi="Times New Roman" w:cs="Times New Roman"/>
        </w:rPr>
        <w:t>:</w:t>
      </w:r>
    </w:p>
    <w:p w14:paraId="0EA31BCE" w14:textId="0991C3DB" w:rsidR="00EB68FE" w:rsidRPr="006D1B40" w:rsidRDefault="00EB68FE" w:rsidP="00B32ED5">
      <w:pPr>
        <w:pStyle w:val="ListParagraph"/>
        <w:jc w:val="both"/>
        <w:rPr>
          <w:rFonts w:ascii="Times New Roman" w:hAnsi="Times New Roman" w:cs="Times New Roman"/>
        </w:rPr>
      </w:pPr>
      <w:r w:rsidRPr="006D1B40">
        <w:rPr>
          <w:rFonts w:ascii="Times New Roman" w:hAnsi="Times New Roman" w:cs="Times New Roman"/>
        </w:rPr>
        <w:t xml:space="preserve">a) </w:t>
      </w:r>
      <w:r w:rsidR="00E45E76" w:rsidRPr="006D1B40">
        <w:rPr>
          <w:rFonts w:ascii="Times New Roman" w:hAnsi="Times New Roman" w:cs="Times New Roman"/>
        </w:rPr>
        <w:t xml:space="preserve">pentru </w:t>
      </w:r>
      <w:r w:rsidR="00201485" w:rsidRPr="006D1B40">
        <w:rPr>
          <w:rFonts w:ascii="Times New Roman" w:hAnsi="Times New Roman" w:cs="Times New Roman"/>
        </w:rPr>
        <w:t xml:space="preserve">rândurile din secțiunea </w:t>
      </w:r>
      <w:r w:rsidR="00E45E76" w:rsidRPr="006D1B40">
        <w:rPr>
          <w:rFonts w:ascii="Times New Roman" w:hAnsi="Times New Roman" w:cs="Times New Roman"/>
        </w:rPr>
        <w:t xml:space="preserve">„Asigurări directe” se indică valoarea primelor nete subscrise, după deducerea primelor returnate pe contractele sub efectul rezoluțiunii și/sau primelor anulate, înregistrate în ultimele 12 luni anterioare datei de raportare; </w:t>
      </w:r>
    </w:p>
    <w:p w14:paraId="516871DE" w14:textId="3813645A" w:rsidR="00E45E76" w:rsidRPr="006D1B40" w:rsidRDefault="00EB68FE" w:rsidP="00B32ED5">
      <w:pPr>
        <w:pStyle w:val="ListParagraph"/>
        <w:jc w:val="both"/>
        <w:rPr>
          <w:rFonts w:ascii="Times New Roman" w:hAnsi="Times New Roman" w:cs="Times New Roman"/>
        </w:rPr>
      </w:pPr>
      <w:r w:rsidRPr="006D1B40">
        <w:rPr>
          <w:rFonts w:ascii="Times New Roman" w:hAnsi="Times New Roman" w:cs="Times New Roman"/>
        </w:rPr>
        <w:t xml:space="preserve">b) </w:t>
      </w:r>
      <w:r w:rsidR="00E45E76" w:rsidRPr="006D1B40">
        <w:rPr>
          <w:rFonts w:ascii="Times New Roman" w:hAnsi="Times New Roman" w:cs="Times New Roman"/>
        </w:rPr>
        <w:t xml:space="preserve">pentru </w:t>
      </w:r>
      <w:r w:rsidR="00201485" w:rsidRPr="006D1B40">
        <w:rPr>
          <w:rFonts w:ascii="Times New Roman" w:hAnsi="Times New Roman" w:cs="Times New Roman"/>
        </w:rPr>
        <w:t xml:space="preserve">rândurile din secțiunea </w:t>
      </w:r>
      <w:r w:rsidR="00E45E76" w:rsidRPr="006D1B40">
        <w:rPr>
          <w:rFonts w:ascii="Times New Roman" w:hAnsi="Times New Roman" w:cs="Times New Roman"/>
        </w:rPr>
        <w:t>„Reasigurări” se indică valoarea primelor subscrise</w:t>
      </w:r>
      <w:r w:rsidR="009C29F4" w:rsidRPr="006D1B40">
        <w:rPr>
          <w:rFonts w:ascii="Times New Roman" w:hAnsi="Times New Roman" w:cs="Times New Roman"/>
        </w:rPr>
        <w:t xml:space="preserve"> </w:t>
      </w:r>
      <w:r w:rsidR="002E6A9A" w:rsidRPr="006D1B40">
        <w:rPr>
          <w:rFonts w:ascii="Times New Roman" w:hAnsi="Times New Roman" w:cs="Times New Roman"/>
        </w:rPr>
        <w:t xml:space="preserve">pentru riscurile primite în reasigurare, </w:t>
      </w:r>
      <w:r w:rsidR="009C29F4" w:rsidRPr="006D1B40">
        <w:rPr>
          <w:rFonts w:ascii="Times New Roman" w:hAnsi="Times New Roman" w:cs="Times New Roman"/>
        </w:rPr>
        <w:t>din care se deduce valoarea primelor aferente contractelor cedată în retrocesiune</w:t>
      </w:r>
      <w:r w:rsidR="00E45E76" w:rsidRPr="006D1B40">
        <w:rPr>
          <w:rFonts w:ascii="Times New Roman" w:hAnsi="Times New Roman" w:cs="Times New Roman"/>
        </w:rPr>
        <w:t xml:space="preserve">, după deducerea primelor returnate pe contractele sub efectul rezoluțiunii și/sau primelor anulate, înregistrate în ultimele 12 luni anterioare datei de raportare; </w:t>
      </w:r>
    </w:p>
    <w:p w14:paraId="2EE52F03" w14:textId="21CDBFD9" w:rsidR="0000204F" w:rsidRPr="006D1B40" w:rsidRDefault="00EB68FE" w:rsidP="00B32ED5">
      <w:pPr>
        <w:pStyle w:val="ListParagraph"/>
        <w:jc w:val="both"/>
        <w:rPr>
          <w:rFonts w:ascii="Times New Roman" w:hAnsi="Times New Roman" w:cs="Times New Roman"/>
        </w:rPr>
      </w:pPr>
      <w:r w:rsidRPr="006D1B40">
        <w:rPr>
          <w:rFonts w:ascii="Times New Roman" w:hAnsi="Times New Roman" w:cs="Times New Roman"/>
        </w:rPr>
        <w:t xml:space="preserve">3) </w:t>
      </w:r>
      <w:r w:rsidR="0000204F" w:rsidRPr="006D1B40">
        <w:rPr>
          <w:rFonts w:ascii="Times New Roman" w:hAnsi="Times New Roman" w:cs="Times New Roman"/>
        </w:rPr>
        <w:t xml:space="preserve">În coloana </w:t>
      </w:r>
      <w:r w:rsidR="00700883" w:rsidRPr="006D1B40">
        <w:rPr>
          <w:rFonts w:ascii="Times New Roman" w:hAnsi="Times New Roman" w:cs="Times New Roman"/>
        </w:rPr>
        <w:t>7</w:t>
      </w:r>
      <w:r w:rsidR="00143634" w:rsidRPr="006D1B40">
        <w:rPr>
          <w:rFonts w:ascii="Times New Roman" w:hAnsi="Times New Roman" w:cs="Times New Roman"/>
        </w:rPr>
        <w:t xml:space="preserve"> se indică valoarea </w:t>
      </w:r>
      <m:oMath>
        <m:sSub>
          <m:sSubPr>
            <m:ctrlPr>
              <w:rPr>
                <w:rFonts w:ascii="Cambria Math" w:hAnsi="Cambria Math" w:cs="Times New Roman"/>
              </w:rPr>
            </m:ctrlPr>
          </m:sSubPr>
          <m:e>
            <m:r>
              <w:rPr>
                <w:rFonts w:ascii="Cambria Math" w:hAnsi="Cambria Math" w:cs="Times New Roman"/>
              </w:rPr>
              <m:t>MCR</m:t>
            </m:r>
          </m:e>
          <m:sub>
            <m:r>
              <w:rPr>
                <w:rFonts w:ascii="Cambria Math" w:hAnsi="Cambria Math" w:cs="Times New Roman"/>
              </w:rPr>
              <m:t>liniar, AG</m:t>
            </m:r>
          </m:sub>
        </m:sSub>
      </m:oMath>
      <w:r w:rsidR="00143634" w:rsidRPr="006D1B40">
        <w:rPr>
          <w:rFonts w:ascii="Times New Roman" w:eastAsiaTheme="minorEastAsia" w:hAnsi="Times New Roman" w:cs="Times New Roman"/>
        </w:rPr>
        <w:t xml:space="preserve"> </w:t>
      </w:r>
      <w:r w:rsidR="00527B0D" w:rsidRPr="006D1B40">
        <w:rPr>
          <w:rFonts w:ascii="Times New Roman" w:eastAsiaTheme="minorEastAsia" w:hAnsi="Times New Roman" w:cs="Times New Roman"/>
        </w:rPr>
        <w:t xml:space="preserve">calculată </w:t>
      </w:r>
      <w:r w:rsidR="00143634" w:rsidRPr="006D1B40">
        <w:rPr>
          <w:rFonts w:ascii="Times New Roman" w:eastAsiaTheme="minorEastAsia" w:hAnsi="Times New Roman" w:cs="Times New Roman"/>
        </w:rPr>
        <w:t xml:space="preserve">prin formula </w:t>
      </w:r>
      <w:r w:rsidR="00527B0D" w:rsidRPr="006D1B40">
        <w:rPr>
          <w:rFonts w:ascii="Times New Roman" w:eastAsiaTheme="minorEastAsia" w:hAnsi="Times New Roman" w:cs="Times New Roman"/>
        </w:rPr>
        <w:t>prevăzută la</w:t>
      </w:r>
      <w:r w:rsidR="00143634" w:rsidRPr="006D1B40">
        <w:rPr>
          <w:rFonts w:ascii="Times New Roman" w:eastAsiaTheme="minorEastAsia" w:hAnsi="Times New Roman" w:cs="Times New Roman"/>
        </w:rPr>
        <w:t xml:space="preserve"> punctul </w:t>
      </w:r>
      <w:r w:rsidR="00CB68F1" w:rsidRPr="006D1B40">
        <w:rPr>
          <w:rFonts w:ascii="Times New Roman" w:eastAsiaTheme="minorEastAsia" w:hAnsi="Times New Roman" w:cs="Times New Roman"/>
        </w:rPr>
        <w:t>63</w:t>
      </w:r>
      <w:r w:rsidR="002E6A9A" w:rsidRPr="006D1B40">
        <w:rPr>
          <w:rFonts w:ascii="Times New Roman" w:eastAsiaTheme="minorEastAsia" w:hAnsi="Times New Roman" w:cs="Times New Roman"/>
        </w:rPr>
        <w:t xml:space="preserve">, subpunctul 1) </w:t>
      </w:r>
      <w:r w:rsidR="00143634" w:rsidRPr="006D1B40">
        <w:rPr>
          <w:rFonts w:ascii="Times New Roman" w:eastAsiaTheme="minorEastAsia" w:hAnsi="Times New Roman" w:cs="Times New Roman"/>
        </w:rPr>
        <w:t>din Regulament.</w:t>
      </w:r>
    </w:p>
    <w:p w14:paraId="29494601" w14:textId="77777777" w:rsidR="0090789A" w:rsidRPr="006D1B40" w:rsidRDefault="0090789A">
      <w:pPr>
        <w:rPr>
          <w:rFonts w:ascii="Times New Roman" w:hAnsi="Times New Roman" w:cs="Times New Roman"/>
          <w:i/>
        </w:rPr>
      </w:pPr>
      <w:r w:rsidRPr="006D1B40">
        <w:rPr>
          <w:rFonts w:ascii="Times New Roman" w:hAnsi="Times New Roman" w:cs="Times New Roman"/>
          <w:i/>
        </w:rPr>
        <w:br w:type="page"/>
      </w:r>
    </w:p>
    <w:p w14:paraId="7B0F6BE0" w14:textId="77777777" w:rsidR="00A67BCB" w:rsidRPr="006D1B40" w:rsidRDefault="00A67BCB" w:rsidP="00A67BCB">
      <w:pPr>
        <w:spacing w:after="0"/>
        <w:ind w:left="4536"/>
        <w:jc w:val="right"/>
        <w:rPr>
          <w:rFonts w:ascii="Times New Roman" w:hAnsi="Times New Roman" w:cs="Times New Roman"/>
          <w:i/>
        </w:rPr>
      </w:pPr>
      <w:r w:rsidRPr="006D1B40">
        <w:rPr>
          <w:rFonts w:ascii="Times New Roman" w:hAnsi="Times New Roman" w:cs="Times New Roman"/>
          <w:i/>
        </w:rPr>
        <w:lastRenderedPageBreak/>
        <w:t>Anexa nr.</w:t>
      </w:r>
      <w:r w:rsidR="00AC422B" w:rsidRPr="006D1B40">
        <w:rPr>
          <w:rFonts w:ascii="Times New Roman" w:hAnsi="Times New Roman" w:cs="Times New Roman"/>
          <w:i/>
        </w:rPr>
        <w:t>4</w:t>
      </w:r>
    </w:p>
    <w:p w14:paraId="19AA7693"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0CE4D0F0" w14:textId="77777777" w:rsidR="00F05DF7" w:rsidRPr="006D1B40" w:rsidRDefault="00F05DF7" w:rsidP="002D086B">
      <w:pPr>
        <w:spacing w:after="0"/>
        <w:ind w:left="5670"/>
        <w:jc w:val="right"/>
        <w:rPr>
          <w:rFonts w:ascii="Times New Roman" w:hAnsi="Times New Roman" w:cs="Times New Roman"/>
        </w:rPr>
      </w:pPr>
    </w:p>
    <w:p w14:paraId="7011C72D" w14:textId="177B7AC2" w:rsidR="00D97137" w:rsidRPr="006D1B40" w:rsidRDefault="00D97137" w:rsidP="00D97137">
      <w:pPr>
        <w:pStyle w:val="ListParagraph"/>
        <w:numPr>
          <w:ilvl w:val="0"/>
          <w:numId w:val="37"/>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p w14:paraId="6469321E" w14:textId="77777777" w:rsidR="00BA6916" w:rsidRPr="006D1B40" w:rsidRDefault="00BA6916" w:rsidP="00FF3444">
      <w:pPr>
        <w:pStyle w:val="ListParagraph"/>
        <w:spacing w:after="0" w:line="240" w:lineRule="auto"/>
        <w:ind w:left="1080"/>
        <w:rPr>
          <w:rFonts w:ascii="Times New Roman" w:eastAsia="Times New Roman" w:hAnsi="Times New Roman" w:cs="Times New Roman"/>
          <w:b/>
          <w:bCs/>
        </w:rPr>
      </w:pPr>
    </w:p>
    <w:p w14:paraId="2A342C34" w14:textId="60DB6EF3" w:rsidR="00A67BCB" w:rsidRPr="006D1B40" w:rsidRDefault="00EE766A" w:rsidP="00A67BCB">
      <w:pPr>
        <w:spacing w:after="0"/>
        <w:jc w:val="center"/>
        <w:rPr>
          <w:rFonts w:ascii="Times New Roman" w:hAnsi="Times New Roman" w:cs="Times New Roman"/>
          <w:b/>
          <w:caps/>
          <w:sz w:val="24"/>
          <w:szCs w:val="24"/>
        </w:rPr>
      </w:pPr>
      <w:r w:rsidRPr="006D1B40">
        <w:rPr>
          <w:rFonts w:ascii="Times New Roman" w:hAnsi="Times New Roman" w:cs="Times New Roman"/>
          <w:b/>
          <w:caps/>
          <w:sz w:val="24"/>
          <w:szCs w:val="24"/>
        </w:rPr>
        <w:t xml:space="preserve">ASIG 1.9 </w:t>
      </w:r>
      <w:r w:rsidR="007C5B0A" w:rsidRPr="006D1B40">
        <w:rPr>
          <w:rFonts w:ascii="Times New Roman" w:hAnsi="Times New Roman" w:cs="Times New Roman"/>
          <w:b/>
          <w:caps/>
          <w:sz w:val="24"/>
          <w:szCs w:val="24"/>
        </w:rPr>
        <w:t xml:space="preserve">RAPORTUL PRIVIND </w:t>
      </w:r>
      <w:r w:rsidR="00A67BCB" w:rsidRPr="006D1B40">
        <w:rPr>
          <w:rFonts w:ascii="Times New Roman" w:hAnsi="Times New Roman" w:cs="Times New Roman"/>
          <w:b/>
          <w:caps/>
          <w:sz w:val="24"/>
          <w:szCs w:val="24"/>
        </w:rPr>
        <w:t>cerința de capital minim</w:t>
      </w:r>
    </w:p>
    <w:p w14:paraId="0E05141F" w14:textId="6F2A465E" w:rsidR="00F05DF7" w:rsidRPr="006D1B40" w:rsidRDefault="00F05DF7" w:rsidP="00F05DF7">
      <w:pPr>
        <w:spacing w:after="0" w:line="240" w:lineRule="auto"/>
        <w:jc w:val="center"/>
        <w:rPr>
          <w:rFonts w:ascii="Times New Roman" w:eastAsia="Times New Roman" w:hAnsi="Times New Roman" w:cs="Times New Roman"/>
          <w:sz w:val="24"/>
          <w:szCs w:val="24"/>
        </w:rPr>
      </w:pPr>
    </w:p>
    <w:tbl>
      <w:tblPr>
        <w:tblW w:w="4921" w:type="pct"/>
        <w:tblInd w:w="134" w:type="dxa"/>
        <w:tblCellMar>
          <w:left w:w="57" w:type="dxa"/>
          <w:right w:w="57" w:type="dxa"/>
        </w:tblCellMar>
        <w:tblLook w:val="04A0" w:firstRow="1" w:lastRow="0" w:firstColumn="1" w:lastColumn="0" w:noHBand="0" w:noVBand="1"/>
      </w:tblPr>
      <w:tblGrid>
        <w:gridCol w:w="2558"/>
        <w:gridCol w:w="8077"/>
        <w:gridCol w:w="4541"/>
      </w:tblGrid>
      <w:tr w:rsidR="00151690" w:rsidRPr="006D1B40" w14:paraId="28AB5AFA" w14:textId="77777777" w:rsidTr="00FF3444">
        <w:trPr>
          <w:cantSplit/>
          <w:trHeight w:val="167"/>
        </w:trPr>
        <w:tc>
          <w:tcPr>
            <w:tcW w:w="843" w:type="pct"/>
            <w:hideMark/>
          </w:tcPr>
          <w:p w14:paraId="6E5B164C" w14:textId="77777777"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61" w:type="pct"/>
          </w:tcPr>
          <w:p w14:paraId="37735F0A" w14:textId="740A4900"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497" w:type="pct"/>
            <w:hideMark/>
          </w:tcPr>
          <w:p w14:paraId="6011DF2B" w14:textId="77777777" w:rsidR="00151690" w:rsidRPr="006D1B40" w:rsidRDefault="00151690"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ASIG0109A</w:t>
            </w:r>
          </w:p>
        </w:tc>
      </w:tr>
      <w:tr w:rsidR="00151690" w:rsidRPr="006D1B40" w14:paraId="2D6D55A8" w14:textId="77777777" w:rsidTr="00FF3444">
        <w:trPr>
          <w:cantSplit/>
          <w:trHeight w:val="140"/>
        </w:trPr>
        <w:tc>
          <w:tcPr>
            <w:tcW w:w="843" w:type="pct"/>
            <w:hideMark/>
          </w:tcPr>
          <w:p w14:paraId="50CDE0F1" w14:textId="77777777"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61" w:type="pct"/>
          </w:tcPr>
          <w:p w14:paraId="053B5944" w14:textId="77777777" w:rsidR="00151690" w:rsidRPr="006D1B40" w:rsidRDefault="00151690"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de viață</w:t>
            </w:r>
          </w:p>
        </w:tc>
        <w:tc>
          <w:tcPr>
            <w:tcW w:w="1497" w:type="pct"/>
            <w:hideMark/>
          </w:tcPr>
          <w:p w14:paraId="50DC45C4" w14:textId="77777777" w:rsidR="00151690" w:rsidRPr="006D1B40" w:rsidRDefault="00151690"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2E90889B" w14:textId="77777777" w:rsidR="00A67BCB" w:rsidRPr="006D1B40" w:rsidRDefault="00A67BCB" w:rsidP="00A67BCB">
      <w:pPr>
        <w:spacing w:after="0"/>
        <w:rPr>
          <w:rFonts w:ascii="Times New Roman" w:hAnsi="Times New Roman" w:cs="Times New Roman"/>
          <w:sz w:val="12"/>
        </w:rPr>
      </w:pPr>
    </w:p>
    <w:p w14:paraId="40ECAB13" w14:textId="77777777" w:rsidR="00A67BCB" w:rsidRPr="006D1B40" w:rsidRDefault="00A67BCB" w:rsidP="00A67BCB">
      <w:pPr>
        <w:rPr>
          <w:rFonts w:ascii="Times New Roman" w:hAnsi="Times New Roman" w:cs="Times New Roman"/>
          <w:b/>
          <w:sz w:val="24"/>
        </w:rPr>
      </w:pPr>
    </w:p>
    <w:p w14:paraId="526BD171" w14:textId="021DAFEF" w:rsidR="00A67BCB" w:rsidRPr="006D1B40" w:rsidRDefault="003A496A" w:rsidP="00A67BCB">
      <w:pPr>
        <w:spacing w:after="0"/>
        <w:jc w:val="center"/>
        <w:rPr>
          <w:rFonts w:ascii="Times New Roman" w:hAnsi="Times New Roman" w:cs="Times New Roman"/>
          <w:b/>
          <w:sz w:val="24"/>
        </w:rPr>
      </w:pPr>
      <w:r w:rsidRPr="006D1B40">
        <w:rPr>
          <w:rFonts w:ascii="Times New Roman" w:hAnsi="Times New Roman" w:cs="Times New Roman"/>
          <w:b/>
          <w:sz w:val="24"/>
        </w:rPr>
        <w:t>ASIG 1.9</w:t>
      </w:r>
      <w:r w:rsidR="00030213" w:rsidRPr="006D1B40">
        <w:rPr>
          <w:rFonts w:ascii="Times New Roman" w:hAnsi="Times New Roman" w:cs="Times New Roman"/>
          <w:b/>
          <w:sz w:val="24"/>
        </w:rPr>
        <w:t>A</w:t>
      </w:r>
      <w:r w:rsidR="00A67BCB" w:rsidRPr="006D1B40">
        <w:rPr>
          <w:rFonts w:ascii="Times New Roman" w:hAnsi="Times New Roman" w:cs="Times New Roman"/>
          <w:b/>
          <w:sz w:val="24"/>
        </w:rPr>
        <w:t xml:space="preserve"> Calculul cerinței de capital minim</w:t>
      </w:r>
    </w:p>
    <w:p w14:paraId="6E01659C" w14:textId="77777777" w:rsidR="00151690" w:rsidRPr="006D1B40" w:rsidRDefault="00151690" w:rsidP="00151690">
      <w:pPr>
        <w:spacing w:after="0" w:line="240" w:lineRule="auto"/>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7BC2555C" w14:textId="77777777" w:rsidR="00151690" w:rsidRPr="006D1B40" w:rsidRDefault="00151690" w:rsidP="00A67BCB">
      <w:pPr>
        <w:spacing w:after="0"/>
        <w:jc w:val="center"/>
        <w:rPr>
          <w:rFonts w:ascii="Times New Roman" w:hAnsi="Times New Roman" w:cs="Times New Roman"/>
          <w:b/>
          <w:sz w:val="24"/>
        </w:rPr>
      </w:pPr>
    </w:p>
    <w:tbl>
      <w:tblPr>
        <w:tblStyle w:val="TableGrid"/>
        <w:tblW w:w="15026" w:type="dxa"/>
        <w:tblInd w:w="137" w:type="dxa"/>
        <w:tblLook w:val="04A0" w:firstRow="1" w:lastRow="0" w:firstColumn="1" w:lastColumn="0" w:noHBand="0" w:noVBand="1"/>
      </w:tblPr>
      <w:tblGrid>
        <w:gridCol w:w="3969"/>
        <w:gridCol w:w="4394"/>
        <w:gridCol w:w="3402"/>
        <w:gridCol w:w="3261"/>
      </w:tblGrid>
      <w:tr w:rsidR="00A67BCB" w:rsidRPr="006D1B40" w14:paraId="4EF768E0" w14:textId="77777777" w:rsidTr="00FF3444">
        <w:trPr>
          <w:trHeight w:val="436"/>
        </w:trPr>
        <w:tc>
          <w:tcPr>
            <w:tcW w:w="3969" w:type="dxa"/>
            <w:tcBorders>
              <w:top w:val="outset" w:sz="6" w:space="0" w:color="auto"/>
            </w:tcBorders>
            <w:shd w:val="clear" w:color="auto" w:fill="F2F2F2" w:themeFill="background1" w:themeFillShade="F2"/>
            <w:vAlign w:val="center"/>
          </w:tcPr>
          <w:p w14:paraId="1FFDD97E" w14:textId="77777777" w:rsidR="00A67BCB" w:rsidRPr="006D1B40" w:rsidRDefault="00A67BCB" w:rsidP="00FF3444">
            <w:pPr>
              <w:rPr>
                <w:rFonts w:ascii="Times New Roman" w:hAnsi="Times New Roman" w:cs="Times New Roman"/>
                <w:b/>
              </w:rPr>
            </w:pPr>
            <w:r w:rsidRPr="006D1B40">
              <w:rPr>
                <w:rFonts w:ascii="Times New Roman" w:hAnsi="Times New Roman" w:cs="Times New Roman"/>
                <w:b/>
              </w:rPr>
              <w:t xml:space="preserve">Cerința de capital minim calculată </w:t>
            </w:r>
          </w:p>
          <w:p w14:paraId="688D837F" w14:textId="77777777" w:rsidR="00A67BCB" w:rsidRPr="006D1B40" w:rsidRDefault="00A67BCB" w:rsidP="00B26499">
            <w:pPr>
              <w:jc w:val="center"/>
              <w:rPr>
                <w:rFonts w:ascii="Times New Roman" w:hAnsi="Times New Roman" w:cs="Times New Roman"/>
                <w:b/>
              </w:rPr>
            </w:pPr>
            <w:r w:rsidRPr="006D1B40">
              <w:rPr>
                <w:rFonts w:ascii="Times New Roman" w:hAnsi="Times New Roman" w:cs="Times New Roman"/>
                <w:b/>
              </w:rPr>
              <w:t>ca funcție liniară</w:t>
            </w:r>
          </w:p>
          <w:p w14:paraId="4627E32F" w14:textId="19CB5C86" w:rsidR="00A67BCB" w:rsidRPr="006D1B40" w:rsidRDefault="00A67BCB" w:rsidP="00FF3444">
            <w:pPr>
              <w:jc w:val="center"/>
              <w:rPr>
                <w:rFonts w:ascii="Times New Roman" w:hAnsi="Times New Roman" w:cs="Times New Roman"/>
                <w:b/>
                <w:bCs/>
              </w:rPr>
            </w:pPr>
            <w:r w:rsidRPr="006D1B40">
              <w:rPr>
                <w:rFonts w:ascii="Times New Roman" w:eastAsiaTheme="minorEastAsia" w:hAnsi="Times New Roman" w:cs="Times New Roman"/>
                <w:b/>
              </w:rPr>
              <w:t>(</w:t>
            </w:r>
            <m:oMath>
              <m:sSub>
                <m:sSubPr>
                  <m:ctrlPr>
                    <w:rPr>
                      <w:rFonts w:ascii="Cambria Math" w:hAnsi="Cambria Math" w:cs="Times New Roman"/>
                      <w:b/>
                      <w:i/>
                    </w:rPr>
                  </m:ctrlPr>
                </m:sSubPr>
                <m:e>
                  <m:r>
                    <m:rPr>
                      <m:sty m:val="bi"/>
                    </m:rPr>
                    <w:rPr>
                      <w:rFonts w:ascii="Cambria Math" w:hAnsi="Cambria Math" w:cs="Times New Roman"/>
                    </w:rPr>
                    <m:t>MCR</m:t>
                  </m:r>
                </m:e>
                <m:sub>
                  <m:r>
                    <m:rPr>
                      <m:sty m:val="bi"/>
                    </m:rPr>
                    <w:rPr>
                      <w:rFonts w:ascii="Cambria Math" w:hAnsi="Cambria Math" w:cs="Times New Roman"/>
                    </w:rPr>
                    <m:t>liniar, AV</m:t>
                  </m:r>
                </m:sub>
              </m:sSub>
            </m:oMath>
            <w:r w:rsidRPr="006D1B40">
              <w:rPr>
                <w:rFonts w:ascii="Times New Roman" w:eastAsiaTheme="minorEastAsia" w:hAnsi="Times New Roman" w:cs="Times New Roman"/>
                <w:b/>
                <w:i/>
              </w:rPr>
              <w:t>),</w:t>
            </w:r>
            <w:r w:rsidR="00FF3444" w:rsidRPr="006D1B40">
              <w:rPr>
                <w:rFonts w:ascii="Times New Roman" w:eastAsiaTheme="minorEastAsia" w:hAnsi="Times New Roman" w:cs="Times New Roman"/>
                <w:b/>
                <w:i/>
              </w:rPr>
              <w:t xml:space="preserve"> </w:t>
            </w:r>
            <w:r w:rsidRPr="006D1B40">
              <w:rPr>
                <w:rFonts w:ascii="Times New Roman" w:eastAsiaTheme="minorEastAsia" w:hAnsi="Times New Roman" w:cs="Times New Roman"/>
                <w:b/>
              </w:rPr>
              <w:t>lei</w:t>
            </w:r>
          </w:p>
        </w:tc>
        <w:tc>
          <w:tcPr>
            <w:tcW w:w="4394" w:type="dxa"/>
            <w:tcBorders>
              <w:top w:val="outset" w:sz="6" w:space="0" w:color="auto"/>
            </w:tcBorders>
            <w:shd w:val="clear" w:color="auto" w:fill="F2F2F2" w:themeFill="background1" w:themeFillShade="F2"/>
            <w:vAlign w:val="center"/>
          </w:tcPr>
          <w:p w14:paraId="486C65BA" w14:textId="77777777" w:rsidR="00A67BCB" w:rsidRPr="006D1B40" w:rsidRDefault="00A67BCB" w:rsidP="00FF3444">
            <w:pPr>
              <w:jc w:val="center"/>
              <w:rPr>
                <w:rFonts w:ascii="Times New Roman" w:hAnsi="Times New Roman" w:cs="Times New Roman"/>
                <w:b/>
              </w:rPr>
            </w:pPr>
            <w:r w:rsidRPr="006D1B40">
              <w:rPr>
                <w:rFonts w:ascii="Times New Roman" w:hAnsi="Times New Roman" w:cs="Times New Roman"/>
                <w:b/>
              </w:rPr>
              <w:t>Pragul absolut al cerinței de capital minim,</w:t>
            </w:r>
          </w:p>
          <w:p w14:paraId="25CA6A0A" w14:textId="1253B553" w:rsidR="00A67BCB" w:rsidRPr="006D1B40" w:rsidRDefault="005645DA" w:rsidP="00FF3444">
            <w:pPr>
              <w:jc w:val="center"/>
              <w:rPr>
                <w:rFonts w:ascii="Times New Roman" w:hAnsi="Times New Roman" w:cs="Times New Roman"/>
                <w:b/>
                <w:bCs/>
              </w:rPr>
            </w:pPr>
            <m:oMath>
              <m:sSub>
                <m:sSubPr>
                  <m:ctrlPr>
                    <w:rPr>
                      <w:rFonts w:ascii="Cambria Math" w:hAnsi="Cambria Math" w:cs="Times New Roman"/>
                      <w:b/>
                      <w:i/>
                    </w:rPr>
                  </m:ctrlPr>
                </m:sSubPr>
                <m:e>
                  <m:r>
                    <m:rPr>
                      <m:sty m:val="bi"/>
                    </m:rPr>
                    <w:rPr>
                      <w:rFonts w:ascii="Cambria Math" w:hAnsi="Cambria Math" w:cs="Times New Roman"/>
                    </w:rPr>
                    <m:t>(PA</m:t>
                  </m:r>
                </m:e>
                <m:sub>
                  <m:r>
                    <m:rPr>
                      <m:sty m:val="bi"/>
                    </m:rPr>
                    <w:rPr>
                      <w:rFonts w:ascii="Cambria Math" w:hAnsi="Cambria Math" w:cs="Times New Roman"/>
                    </w:rPr>
                    <m:t>CCM</m:t>
                  </m:r>
                </m:sub>
              </m:sSub>
              <m:r>
                <m:rPr>
                  <m:sty m:val="bi"/>
                </m:rPr>
                <w:rPr>
                  <w:rFonts w:ascii="Cambria Math" w:hAnsi="Cambria Math" w:cs="Times New Roman"/>
                </w:rPr>
                <m:t>)</m:t>
              </m:r>
            </m:oMath>
            <w:r w:rsidR="00A67BCB" w:rsidRPr="006D1B40">
              <w:rPr>
                <w:rFonts w:ascii="Times New Roman" w:eastAsiaTheme="minorEastAsia" w:hAnsi="Times New Roman" w:cs="Times New Roman"/>
                <w:b/>
                <w:i/>
              </w:rPr>
              <w:t>,</w:t>
            </w:r>
            <w:r w:rsidR="00FF3444" w:rsidRPr="006D1B40">
              <w:rPr>
                <w:rFonts w:ascii="Times New Roman" w:eastAsiaTheme="minorEastAsia" w:hAnsi="Times New Roman" w:cs="Times New Roman"/>
                <w:b/>
                <w:i/>
              </w:rPr>
              <w:t xml:space="preserve"> </w:t>
            </w:r>
            <w:r w:rsidR="00A67BCB" w:rsidRPr="006D1B40">
              <w:rPr>
                <w:rFonts w:ascii="Times New Roman" w:eastAsiaTheme="minorEastAsia" w:hAnsi="Times New Roman" w:cs="Times New Roman"/>
                <w:b/>
              </w:rPr>
              <w:t>lei</w:t>
            </w:r>
          </w:p>
        </w:tc>
        <w:tc>
          <w:tcPr>
            <w:tcW w:w="3402" w:type="dxa"/>
            <w:tcBorders>
              <w:top w:val="outset" w:sz="6" w:space="0" w:color="auto"/>
            </w:tcBorders>
            <w:shd w:val="clear" w:color="auto" w:fill="F2F2F2" w:themeFill="background1" w:themeFillShade="F2"/>
            <w:vAlign w:val="center"/>
          </w:tcPr>
          <w:p w14:paraId="3F4DCA13" w14:textId="77777777" w:rsidR="00A67BCB" w:rsidRPr="006D1B40" w:rsidRDefault="00A67BCB" w:rsidP="00B26499">
            <w:pPr>
              <w:jc w:val="center"/>
              <w:rPr>
                <w:rFonts w:ascii="Times New Roman" w:hAnsi="Times New Roman" w:cs="Times New Roman"/>
                <w:b/>
                <w:bCs/>
              </w:rPr>
            </w:pPr>
            <w:r w:rsidRPr="006D1B40">
              <w:rPr>
                <w:rFonts w:ascii="Times New Roman" w:hAnsi="Times New Roman" w:cs="Times New Roman"/>
                <w:b/>
                <w:bCs/>
              </w:rPr>
              <w:t>Factorul de tranziție,</w:t>
            </w:r>
          </w:p>
          <w:p w14:paraId="73A6498F" w14:textId="00599836" w:rsidR="00A67BCB" w:rsidRPr="006D1B40" w:rsidRDefault="00A67BCB" w:rsidP="00FF3444">
            <w:pPr>
              <w:jc w:val="center"/>
              <w:rPr>
                <w:rFonts w:ascii="Times New Roman" w:hAnsi="Times New Roman" w:cs="Times New Roman"/>
                <w:b/>
                <w:bCs/>
              </w:rPr>
            </w:pPr>
            <w:r w:rsidRPr="006D1B40">
              <w:rPr>
                <w:rFonts w:ascii="Times New Roman" w:eastAsiaTheme="minorEastAsia" w:hAnsi="Times New Roman" w:cs="Times New Roman"/>
                <w:b/>
                <w:i/>
              </w:rPr>
              <w:t>(</w:t>
            </w:r>
            <m:oMath>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oMath>
            <w:r w:rsidRPr="006D1B40">
              <w:rPr>
                <w:rFonts w:ascii="Times New Roman" w:eastAsiaTheme="minorEastAsia" w:hAnsi="Times New Roman" w:cs="Times New Roman"/>
                <w:b/>
                <w:i/>
              </w:rPr>
              <w:t>)</w:t>
            </w:r>
            <w:r w:rsidRPr="006D1B40">
              <w:rPr>
                <w:rFonts w:ascii="Times New Roman" w:eastAsiaTheme="minorEastAsia" w:hAnsi="Times New Roman" w:cs="Times New Roman"/>
                <w:b/>
              </w:rPr>
              <w:t>,</w:t>
            </w:r>
            <w:r w:rsidR="00FF3444" w:rsidRPr="006D1B40">
              <w:rPr>
                <w:rFonts w:ascii="Times New Roman" w:eastAsiaTheme="minorEastAsia" w:hAnsi="Times New Roman" w:cs="Times New Roman"/>
                <w:b/>
              </w:rPr>
              <w:t xml:space="preserve"> </w:t>
            </w:r>
            <w:r w:rsidRPr="006D1B40">
              <w:rPr>
                <w:rFonts w:ascii="Times New Roman" w:eastAsiaTheme="minorEastAsia" w:hAnsi="Times New Roman" w:cs="Times New Roman"/>
                <w:b/>
              </w:rPr>
              <w:t>%</w:t>
            </w:r>
          </w:p>
        </w:tc>
        <w:tc>
          <w:tcPr>
            <w:tcW w:w="3261" w:type="dxa"/>
            <w:tcBorders>
              <w:top w:val="outset" w:sz="6" w:space="0" w:color="auto"/>
            </w:tcBorders>
            <w:shd w:val="clear" w:color="auto" w:fill="F2F2F2" w:themeFill="background1" w:themeFillShade="F2"/>
            <w:vAlign w:val="center"/>
          </w:tcPr>
          <w:p w14:paraId="17497FCA" w14:textId="77777777" w:rsidR="00A67BCB" w:rsidRPr="006D1B40" w:rsidRDefault="00A67BCB" w:rsidP="00B26499">
            <w:pPr>
              <w:jc w:val="center"/>
              <w:rPr>
                <w:rFonts w:ascii="Times New Roman" w:hAnsi="Times New Roman" w:cs="Times New Roman"/>
                <w:b/>
                <w:bCs/>
              </w:rPr>
            </w:pPr>
            <w:r w:rsidRPr="006D1B40">
              <w:rPr>
                <w:rFonts w:ascii="Times New Roman" w:hAnsi="Times New Roman" w:cs="Times New Roman"/>
                <w:b/>
                <w:bCs/>
              </w:rPr>
              <w:t>Cerința de capital minim -</w:t>
            </w:r>
          </w:p>
          <w:p w14:paraId="3531B4F2" w14:textId="3690F753" w:rsidR="00A67BCB" w:rsidRPr="006D1B40" w:rsidRDefault="00A67BCB" w:rsidP="00FF3444">
            <w:pPr>
              <w:jc w:val="center"/>
              <w:rPr>
                <w:rFonts w:ascii="Times New Roman" w:hAnsi="Times New Roman" w:cs="Times New Roman"/>
                <w:b/>
                <w:bCs/>
              </w:rPr>
            </w:pPr>
            <w:r w:rsidRPr="006D1B40">
              <w:rPr>
                <w:rFonts w:ascii="Times New Roman" w:hAnsi="Times New Roman" w:cs="Times New Roman"/>
                <w:b/>
                <w:bCs/>
                <w:i/>
              </w:rPr>
              <w:t>(MCR),</w:t>
            </w:r>
            <w:r w:rsidR="00FF3444" w:rsidRPr="006D1B40">
              <w:rPr>
                <w:rFonts w:ascii="Times New Roman" w:hAnsi="Times New Roman" w:cs="Times New Roman"/>
                <w:b/>
                <w:bCs/>
                <w:i/>
              </w:rPr>
              <w:t xml:space="preserve"> </w:t>
            </w:r>
            <w:r w:rsidRPr="006D1B40">
              <w:rPr>
                <w:rFonts w:ascii="Times New Roman" w:hAnsi="Times New Roman" w:cs="Times New Roman"/>
                <w:b/>
                <w:bCs/>
              </w:rPr>
              <w:t>lei</w:t>
            </w:r>
          </w:p>
        </w:tc>
      </w:tr>
      <w:tr w:rsidR="00A67BCB" w:rsidRPr="006D1B40" w14:paraId="09580BD2" w14:textId="77777777" w:rsidTr="00FF3444">
        <w:tc>
          <w:tcPr>
            <w:tcW w:w="3969" w:type="dxa"/>
            <w:tcBorders>
              <w:bottom w:val="single" w:sz="4" w:space="0" w:color="auto"/>
            </w:tcBorders>
            <w:shd w:val="clear" w:color="auto" w:fill="F2F2F2" w:themeFill="background1" w:themeFillShade="F2"/>
          </w:tcPr>
          <w:p w14:paraId="047F45BA" w14:textId="77777777" w:rsidR="00A67BCB" w:rsidRPr="006D1B40" w:rsidRDefault="00A67BCB" w:rsidP="00B26499">
            <w:pPr>
              <w:jc w:val="center"/>
              <w:rPr>
                <w:rFonts w:ascii="Times New Roman" w:hAnsi="Times New Roman" w:cs="Times New Roman"/>
                <w:b/>
                <w:bCs/>
                <w:szCs w:val="24"/>
              </w:rPr>
            </w:pPr>
            <w:r w:rsidRPr="006D1B40">
              <w:rPr>
                <w:rFonts w:ascii="Times New Roman" w:hAnsi="Times New Roman" w:cs="Times New Roman"/>
                <w:b/>
                <w:bCs/>
                <w:szCs w:val="24"/>
              </w:rPr>
              <w:t>1</w:t>
            </w:r>
          </w:p>
        </w:tc>
        <w:tc>
          <w:tcPr>
            <w:tcW w:w="4394" w:type="dxa"/>
            <w:tcBorders>
              <w:bottom w:val="single" w:sz="4" w:space="0" w:color="auto"/>
            </w:tcBorders>
            <w:shd w:val="clear" w:color="auto" w:fill="F2F2F2" w:themeFill="background1" w:themeFillShade="F2"/>
          </w:tcPr>
          <w:p w14:paraId="21A296B6" w14:textId="77777777" w:rsidR="00A67BCB" w:rsidRPr="006D1B40" w:rsidRDefault="00A67BCB" w:rsidP="00B26499">
            <w:pPr>
              <w:jc w:val="center"/>
              <w:rPr>
                <w:rFonts w:ascii="Times New Roman" w:hAnsi="Times New Roman" w:cs="Times New Roman"/>
                <w:b/>
                <w:bCs/>
                <w:szCs w:val="24"/>
              </w:rPr>
            </w:pPr>
            <w:r w:rsidRPr="006D1B40">
              <w:rPr>
                <w:rFonts w:ascii="Times New Roman" w:hAnsi="Times New Roman" w:cs="Times New Roman"/>
                <w:b/>
                <w:bCs/>
                <w:szCs w:val="24"/>
              </w:rPr>
              <w:t>2</w:t>
            </w:r>
          </w:p>
        </w:tc>
        <w:tc>
          <w:tcPr>
            <w:tcW w:w="3402" w:type="dxa"/>
            <w:tcBorders>
              <w:bottom w:val="single" w:sz="4" w:space="0" w:color="auto"/>
            </w:tcBorders>
            <w:shd w:val="clear" w:color="auto" w:fill="F2F2F2" w:themeFill="background1" w:themeFillShade="F2"/>
          </w:tcPr>
          <w:p w14:paraId="757C890C" w14:textId="77777777" w:rsidR="00A67BCB" w:rsidRPr="006D1B40" w:rsidRDefault="00A67BCB" w:rsidP="00B26499">
            <w:pPr>
              <w:jc w:val="center"/>
              <w:rPr>
                <w:rFonts w:ascii="Times New Roman" w:hAnsi="Times New Roman" w:cs="Times New Roman"/>
                <w:b/>
                <w:bCs/>
                <w:szCs w:val="24"/>
              </w:rPr>
            </w:pPr>
            <w:r w:rsidRPr="006D1B40">
              <w:rPr>
                <w:rFonts w:ascii="Times New Roman" w:hAnsi="Times New Roman" w:cs="Times New Roman"/>
                <w:b/>
                <w:bCs/>
                <w:szCs w:val="24"/>
              </w:rPr>
              <w:t>3</w:t>
            </w:r>
          </w:p>
        </w:tc>
        <w:tc>
          <w:tcPr>
            <w:tcW w:w="3261" w:type="dxa"/>
            <w:tcBorders>
              <w:bottom w:val="single" w:sz="4" w:space="0" w:color="auto"/>
            </w:tcBorders>
            <w:shd w:val="clear" w:color="auto" w:fill="F2F2F2" w:themeFill="background1" w:themeFillShade="F2"/>
          </w:tcPr>
          <w:p w14:paraId="45A295C2" w14:textId="59CC1E0B" w:rsidR="00A67BCB" w:rsidRPr="006D1B40" w:rsidRDefault="00A67BCB" w:rsidP="00137557">
            <w:pPr>
              <w:jc w:val="center"/>
              <w:rPr>
                <w:rFonts w:ascii="Times New Roman" w:hAnsi="Times New Roman" w:cs="Times New Roman"/>
                <w:b/>
                <w:bCs/>
                <w:szCs w:val="24"/>
              </w:rPr>
            </w:pPr>
            <w:r w:rsidRPr="006D1B40">
              <w:rPr>
                <w:rFonts w:ascii="Times New Roman" w:hAnsi="Times New Roman" w:cs="Times New Roman"/>
                <w:b/>
                <w:bCs/>
                <w:szCs w:val="24"/>
              </w:rPr>
              <w:t>4 = max (1;</w:t>
            </w:r>
            <w:r w:rsidR="00FF3444" w:rsidRPr="006D1B40">
              <w:rPr>
                <w:rFonts w:ascii="Times New Roman" w:hAnsi="Times New Roman" w:cs="Times New Roman"/>
                <w:b/>
                <w:bCs/>
                <w:szCs w:val="24"/>
              </w:rPr>
              <w:t xml:space="preserve"> </w:t>
            </w:r>
            <w:r w:rsidRPr="006D1B40">
              <w:rPr>
                <w:rFonts w:ascii="Times New Roman" w:hAnsi="Times New Roman" w:cs="Times New Roman"/>
                <w:b/>
                <w:bCs/>
                <w:szCs w:val="24"/>
              </w:rPr>
              <w:t>2*3/100</w:t>
            </w:r>
            <w:r w:rsidR="00137557" w:rsidRPr="006D1B40">
              <w:rPr>
                <w:rFonts w:ascii="Times New Roman" w:hAnsi="Times New Roman" w:cs="Times New Roman"/>
                <w:b/>
                <w:bCs/>
                <w:szCs w:val="24"/>
              </w:rPr>
              <w:t>)</w:t>
            </w:r>
          </w:p>
        </w:tc>
      </w:tr>
      <w:tr w:rsidR="00A67BCB" w:rsidRPr="006D1B40" w14:paraId="5113F3B8" w14:textId="77777777" w:rsidTr="00FF3444">
        <w:trPr>
          <w:trHeight w:val="371"/>
        </w:trPr>
        <w:tc>
          <w:tcPr>
            <w:tcW w:w="3969" w:type="dxa"/>
            <w:tcBorders>
              <w:bottom w:val="single" w:sz="4" w:space="0" w:color="auto"/>
            </w:tcBorders>
            <w:shd w:val="clear" w:color="auto" w:fill="auto"/>
          </w:tcPr>
          <w:p w14:paraId="14BA88A9" w14:textId="77777777" w:rsidR="00A67BCB" w:rsidRPr="006D1B40" w:rsidRDefault="00A67BCB" w:rsidP="00A67BCB">
            <w:pPr>
              <w:jc w:val="center"/>
              <w:rPr>
                <w:rFonts w:ascii="Times New Roman" w:hAnsi="Times New Roman" w:cs="Times New Roman"/>
                <w:sz w:val="24"/>
                <w:szCs w:val="24"/>
              </w:rPr>
            </w:pPr>
          </w:p>
        </w:tc>
        <w:tc>
          <w:tcPr>
            <w:tcW w:w="4394" w:type="dxa"/>
            <w:tcBorders>
              <w:bottom w:val="single" w:sz="4" w:space="0" w:color="auto"/>
            </w:tcBorders>
            <w:shd w:val="clear" w:color="auto" w:fill="auto"/>
          </w:tcPr>
          <w:p w14:paraId="14A1F173" w14:textId="77777777" w:rsidR="00A67BCB" w:rsidRPr="006D1B40" w:rsidRDefault="00A67BCB" w:rsidP="00A67BCB">
            <w:pPr>
              <w:ind w:right="39"/>
              <w:jc w:val="center"/>
              <w:rPr>
                <w:rFonts w:ascii="Times New Roman" w:hAnsi="Times New Roman" w:cs="Times New Roman"/>
                <w:sz w:val="24"/>
                <w:szCs w:val="24"/>
              </w:rPr>
            </w:pPr>
          </w:p>
        </w:tc>
        <w:tc>
          <w:tcPr>
            <w:tcW w:w="3402" w:type="dxa"/>
            <w:tcBorders>
              <w:bottom w:val="single" w:sz="4" w:space="0" w:color="auto"/>
            </w:tcBorders>
            <w:shd w:val="clear" w:color="auto" w:fill="auto"/>
          </w:tcPr>
          <w:p w14:paraId="79B42210" w14:textId="77777777" w:rsidR="00A67BCB" w:rsidRPr="006D1B40" w:rsidRDefault="00A67BCB" w:rsidP="00A67BCB">
            <w:pPr>
              <w:jc w:val="center"/>
              <w:rPr>
                <w:rFonts w:ascii="Times New Roman" w:hAnsi="Times New Roman" w:cs="Times New Roman"/>
                <w:sz w:val="24"/>
                <w:szCs w:val="24"/>
              </w:rPr>
            </w:pPr>
          </w:p>
        </w:tc>
        <w:tc>
          <w:tcPr>
            <w:tcW w:w="3261" w:type="dxa"/>
            <w:tcBorders>
              <w:bottom w:val="single" w:sz="4" w:space="0" w:color="auto"/>
            </w:tcBorders>
            <w:shd w:val="clear" w:color="auto" w:fill="auto"/>
          </w:tcPr>
          <w:p w14:paraId="228E8869" w14:textId="77777777" w:rsidR="00A67BCB" w:rsidRPr="006D1B40" w:rsidRDefault="00A67BCB" w:rsidP="00A67BCB">
            <w:pPr>
              <w:jc w:val="center"/>
              <w:rPr>
                <w:rFonts w:ascii="Times New Roman" w:hAnsi="Times New Roman" w:cs="Times New Roman"/>
                <w:sz w:val="24"/>
                <w:szCs w:val="24"/>
              </w:rPr>
            </w:pPr>
          </w:p>
        </w:tc>
      </w:tr>
    </w:tbl>
    <w:p w14:paraId="5CB7497D" w14:textId="7443561A" w:rsidR="00FF3444" w:rsidRPr="006D1B40" w:rsidRDefault="00FF3444" w:rsidP="00D97137">
      <w:pPr>
        <w:rPr>
          <w:rFonts w:ascii="Times New Roman" w:eastAsia="Times New Roman" w:hAnsi="Times New Roman" w:cs="Times New Roman"/>
          <w:lang w:eastAsia="ro-MD"/>
        </w:rPr>
      </w:pPr>
    </w:p>
    <w:p w14:paraId="564B1795" w14:textId="77777777" w:rsidR="00FF3444" w:rsidRPr="006D1B40" w:rsidRDefault="00FF3444">
      <w:pPr>
        <w:rPr>
          <w:rFonts w:ascii="Times New Roman" w:eastAsia="Times New Roman" w:hAnsi="Times New Roman" w:cs="Times New Roman"/>
          <w:lang w:eastAsia="ro-MD"/>
        </w:rPr>
      </w:pPr>
      <w:r w:rsidRPr="006D1B40">
        <w:rPr>
          <w:rFonts w:ascii="Times New Roman" w:eastAsia="Times New Roman" w:hAnsi="Times New Roman" w:cs="Times New Roman"/>
          <w:lang w:eastAsia="ro-MD"/>
        </w:rPr>
        <w:br w:type="page"/>
      </w:r>
    </w:p>
    <w:p w14:paraId="09AAB08A" w14:textId="77777777" w:rsidR="00D97137" w:rsidRPr="006D1B40" w:rsidRDefault="00D97137" w:rsidP="00D97137">
      <w:pPr>
        <w:rPr>
          <w:rFonts w:ascii="Times New Roman" w:eastAsia="Times New Roman" w:hAnsi="Times New Roman" w:cs="Times New Roman"/>
          <w:lang w:eastAsia="ro-MD"/>
        </w:rPr>
      </w:pPr>
    </w:p>
    <w:tbl>
      <w:tblPr>
        <w:tblW w:w="4875" w:type="pct"/>
        <w:tblInd w:w="134" w:type="dxa"/>
        <w:tblCellMar>
          <w:left w:w="57" w:type="dxa"/>
          <w:right w:w="57" w:type="dxa"/>
        </w:tblCellMar>
        <w:tblLook w:val="04A0" w:firstRow="1" w:lastRow="0" w:firstColumn="1" w:lastColumn="0" w:noHBand="0" w:noVBand="1"/>
      </w:tblPr>
      <w:tblGrid>
        <w:gridCol w:w="2556"/>
        <w:gridCol w:w="8077"/>
        <w:gridCol w:w="4402"/>
      </w:tblGrid>
      <w:tr w:rsidR="00151690" w:rsidRPr="006D1B40" w14:paraId="63EF7ADB" w14:textId="77777777" w:rsidTr="00FF3444">
        <w:trPr>
          <w:cantSplit/>
          <w:trHeight w:val="167"/>
        </w:trPr>
        <w:tc>
          <w:tcPr>
            <w:tcW w:w="850" w:type="pct"/>
            <w:hideMark/>
          </w:tcPr>
          <w:p w14:paraId="0BEEE8B5" w14:textId="77777777"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86" w:type="pct"/>
          </w:tcPr>
          <w:p w14:paraId="67621F93" w14:textId="194CC0FF"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464" w:type="pct"/>
            <w:hideMark/>
          </w:tcPr>
          <w:p w14:paraId="3A62309B" w14:textId="0547977A" w:rsidR="00151690" w:rsidRPr="006D1B40" w:rsidRDefault="00151690"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ASIG0109B</w:t>
            </w:r>
          </w:p>
        </w:tc>
      </w:tr>
      <w:tr w:rsidR="00151690" w:rsidRPr="006D1B40" w14:paraId="06E509D7" w14:textId="77777777" w:rsidTr="00FF3444">
        <w:trPr>
          <w:cantSplit/>
          <w:trHeight w:val="140"/>
        </w:trPr>
        <w:tc>
          <w:tcPr>
            <w:tcW w:w="850" w:type="pct"/>
            <w:hideMark/>
          </w:tcPr>
          <w:p w14:paraId="75490783" w14:textId="77777777"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86" w:type="pct"/>
          </w:tcPr>
          <w:p w14:paraId="0DB21245" w14:textId="77777777" w:rsidR="00151690" w:rsidRPr="006D1B40" w:rsidRDefault="00151690"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de viață</w:t>
            </w:r>
          </w:p>
        </w:tc>
        <w:tc>
          <w:tcPr>
            <w:tcW w:w="1464" w:type="pct"/>
            <w:hideMark/>
          </w:tcPr>
          <w:p w14:paraId="0373A747" w14:textId="77777777" w:rsidR="00151690" w:rsidRPr="006D1B40" w:rsidRDefault="00151690"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35297A29" w14:textId="77777777" w:rsidR="008D4C9D" w:rsidRPr="006D1B40" w:rsidRDefault="008D4C9D" w:rsidP="00A67BCB">
      <w:pPr>
        <w:spacing w:after="0"/>
        <w:jc w:val="center"/>
        <w:rPr>
          <w:rFonts w:ascii="Times New Roman" w:hAnsi="Times New Roman" w:cs="Times New Roman"/>
          <w:i/>
          <w:sz w:val="24"/>
        </w:rPr>
      </w:pPr>
    </w:p>
    <w:p w14:paraId="6B08E5B1" w14:textId="3CF698FC" w:rsidR="00A67BCB" w:rsidRPr="006D1B40" w:rsidRDefault="003A496A" w:rsidP="00A67BCB">
      <w:pPr>
        <w:spacing w:after="0"/>
        <w:jc w:val="center"/>
        <w:rPr>
          <w:rFonts w:ascii="Times New Roman" w:hAnsi="Times New Roman" w:cs="Times New Roman"/>
          <w:b/>
          <w:sz w:val="24"/>
        </w:rPr>
      </w:pPr>
      <w:r w:rsidRPr="006D1B40">
        <w:rPr>
          <w:rFonts w:ascii="Times New Roman" w:hAnsi="Times New Roman" w:cs="Times New Roman"/>
          <w:b/>
          <w:sz w:val="24"/>
        </w:rPr>
        <w:t>ASIG 1.9</w:t>
      </w:r>
      <w:r w:rsidR="00030213" w:rsidRPr="006D1B40">
        <w:rPr>
          <w:rFonts w:ascii="Times New Roman" w:hAnsi="Times New Roman" w:cs="Times New Roman"/>
          <w:b/>
          <w:sz w:val="24"/>
        </w:rPr>
        <w:t>B</w:t>
      </w:r>
      <w:r w:rsidR="00A67BCB" w:rsidRPr="006D1B40">
        <w:rPr>
          <w:rFonts w:ascii="Times New Roman" w:hAnsi="Times New Roman" w:cs="Times New Roman"/>
          <w:b/>
          <w:sz w:val="24"/>
        </w:rPr>
        <w:t xml:space="preserve"> Cerința de capital minim calculată ca funcție liniară a </w:t>
      </w:r>
      <w:r w:rsidR="00E45E76" w:rsidRPr="006D1B40">
        <w:rPr>
          <w:rFonts w:ascii="Times New Roman" w:hAnsi="Times New Roman" w:cs="Times New Roman"/>
          <w:b/>
          <w:sz w:val="24"/>
        </w:rPr>
        <w:t>unui set de variabile</w:t>
      </w:r>
    </w:p>
    <w:p w14:paraId="0DFAF5CA" w14:textId="77777777" w:rsidR="00151690" w:rsidRPr="006D1B40" w:rsidRDefault="00151690" w:rsidP="00151690">
      <w:pPr>
        <w:spacing w:after="0" w:line="240" w:lineRule="auto"/>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4F6095B6" w14:textId="77777777" w:rsidR="00A67BCB" w:rsidRPr="006D1B40" w:rsidRDefault="00A67BCB" w:rsidP="00A67BCB">
      <w:pPr>
        <w:spacing w:after="0"/>
        <w:jc w:val="center"/>
        <w:rPr>
          <w:rFonts w:ascii="Times New Roman" w:hAnsi="Times New Roman" w:cs="Times New Roman"/>
          <w:b/>
        </w:rPr>
      </w:pPr>
    </w:p>
    <w:tbl>
      <w:tblPr>
        <w:tblStyle w:val="TableGrid"/>
        <w:tblW w:w="15386" w:type="dxa"/>
        <w:tblInd w:w="137" w:type="dxa"/>
        <w:tblLook w:val="04A0" w:firstRow="1" w:lastRow="0" w:firstColumn="1" w:lastColumn="0" w:noHBand="0" w:noVBand="1"/>
      </w:tblPr>
      <w:tblGrid>
        <w:gridCol w:w="563"/>
        <w:gridCol w:w="6666"/>
        <w:gridCol w:w="2552"/>
        <w:gridCol w:w="1984"/>
        <w:gridCol w:w="3621"/>
      </w:tblGrid>
      <w:tr w:rsidR="005776B0" w:rsidRPr="006D1B40" w14:paraId="5F1A5950" w14:textId="77777777" w:rsidTr="003819E9">
        <w:trPr>
          <w:trHeight w:val="959"/>
        </w:trPr>
        <w:tc>
          <w:tcPr>
            <w:tcW w:w="563" w:type="dxa"/>
            <w:tcBorders>
              <w:top w:val="outset" w:sz="6" w:space="0" w:color="auto"/>
            </w:tcBorders>
            <w:shd w:val="clear" w:color="auto" w:fill="F2F2F2" w:themeFill="background1" w:themeFillShade="F2"/>
          </w:tcPr>
          <w:p w14:paraId="475C3BDC" w14:textId="77777777" w:rsidR="005776B0" w:rsidRPr="006D1B40" w:rsidRDefault="005776B0" w:rsidP="00B26499">
            <w:pPr>
              <w:jc w:val="center"/>
              <w:rPr>
                <w:rFonts w:ascii="Times New Roman" w:hAnsi="Times New Roman" w:cs="Times New Roman"/>
                <w:b/>
                <w:bCs/>
              </w:rPr>
            </w:pPr>
          </w:p>
          <w:p w14:paraId="38715178" w14:textId="77777777" w:rsidR="005776B0" w:rsidRPr="006D1B40" w:rsidRDefault="005776B0" w:rsidP="00B26499">
            <w:pPr>
              <w:jc w:val="center"/>
              <w:rPr>
                <w:rFonts w:ascii="Times New Roman" w:hAnsi="Times New Roman" w:cs="Times New Roman"/>
                <w:b/>
                <w:bCs/>
              </w:rPr>
            </w:pPr>
            <w:r w:rsidRPr="006D1B40">
              <w:rPr>
                <w:rFonts w:ascii="Times New Roman" w:hAnsi="Times New Roman" w:cs="Times New Roman"/>
                <w:b/>
                <w:bCs/>
              </w:rPr>
              <w:t>Nr. d/o</w:t>
            </w:r>
          </w:p>
        </w:tc>
        <w:tc>
          <w:tcPr>
            <w:tcW w:w="6666" w:type="dxa"/>
            <w:tcBorders>
              <w:top w:val="outset" w:sz="6" w:space="0" w:color="auto"/>
            </w:tcBorders>
            <w:shd w:val="clear" w:color="auto" w:fill="F2F2F2" w:themeFill="background1" w:themeFillShade="F2"/>
          </w:tcPr>
          <w:p w14:paraId="6E4F4DAB" w14:textId="77777777" w:rsidR="005776B0" w:rsidRPr="006D1B40" w:rsidRDefault="005776B0" w:rsidP="00B26499">
            <w:pPr>
              <w:jc w:val="center"/>
              <w:rPr>
                <w:rFonts w:ascii="Times New Roman" w:hAnsi="Times New Roman" w:cs="Times New Roman"/>
                <w:b/>
                <w:bCs/>
              </w:rPr>
            </w:pPr>
          </w:p>
          <w:p w14:paraId="73639A98" w14:textId="77777777" w:rsidR="005776B0" w:rsidRPr="006D1B40" w:rsidRDefault="002839D3" w:rsidP="002839D3">
            <w:pPr>
              <w:jc w:val="center"/>
              <w:rPr>
                <w:rFonts w:ascii="Times New Roman" w:hAnsi="Times New Roman" w:cs="Times New Roman"/>
                <w:b/>
                <w:bCs/>
              </w:rPr>
            </w:pPr>
            <w:r w:rsidRPr="006D1B40">
              <w:rPr>
                <w:rFonts w:ascii="Times New Roman" w:hAnsi="Times New Roman" w:cs="Times New Roman"/>
                <w:b/>
                <w:bCs/>
              </w:rPr>
              <w:t>Denumirea variabilelor</w:t>
            </w:r>
          </w:p>
        </w:tc>
        <w:tc>
          <w:tcPr>
            <w:tcW w:w="2552" w:type="dxa"/>
            <w:tcBorders>
              <w:top w:val="outset" w:sz="6" w:space="0" w:color="auto"/>
            </w:tcBorders>
            <w:shd w:val="clear" w:color="auto" w:fill="F2F2F2" w:themeFill="background1" w:themeFillShade="F2"/>
          </w:tcPr>
          <w:p w14:paraId="4F2EB4A0" w14:textId="53B9079A" w:rsidR="005776B0" w:rsidRPr="006D1B40" w:rsidRDefault="005776B0" w:rsidP="00B26499">
            <w:pPr>
              <w:jc w:val="center"/>
              <w:rPr>
                <w:rFonts w:ascii="Times New Roman" w:hAnsi="Times New Roman" w:cs="Times New Roman"/>
                <w:b/>
                <w:bCs/>
              </w:rPr>
            </w:pPr>
            <w:r w:rsidRPr="006D1B40">
              <w:rPr>
                <w:rFonts w:ascii="Times New Roman" w:hAnsi="Times New Roman" w:cs="Times New Roman"/>
                <w:b/>
                <w:bCs/>
              </w:rPr>
              <w:t>Rezervele tehnice nete</w:t>
            </w:r>
          </w:p>
          <w:p w14:paraId="70AA9C74" w14:textId="7E68AB44" w:rsidR="005776B0" w:rsidRPr="006D1B40" w:rsidRDefault="005645DA" w:rsidP="00FF3444">
            <w:pPr>
              <w:jc w:val="center"/>
              <w:rPr>
                <w:rFonts w:ascii="Times New Roman" w:hAnsi="Times New Roman" w:cs="Times New Roman"/>
                <w:b/>
                <w:bCs/>
              </w:rPr>
            </w:pPr>
            <m:oMath>
              <m:sSub>
                <m:sSubPr>
                  <m:ctrlPr>
                    <w:rPr>
                      <w:rFonts w:ascii="Cambria Math" w:hAnsi="Cambria Math" w:cs="Times New Roman"/>
                      <w:b/>
                      <w:i/>
                    </w:rPr>
                  </m:ctrlPr>
                </m:sSubPr>
                <m:e>
                  <m:r>
                    <m:rPr>
                      <m:sty m:val="bi"/>
                    </m:rPr>
                    <w:rPr>
                      <w:rFonts w:ascii="Cambria Math" w:hAnsi="Cambria Math" w:cs="Times New Roman"/>
                    </w:rPr>
                    <m:t>(R</m:t>
                  </m:r>
                </m:e>
                <m:sub>
                  <m:r>
                    <m:rPr>
                      <m:sty m:val="bi"/>
                    </m:rPr>
                    <w:rPr>
                      <w:rFonts w:ascii="Cambria Math" w:hAnsi="Cambria Math" w:cs="Times New Roman"/>
                    </w:rPr>
                    <m:t>AV,i</m:t>
                  </m:r>
                </m:sub>
              </m:sSub>
              <m:r>
                <m:rPr>
                  <m:sty m:val="bi"/>
                </m:rPr>
                <w:rPr>
                  <w:rFonts w:ascii="Cambria Math" w:hAnsi="Cambria Math" w:cs="Times New Roman"/>
                </w:rPr>
                <m:t>)</m:t>
              </m:r>
            </m:oMath>
            <w:r w:rsidR="005776B0" w:rsidRPr="006D1B40">
              <w:rPr>
                <w:rFonts w:ascii="Times New Roman" w:hAnsi="Times New Roman" w:cs="Times New Roman"/>
                <w:b/>
                <w:bCs/>
              </w:rPr>
              <w:t>, lei</w:t>
            </w:r>
          </w:p>
        </w:tc>
        <w:tc>
          <w:tcPr>
            <w:tcW w:w="1984" w:type="dxa"/>
            <w:tcBorders>
              <w:top w:val="outset" w:sz="6" w:space="0" w:color="auto"/>
            </w:tcBorders>
            <w:shd w:val="clear" w:color="auto" w:fill="F2F2F2" w:themeFill="background1" w:themeFillShade="F2"/>
          </w:tcPr>
          <w:p w14:paraId="4F61160F" w14:textId="0275CB0B" w:rsidR="005776B0" w:rsidRPr="006D1B40" w:rsidRDefault="00AD71E4" w:rsidP="00FF3444">
            <w:pPr>
              <w:jc w:val="center"/>
              <w:rPr>
                <w:rFonts w:ascii="Times New Roman" w:eastAsiaTheme="minorEastAsia" w:hAnsi="Times New Roman" w:cs="Times New Roman"/>
                <w:b/>
              </w:rPr>
            </w:pPr>
            <w:r w:rsidRPr="006D1B40">
              <w:rPr>
                <w:rFonts w:ascii="Times New Roman" w:hAnsi="Times New Roman" w:cs="Times New Roman"/>
                <w:b/>
                <w:bCs/>
              </w:rPr>
              <w:t>Coeficienți pentru f</w:t>
            </w:r>
            <w:r w:rsidR="005776B0" w:rsidRPr="006D1B40">
              <w:rPr>
                <w:rFonts w:ascii="Times New Roman" w:hAnsi="Times New Roman" w:cs="Times New Roman"/>
                <w:b/>
                <w:bCs/>
              </w:rPr>
              <w:t>actori de risc pentru rezervele tehnice</w:t>
            </w:r>
          </w:p>
        </w:tc>
        <w:tc>
          <w:tcPr>
            <w:tcW w:w="3621" w:type="dxa"/>
            <w:tcBorders>
              <w:top w:val="outset" w:sz="6" w:space="0" w:color="auto"/>
            </w:tcBorders>
            <w:shd w:val="clear" w:color="auto" w:fill="F2F2F2" w:themeFill="background1" w:themeFillShade="F2"/>
          </w:tcPr>
          <w:p w14:paraId="18FB9576" w14:textId="6BAF1BF1" w:rsidR="005776B0" w:rsidRPr="006D1B40" w:rsidRDefault="005776B0" w:rsidP="00B26499">
            <w:pPr>
              <w:jc w:val="center"/>
              <w:rPr>
                <w:rFonts w:ascii="Times New Roman" w:hAnsi="Times New Roman" w:cs="Times New Roman"/>
                <w:b/>
                <w:bCs/>
              </w:rPr>
            </w:pPr>
            <w:r w:rsidRPr="006D1B40">
              <w:rPr>
                <w:rFonts w:ascii="Times New Roman" w:hAnsi="Times New Roman" w:cs="Times New Roman"/>
                <w:b/>
                <w:bCs/>
              </w:rPr>
              <w:t xml:space="preserve">Cerința de capital minim calculată ca o funcției liniare </w:t>
            </w:r>
          </w:p>
          <w:p w14:paraId="1899CB56" w14:textId="44D151F9" w:rsidR="005776B0" w:rsidRPr="006D1B40" w:rsidRDefault="005776B0" w:rsidP="00FF3444">
            <w:pPr>
              <w:jc w:val="center"/>
              <w:rPr>
                <w:rFonts w:ascii="Times New Roman" w:hAnsi="Times New Roman" w:cs="Times New Roman"/>
                <w:b/>
                <w:bCs/>
              </w:rPr>
            </w:pPr>
            <w:r w:rsidRPr="006D1B40">
              <w:rPr>
                <w:rFonts w:ascii="Times New Roman" w:eastAsiaTheme="minorEastAsia" w:hAnsi="Times New Roman" w:cs="Times New Roman"/>
                <w:b/>
              </w:rPr>
              <w:t>(</w:t>
            </w:r>
            <m:oMath>
              <m:sSub>
                <m:sSubPr>
                  <m:ctrlPr>
                    <w:rPr>
                      <w:rFonts w:ascii="Cambria Math" w:hAnsi="Cambria Math" w:cs="Times New Roman"/>
                      <w:b/>
                      <w:i/>
                    </w:rPr>
                  </m:ctrlPr>
                </m:sSubPr>
                <m:e>
                  <m:r>
                    <m:rPr>
                      <m:sty m:val="bi"/>
                    </m:rPr>
                    <w:rPr>
                      <w:rFonts w:ascii="Cambria Math" w:hAnsi="Cambria Math" w:cs="Times New Roman"/>
                    </w:rPr>
                    <m:t>MCR</m:t>
                  </m:r>
                </m:e>
                <m:sub>
                  <m:r>
                    <m:rPr>
                      <m:sty m:val="bi"/>
                    </m:rPr>
                    <w:rPr>
                      <w:rFonts w:ascii="Cambria Math" w:hAnsi="Cambria Math" w:cs="Times New Roman"/>
                    </w:rPr>
                    <m:t>liniar, AV</m:t>
                  </m:r>
                </m:sub>
              </m:sSub>
            </m:oMath>
            <w:r w:rsidRPr="006D1B40">
              <w:rPr>
                <w:rFonts w:ascii="Times New Roman" w:eastAsiaTheme="minorEastAsia" w:hAnsi="Times New Roman" w:cs="Times New Roman"/>
                <w:b/>
              </w:rPr>
              <w:t>),</w:t>
            </w:r>
            <w:r w:rsidR="00FF3444" w:rsidRPr="006D1B40">
              <w:rPr>
                <w:rFonts w:ascii="Times New Roman" w:eastAsiaTheme="minorEastAsia" w:hAnsi="Times New Roman" w:cs="Times New Roman"/>
                <w:b/>
              </w:rPr>
              <w:t xml:space="preserve"> </w:t>
            </w:r>
            <w:r w:rsidRPr="006D1B40">
              <w:rPr>
                <w:rFonts w:ascii="Times New Roman" w:hAnsi="Times New Roman" w:cs="Times New Roman"/>
                <w:b/>
                <w:bCs/>
              </w:rPr>
              <w:t>lei</w:t>
            </w:r>
          </w:p>
        </w:tc>
      </w:tr>
      <w:tr w:rsidR="005776B0" w:rsidRPr="006D1B40" w14:paraId="1786EEC8" w14:textId="77777777" w:rsidTr="003819E9">
        <w:tc>
          <w:tcPr>
            <w:tcW w:w="563" w:type="dxa"/>
            <w:shd w:val="clear" w:color="auto" w:fill="F2F2F2" w:themeFill="background1" w:themeFillShade="F2"/>
          </w:tcPr>
          <w:p w14:paraId="10E13F50" w14:textId="77777777" w:rsidR="005776B0" w:rsidRPr="006D1B40" w:rsidRDefault="005776B0" w:rsidP="00B26499">
            <w:pPr>
              <w:jc w:val="center"/>
              <w:rPr>
                <w:rFonts w:ascii="Times New Roman" w:hAnsi="Times New Roman" w:cs="Times New Roman"/>
                <w:b/>
                <w:bCs/>
              </w:rPr>
            </w:pPr>
            <w:r w:rsidRPr="006D1B40">
              <w:rPr>
                <w:rFonts w:ascii="Times New Roman" w:hAnsi="Times New Roman" w:cs="Times New Roman"/>
                <w:b/>
                <w:bCs/>
              </w:rPr>
              <w:t>1</w:t>
            </w:r>
          </w:p>
        </w:tc>
        <w:tc>
          <w:tcPr>
            <w:tcW w:w="6666" w:type="dxa"/>
            <w:shd w:val="clear" w:color="auto" w:fill="F2F2F2" w:themeFill="background1" w:themeFillShade="F2"/>
          </w:tcPr>
          <w:p w14:paraId="2C468D19" w14:textId="77777777" w:rsidR="005776B0" w:rsidRPr="006D1B40" w:rsidRDefault="005776B0" w:rsidP="00B26499">
            <w:pPr>
              <w:jc w:val="center"/>
              <w:rPr>
                <w:rFonts w:ascii="Times New Roman" w:hAnsi="Times New Roman" w:cs="Times New Roman"/>
                <w:b/>
                <w:bCs/>
              </w:rPr>
            </w:pPr>
            <w:r w:rsidRPr="006D1B40">
              <w:rPr>
                <w:rFonts w:ascii="Times New Roman" w:hAnsi="Times New Roman" w:cs="Times New Roman"/>
                <w:b/>
                <w:bCs/>
              </w:rPr>
              <w:t>2</w:t>
            </w:r>
          </w:p>
        </w:tc>
        <w:tc>
          <w:tcPr>
            <w:tcW w:w="2552" w:type="dxa"/>
            <w:shd w:val="clear" w:color="auto" w:fill="F2F2F2" w:themeFill="background1" w:themeFillShade="F2"/>
          </w:tcPr>
          <w:p w14:paraId="299FB1EE" w14:textId="77777777" w:rsidR="005776B0" w:rsidRPr="006D1B40" w:rsidRDefault="005776B0" w:rsidP="00B26499">
            <w:pPr>
              <w:jc w:val="center"/>
              <w:rPr>
                <w:rFonts w:ascii="Times New Roman" w:hAnsi="Times New Roman" w:cs="Times New Roman"/>
                <w:b/>
                <w:bCs/>
              </w:rPr>
            </w:pPr>
            <w:r w:rsidRPr="006D1B40">
              <w:rPr>
                <w:rFonts w:ascii="Times New Roman" w:hAnsi="Times New Roman" w:cs="Times New Roman"/>
                <w:b/>
                <w:bCs/>
              </w:rPr>
              <w:t>3</w:t>
            </w:r>
          </w:p>
        </w:tc>
        <w:tc>
          <w:tcPr>
            <w:tcW w:w="1984" w:type="dxa"/>
            <w:shd w:val="clear" w:color="auto" w:fill="F2F2F2" w:themeFill="background1" w:themeFillShade="F2"/>
          </w:tcPr>
          <w:p w14:paraId="6E79B3A0" w14:textId="77777777" w:rsidR="005776B0" w:rsidRPr="006D1B40" w:rsidRDefault="005776B0" w:rsidP="00B26499">
            <w:pPr>
              <w:jc w:val="center"/>
              <w:rPr>
                <w:rFonts w:ascii="Times New Roman" w:hAnsi="Times New Roman" w:cs="Times New Roman"/>
                <w:b/>
                <w:bCs/>
              </w:rPr>
            </w:pPr>
            <w:r w:rsidRPr="006D1B40">
              <w:rPr>
                <w:rFonts w:ascii="Times New Roman" w:hAnsi="Times New Roman" w:cs="Times New Roman"/>
                <w:b/>
                <w:bCs/>
              </w:rPr>
              <w:t>4</w:t>
            </w:r>
          </w:p>
        </w:tc>
        <w:tc>
          <w:tcPr>
            <w:tcW w:w="3621" w:type="dxa"/>
            <w:shd w:val="clear" w:color="auto" w:fill="F2F2F2" w:themeFill="background1" w:themeFillShade="F2"/>
          </w:tcPr>
          <w:p w14:paraId="4DECFBDB" w14:textId="77777777" w:rsidR="005776B0" w:rsidRPr="006D1B40" w:rsidRDefault="002F618F" w:rsidP="002F618F">
            <w:pPr>
              <w:jc w:val="center"/>
              <w:rPr>
                <w:rFonts w:ascii="Times New Roman" w:hAnsi="Times New Roman" w:cs="Times New Roman"/>
                <w:b/>
                <w:bCs/>
              </w:rPr>
            </w:pPr>
            <w:r w:rsidRPr="006D1B40">
              <w:rPr>
                <w:rFonts w:ascii="Times New Roman" w:hAnsi="Times New Roman" w:cs="Times New Roman"/>
                <w:b/>
                <w:bCs/>
              </w:rPr>
              <w:t>5</w:t>
            </w:r>
            <w:r w:rsidR="005776B0" w:rsidRPr="006D1B40">
              <w:rPr>
                <w:rFonts w:ascii="Times New Roman" w:hAnsi="Times New Roman" w:cs="Times New Roman"/>
                <w:b/>
                <w:bCs/>
              </w:rPr>
              <w:t xml:space="preserve"> = 3*</w:t>
            </w:r>
            <w:r w:rsidRPr="006D1B40">
              <w:rPr>
                <w:rFonts w:ascii="Times New Roman" w:hAnsi="Times New Roman" w:cs="Times New Roman"/>
                <w:b/>
                <w:bCs/>
              </w:rPr>
              <w:t>4</w:t>
            </w:r>
          </w:p>
        </w:tc>
      </w:tr>
      <w:tr w:rsidR="005776B0" w:rsidRPr="006D1B40" w14:paraId="719666BE" w14:textId="77777777" w:rsidTr="003819E9">
        <w:tc>
          <w:tcPr>
            <w:tcW w:w="563" w:type="dxa"/>
            <w:shd w:val="clear" w:color="auto" w:fill="auto"/>
            <w:vAlign w:val="center"/>
          </w:tcPr>
          <w:p w14:paraId="2E83298D" w14:textId="77777777" w:rsidR="005776B0" w:rsidRPr="006D1B40" w:rsidRDefault="005776B0" w:rsidP="00B26499">
            <w:pPr>
              <w:rPr>
                <w:rFonts w:ascii="Times New Roman" w:hAnsi="Times New Roman" w:cs="Times New Roman"/>
                <w:b/>
              </w:rPr>
            </w:pPr>
            <w:r w:rsidRPr="006D1B40">
              <w:rPr>
                <w:rFonts w:ascii="Times New Roman" w:hAnsi="Times New Roman" w:cs="Times New Roman"/>
                <w:b/>
              </w:rPr>
              <w:t>I.</w:t>
            </w:r>
          </w:p>
        </w:tc>
        <w:tc>
          <w:tcPr>
            <w:tcW w:w="14823" w:type="dxa"/>
            <w:gridSpan w:val="4"/>
            <w:shd w:val="clear" w:color="auto" w:fill="auto"/>
          </w:tcPr>
          <w:p w14:paraId="78DDD738" w14:textId="77777777" w:rsidR="005776B0" w:rsidRPr="006D1B40" w:rsidRDefault="005776B0" w:rsidP="00FF3444">
            <w:pPr>
              <w:jc w:val="both"/>
              <w:rPr>
                <w:rFonts w:ascii="Times New Roman" w:hAnsi="Times New Roman" w:cs="Times New Roman"/>
                <w:b/>
                <w:bCs/>
              </w:rPr>
            </w:pPr>
            <w:r w:rsidRPr="006D1B40">
              <w:rPr>
                <w:rFonts w:ascii="Times New Roman" w:hAnsi="Times New Roman" w:cs="Times New Roman"/>
                <w:b/>
                <w:bCs/>
              </w:rPr>
              <w:t>Asigurări directe</w:t>
            </w:r>
          </w:p>
        </w:tc>
      </w:tr>
      <w:tr w:rsidR="005776B0" w:rsidRPr="006D1B40" w14:paraId="1E3C74F2" w14:textId="77777777" w:rsidTr="003819E9">
        <w:tc>
          <w:tcPr>
            <w:tcW w:w="563" w:type="dxa"/>
          </w:tcPr>
          <w:p w14:paraId="31F07A57" w14:textId="77777777" w:rsidR="005776B0" w:rsidRPr="006D1B40" w:rsidRDefault="005776B0" w:rsidP="00B26499">
            <w:pPr>
              <w:rPr>
                <w:rFonts w:ascii="Times New Roman" w:hAnsi="Times New Roman" w:cs="Times New Roman"/>
              </w:rPr>
            </w:pPr>
            <w:r w:rsidRPr="006D1B40">
              <w:rPr>
                <w:rFonts w:ascii="Times New Roman" w:hAnsi="Times New Roman" w:cs="Times New Roman"/>
              </w:rPr>
              <w:t>1.</w:t>
            </w:r>
          </w:p>
        </w:tc>
        <w:tc>
          <w:tcPr>
            <w:tcW w:w="6666" w:type="dxa"/>
          </w:tcPr>
          <w:p w14:paraId="7192240F" w14:textId="77777777" w:rsidR="005776B0" w:rsidRPr="006D1B40" w:rsidRDefault="005776B0" w:rsidP="00B3724E">
            <w:pPr>
              <w:rPr>
                <w:rFonts w:ascii="Times New Roman" w:hAnsi="Times New Roman" w:cs="Times New Roman"/>
                <w:color w:val="000000"/>
                <w:lang w:val="en-GB"/>
              </w:rPr>
            </w:pPr>
            <w:r w:rsidRPr="006D1B40">
              <w:rPr>
                <w:rFonts w:ascii="Times New Roman" w:hAnsi="Times New Roman" w:cs="Times New Roman"/>
                <w:color w:val="000000"/>
              </w:rPr>
              <w:t xml:space="preserve">Beneficiile garantate ale obligațiilor de asigurare de viață cu participare la profit </w:t>
            </w:r>
          </w:p>
        </w:tc>
        <w:tc>
          <w:tcPr>
            <w:tcW w:w="2552" w:type="dxa"/>
          </w:tcPr>
          <w:p w14:paraId="0E7E4618" w14:textId="77777777" w:rsidR="005776B0" w:rsidRPr="006D1B40" w:rsidRDefault="005776B0" w:rsidP="00B26499">
            <w:pPr>
              <w:ind w:right="168"/>
              <w:jc w:val="right"/>
              <w:rPr>
                <w:rFonts w:ascii="Times New Roman" w:hAnsi="Times New Roman" w:cs="Times New Roman"/>
              </w:rPr>
            </w:pPr>
          </w:p>
        </w:tc>
        <w:tc>
          <w:tcPr>
            <w:tcW w:w="1984" w:type="dxa"/>
          </w:tcPr>
          <w:p w14:paraId="1D53B6E6" w14:textId="77777777" w:rsidR="005776B0" w:rsidRPr="006D1B40" w:rsidRDefault="005776B0" w:rsidP="00FF3444">
            <w:pPr>
              <w:ind w:right="168"/>
              <w:jc w:val="center"/>
              <w:rPr>
                <w:rFonts w:ascii="Times New Roman" w:hAnsi="Times New Roman" w:cs="Times New Roman"/>
              </w:rPr>
            </w:pPr>
            <w:r w:rsidRPr="006D1B40">
              <w:rPr>
                <w:rFonts w:ascii="Times New Roman" w:hAnsi="Times New Roman" w:cs="Times New Roman"/>
              </w:rPr>
              <w:t>0,037</w:t>
            </w:r>
          </w:p>
        </w:tc>
        <w:tc>
          <w:tcPr>
            <w:tcW w:w="3621" w:type="dxa"/>
          </w:tcPr>
          <w:p w14:paraId="2F9C6787" w14:textId="77777777" w:rsidR="005776B0" w:rsidRPr="006D1B40" w:rsidRDefault="005776B0" w:rsidP="00B26499">
            <w:pPr>
              <w:ind w:right="168"/>
              <w:jc w:val="right"/>
              <w:rPr>
                <w:rFonts w:ascii="Times New Roman" w:hAnsi="Times New Roman" w:cs="Times New Roman"/>
              </w:rPr>
            </w:pPr>
          </w:p>
        </w:tc>
      </w:tr>
      <w:tr w:rsidR="005776B0" w:rsidRPr="006D1B40" w14:paraId="1E378EC4" w14:textId="77777777" w:rsidTr="003819E9">
        <w:tc>
          <w:tcPr>
            <w:tcW w:w="563" w:type="dxa"/>
          </w:tcPr>
          <w:p w14:paraId="105F25A9" w14:textId="77777777" w:rsidR="005776B0" w:rsidRPr="006D1B40" w:rsidRDefault="005776B0" w:rsidP="00B26499">
            <w:pPr>
              <w:rPr>
                <w:rFonts w:ascii="Times New Roman" w:hAnsi="Times New Roman" w:cs="Times New Roman"/>
              </w:rPr>
            </w:pPr>
            <w:r w:rsidRPr="006D1B40">
              <w:rPr>
                <w:rFonts w:ascii="Times New Roman" w:hAnsi="Times New Roman" w:cs="Times New Roman"/>
              </w:rPr>
              <w:t>2.</w:t>
            </w:r>
          </w:p>
        </w:tc>
        <w:tc>
          <w:tcPr>
            <w:tcW w:w="6666" w:type="dxa"/>
          </w:tcPr>
          <w:p w14:paraId="2D346B49" w14:textId="77777777" w:rsidR="005776B0" w:rsidRPr="006D1B40" w:rsidRDefault="005776B0" w:rsidP="00B3724E">
            <w:pPr>
              <w:rPr>
                <w:rFonts w:ascii="Times New Roman" w:hAnsi="Times New Roman" w:cs="Times New Roman"/>
                <w:color w:val="000000"/>
              </w:rPr>
            </w:pPr>
            <w:r w:rsidRPr="006D1B40">
              <w:rPr>
                <w:rFonts w:ascii="Times New Roman" w:hAnsi="Times New Roman" w:cs="Times New Roman"/>
                <w:color w:val="000000"/>
              </w:rPr>
              <w:t>Beneficiile negarantate (discreționare) ale obligațiilor de asigurare de viață cu participare la profit</w:t>
            </w:r>
          </w:p>
        </w:tc>
        <w:tc>
          <w:tcPr>
            <w:tcW w:w="2552" w:type="dxa"/>
          </w:tcPr>
          <w:p w14:paraId="4F048D69" w14:textId="77777777" w:rsidR="005776B0" w:rsidRPr="006D1B40" w:rsidRDefault="005776B0" w:rsidP="00B26499">
            <w:pPr>
              <w:ind w:right="168"/>
              <w:jc w:val="right"/>
              <w:rPr>
                <w:rFonts w:ascii="Times New Roman" w:hAnsi="Times New Roman" w:cs="Times New Roman"/>
              </w:rPr>
            </w:pPr>
          </w:p>
        </w:tc>
        <w:tc>
          <w:tcPr>
            <w:tcW w:w="1984" w:type="dxa"/>
          </w:tcPr>
          <w:p w14:paraId="7CB1D054" w14:textId="77777777" w:rsidR="005776B0" w:rsidRPr="006D1B40" w:rsidRDefault="005776B0" w:rsidP="00FF3444">
            <w:pPr>
              <w:ind w:right="168"/>
              <w:jc w:val="center"/>
              <w:rPr>
                <w:rFonts w:ascii="Times New Roman" w:hAnsi="Times New Roman" w:cs="Times New Roman"/>
              </w:rPr>
            </w:pPr>
            <w:r w:rsidRPr="006D1B40">
              <w:rPr>
                <w:rFonts w:ascii="Times New Roman" w:hAnsi="Times New Roman" w:cs="Times New Roman"/>
              </w:rPr>
              <w:t>0,052</w:t>
            </w:r>
          </w:p>
        </w:tc>
        <w:tc>
          <w:tcPr>
            <w:tcW w:w="3621" w:type="dxa"/>
            <w:tcBorders>
              <w:bottom w:val="single" w:sz="4" w:space="0" w:color="auto"/>
            </w:tcBorders>
          </w:tcPr>
          <w:p w14:paraId="4C9228E4" w14:textId="77777777" w:rsidR="005776B0" w:rsidRPr="006D1B40" w:rsidRDefault="005776B0" w:rsidP="00B26499">
            <w:pPr>
              <w:ind w:right="168"/>
              <w:jc w:val="right"/>
              <w:rPr>
                <w:rFonts w:ascii="Times New Roman" w:hAnsi="Times New Roman" w:cs="Times New Roman"/>
              </w:rPr>
            </w:pPr>
          </w:p>
        </w:tc>
      </w:tr>
      <w:tr w:rsidR="005776B0" w:rsidRPr="006D1B40" w14:paraId="10A6B946" w14:textId="77777777" w:rsidTr="003819E9">
        <w:tc>
          <w:tcPr>
            <w:tcW w:w="563" w:type="dxa"/>
          </w:tcPr>
          <w:p w14:paraId="546CCA2C" w14:textId="77777777" w:rsidR="005776B0" w:rsidRPr="006D1B40" w:rsidRDefault="005776B0" w:rsidP="00B26499">
            <w:pPr>
              <w:rPr>
                <w:rFonts w:ascii="Times New Roman" w:hAnsi="Times New Roman" w:cs="Times New Roman"/>
              </w:rPr>
            </w:pPr>
            <w:r w:rsidRPr="006D1B40">
              <w:rPr>
                <w:rFonts w:ascii="Times New Roman" w:hAnsi="Times New Roman" w:cs="Times New Roman"/>
              </w:rPr>
              <w:t>3.</w:t>
            </w:r>
          </w:p>
        </w:tc>
        <w:tc>
          <w:tcPr>
            <w:tcW w:w="6666" w:type="dxa"/>
          </w:tcPr>
          <w:p w14:paraId="6C94D312" w14:textId="77777777" w:rsidR="005776B0" w:rsidRPr="006D1B40" w:rsidRDefault="005776B0" w:rsidP="00B3724E">
            <w:pPr>
              <w:rPr>
                <w:rFonts w:ascii="Times New Roman" w:hAnsi="Times New Roman" w:cs="Times New Roman"/>
                <w:color w:val="000000"/>
              </w:rPr>
            </w:pPr>
            <w:r w:rsidRPr="006D1B40">
              <w:rPr>
                <w:rFonts w:ascii="Times New Roman" w:hAnsi="Times New Roman" w:cs="Times New Roman"/>
                <w:color w:val="000000"/>
              </w:rPr>
              <w:t>Beneficiile negarantate (discreționare) ale obligațiilor de asigurare de viață de tip index-linked și unit-linked</w:t>
            </w:r>
          </w:p>
        </w:tc>
        <w:tc>
          <w:tcPr>
            <w:tcW w:w="2552" w:type="dxa"/>
          </w:tcPr>
          <w:p w14:paraId="2472589F" w14:textId="77777777" w:rsidR="005776B0" w:rsidRPr="006D1B40" w:rsidRDefault="005776B0" w:rsidP="00B26499">
            <w:pPr>
              <w:ind w:right="168"/>
              <w:jc w:val="right"/>
              <w:rPr>
                <w:rFonts w:ascii="Times New Roman" w:hAnsi="Times New Roman" w:cs="Times New Roman"/>
              </w:rPr>
            </w:pPr>
          </w:p>
        </w:tc>
        <w:tc>
          <w:tcPr>
            <w:tcW w:w="1984" w:type="dxa"/>
          </w:tcPr>
          <w:p w14:paraId="51BE81A2" w14:textId="77777777" w:rsidR="005776B0" w:rsidRPr="006D1B40" w:rsidRDefault="005776B0" w:rsidP="00FF3444">
            <w:pPr>
              <w:ind w:right="168"/>
              <w:jc w:val="center"/>
              <w:rPr>
                <w:rFonts w:ascii="Times New Roman" w:hAnsi="Times New Roman" w:cs="Times New Roman"/>
              </w:rPr>
            </w:pPr>
            <w:r w:rsidRPr="006D1B40">
              <w:rPr>
                <w:rFonts w:ascii="Times New Roman" w:hAnsi="Times New Roman" w:cs="Times New Roman"/>
              </w:rPr>
              <w:t>0,007</w:t>
            </w:r>
          </w:p>
        </w:tc>
        <w:tc>
          <w:tcPr>
            <w:tcW w:w="3621" w:type="dxa"/>
            <w:tcBorders>
              <w:bottom w:val="single" w:sz="4" w:space="0" w:color="auto"/>
            </w:tcBorders>
          </w:tcPr>
          <w:p w14:paraId="148014B2" w14:textId="77777777" w:rsidR="005776B0" w:rsidRPr="006D1B40" w:rsidRDefault="005776B0" w:rsidP="00B26499">
            <w:pPr>
              <w:ind w:right="168"/>
              <w:jc w:val="right"/>
              <w:rPr>
                <w:rFonts w:ascii="Times New Roman" w:hAnsi="Times New Roman" w:cs="Times New Roman"/>
              </w:rPr>
            </w:pPr>
          </w:p>
        </w:tc>
      </w:tr>
      <w:tr w:rsidR="005776B0" w:rsidRPr="006D1B40" w14:paraId="3D08DB30" w14:textId="77777777" w:rsidTr="003819E9">
        <w:tc>
          <w:tcPr>
            <w:tcW w:w="563" w:type="dxa"/>
          </w:tcPr>
          <w:p w14:paraId="671E6647" w14:textId="77777777" w:rsidR="005776B0" w:rsidRPr="006D1B40" w:rsidRDefault="005776B0" w:rsidP="00B26499">
            <w:pPr>
              <w:rPr>
                <w:rFonts w:ascii="Times New Roman" w:hAnsi="Times New Roman" w:cs="Times New Roman"/>
              </w:rPr>
            </w:pPr>
            <w:r w:rsidRPr="006D1B40">
              <w:rPr>
                <w:rFonts w:ascii="Times New Roman" w:hAnsi="Times New Roman" w:cs="Times New Roman"/>
              </w:rPr>
              <w:t>4.</w:t>
            </w:r>
          </w:p>
        </w:tc>
        <w:tc>
          <w:tcPr>
            <w:tcW w:w="6666" w:type="dxa"/>
          </w:tcPr>
          <w:p w14:paraId="1446A64F" w14:textId="6CEBD593" w:rsidR="005776B0" w:rsidRPr="006D1B40" w:rsidRDefault="005776B0" w:rsidP="000343B9">
            <w:pPr>
              <w:rPr>
                <w:rFonts w:ascii="Times New Roman" w:hAnsi="Times New Roman" w:cs="Times New Roman"/>
                <w:color w:val="000000"/>
              </w:rPr>
            </w:pPr>
            <w:r w:rsidRPr="006D1B40">
              <w:rPr>
                <w:rFonts w:ascii="Times New Roman" w:hAnsi="Times New Roman" w:cs="Times New Roman"/>
                <w:color w:val="000000"/>
              </w:rPr>
              <w:t xml:space="preserve">Celelalte beneficii ale obligațiilor de asigurare de viață, cu excepția celor de la </w:t>
            </w:r>
            <w:r w:rsidR="00820D70" w:rsidRPr="006D1B40">
              <w:rPr>
                <w:rFonts w:ascii="Times New Roman" w:hAnsi="Times New Roman" w:cs="Times New Roman"/>
                <w:color w:val="000000"/>
              </w:rPr>
              <w:t xml:space="preserve"> r.1-3</w:t>
            </w:r>
          </w:p>
        </w:tc>
        <w:tc>
          <w:tcPr>
            <w:tcW w:w="2552" w:type="dxa"/>
          </w:tcPr>
          <w:p w14:paraId="7566E97B" w14:textId="77777777" w:rsidR="005776B0" w:rsidRPr="006D1B40" w:rsidRDefault="005776B0" w:rsidP="00B26499">
            <w:pPr>
              <w:ind w:right="168"/>
              <w:jc w:val="right"/>
              <w:rPr>
                <w:rFonts w:ascii="Times New Roman" w:hAnsi="Times New Roman" w:cs="Times New Roman"/>
              </w:rPr>
            </w:pPr>
          </w:p>
        </w:tc>
        <w:tc>
          <w:tcPr>
            <w:tcW w:w="1984" w:type="dxa"/>
          </w:tcPr>
          <w:p w14:paraId="08180A26" w14:textId="77777777" w:rsidR="005776B0" w:rsidRPr="006D1B40" w:rsidRDefault="005776B0" w:rsidP="00FF3444">
            <w:pPr>
              <w:ind w:right="168"/>
              <w:jc w:val="center"/>
              <w:rPr>
                <w:rFonts w:ascii="Times New Roman" w:hAnsi="Times New Roman" w:cs="Times New Roman"/>
              </w:rPr>
            </w:pPr>
            <w:r w:rsidRPr="006D1B40">
              <w:rPr>
                <w:rFonts w:ascii="Times New Roman" w:hAnsi="Times New Roman" w:cs="Times New Roman"/>
              </w:rPr>
              <w:t>0,021</w:t>
            </w:r>
          </w:p>
        </w:tc>
        <w:tc>
          <w:tcPr>
            <w:tcW w:w="3621" w:type="dxa"/>
            <w:tcBorders>
              <w:bottom w:val="single" w:sz="4" w:space="0" w:color="auto"/>
            </w:tcBorders>
          </w:tcPr>
          <w:p w14:paraId="1D4A0E07" w14:textId="77777777" w:rsidR="005776B0" w:rsidRPr="006D1B40" w:rsidRDefault="005776B0" w:rsidP="00B26499">
            <w:pPr>
              <w:ind w:right="168"/>
              <w:jc w:val="right"/>
              <w:rPr>
                <w:rFonts w:ascii="Times New Roman" w:hAnsi="Times New Roman" w:cs="Times New Roman"/>
              </w:rPr>
            </w:pPr>
          </w:p>
        </w:tc>
      </w:tr>
      <w:tr w:rsidR="005776B0" w:rsidRPr="006D1B40" w14:paraId="28C4C965" w14:textId="77777777" w:rsidTr="003819E9">
        <w:tc>
          <w:tcPr>
            <w:tcW w:w="563" w:type="dxa"/>
          </w:tcPr>
          <w:p w14:paraId="17CDA691" w14:textId="77777777" w:rsidR="005776B0" w:rsidRPr="006D1B40" w:rsidRDefault="005776B0" w:rsidP="00B26499">
            <w:pPr>
              <w:rPr>
                <w:rFonts w:ascii="Times New Roman" w:hAnsi="Times New Roman" w:cs="Times New Roman"/>
              </w:rPr>
            </w:pPr>
            <w:r w:rsidRPr="006D1B40">
              <w:rPr>
                <w:rFonts w:ascii="Times New Roman" w:hAnsi="Times New Roman" w:cs="Times New Roman"/>
              </w:rPr>
              <w:t>5.</w:t>
            </w:r>
          </w:p>
        </w:tc>
        <w:tc>
          <w:tcPr>
            <w:tcW w:w="6666" w:type="dxa"/>
          </w:tcPr>
          <w:p w14:paraId="477BD241" w14:textId="77777777" w:rsidR="005776B0" w:rsidRPr="006D1B40" w:rsidRDefault="005776B0" w:rsidP="000343B9">
            <w:pPr>
              <w:rPr>
                <w:rFonts w:ascii="Times New Roman" w:hAnsi="Times New Roman" w:cs="Times New Roman"/>
                <w:color w:val="000000"/>
              </w:rPr>
            </w:pPr>
            <w:r w:rsidRPr="006D1B40">
              <w:rPr>
                <w:rFonts w:ascii="Times New Roman" w:hAnsi="Times New Roman" w:cs="Times New Roman"/>
                <w:color w:val="000000"/>
              </w:rPr>
              <w:t xml:space="preserve">Capitalul (suma) la risc a contractelor de asigurări de viață care dau naștere obligațiilor de asigurare aferente riscului de deces și invaliditate </w:t>
            </w:r>
          </w:p>
        </w:tc>
        <w:tc>
          <w:tcPr>
            <w:tcW w:w="2552" w:type="dxa"/>
          </w:tcPr>
          <w:p w14:paraId="743DEFB0" w14:textId="77777777" w:rsidR="005776B0" w:rsidRPr="006D1B40" w:rsidRDefault="005776B0" w:rsidP="00B26499">
            <w:pPr>
              <w:ind w:right="168"/>
              <w:jc w:val="right"/>
              <w:rPr>
                <w:rFonts w:ascii="Times New Roman" w:hAnsi="Times New Roman" w:cs="Times New Roman"/>
              </w:rPr>
            </w:pPr>
          </w:p>
        </w:tc>
        <w:tc>
          <w:tcPr>
            <w:tcW w:w="1984" w:type="dxa"/>
            <w:tcBorders>
              <w:bottom w:val="single" w:sz="4" w:space="0" w:color="auto"/>
            </w:tcBorders>
          </w:tcPr>
          <w:p w14:paraId="0721183F" w14:textId="77777777" w:rsidR="005776B0" w:rsidRPr="006D1B40" w:rsidRDefault="005776B0" w:rsidP="00FF3444">
            <w:pPr>
              <w:ind w:right="168"/>
              <w:jc w:val="center"/>
              <w:rPr>
                <w:rFonts w:ascii="Times New Roman" w:hAnsi="Times New Roman" w:cs="Times New Roman"/>
              </w:rPr>
            </w:pPr>
            <w:r w:rsidRPr="006D1B40">
              <w:rPr>
                <w:rFonts w:ascii="Times New Roman" w:hAnsi="Times New Roman" w:cs="Times New Roman"/>
              </w:rPr>
              <w:t>0,0007</w:t>
            </w:r>
          </w:p>
        </w:tc>
        <w:tc>
          <w:tcPr>
            <w:tcW w:w="3621" w:type="dxa"/>
            <w:tcBorders>
              <w:bottom w:val="single" w:sz="4" w:space="0" w:color="auto"/>
            </w:tcBorders>
          </w:tcPr>
          <w:p w14:paraId="1BABCC2E" w14:textId="77777777" w:rsidR="005776B0" w:rsidRPr="006D1B40" w:rsidRDefault="005776B0" w:rsidP="00B26499">
            <w:pPr>
              <w:ind w:right="168"/>
              <w:jc w:val="right"/>
              <w:rPr>
                <w:rFonts w:ascii="Times New Roman" w:hAnsi="Times New Roman" w:cs="Times New Roman"/>
              </w:rPr>
            </w:pPr>
          </w:p>
        </w:tc>
      </w:tr>
      <w:tr w:rsidR="005776B0" w:rsidRPr="006D1B40" w14:paraId="66500CB8" w14:textId="77777777" w:rsidTr="003819E9">
        <w:trPr>
          <w:trHeight w:val="427"/>
        </w:trPr>
        <w:tc>
          <w:tcPr>
            <w:tcW w:w="563" w:type="dxa"/>
            <w:shd w:val="clear" w:color="auto" w:fill="auto"/>
            <w:vAlign w:val="center"/>
          </w:tcPr>
          <w:p w14:paraId="206EE283" w14:textId="77777777" w:rsidR="005776B0" w:rsidRPr="006D1B40" w:rsidRDefault="005776B0" w:rsidP="000343B9">
            <w:pPr>
              <w:rPr>
                <w:rFonts w:ascii="Times New Roman" w:hAnsi="Times New Roman" w:cs="Times New Roman"/>
                <w:b/>
              </w:rPr>
            </w:pPr>
            <w:r w:rsidRPr="006D1B40">
              <w:rPr>
                <w:rFonts w:ascii="Times New Roman" w:hAnsi="Times New Roman" w:cs="Times New Roman"/>
                <w:b/>
              </w:rPr>
              <w:t>6.</w:t>
            </w:r>
          </w:p>
        </w:tc>
        <w:tc>
          <w:tcPr>
            <w:tcW w:w="6666" w:type="dxa"/>
            <w:shd w:val="clear" w:color="auto" w:fill="auto"/>
            <w:vAlign w:val="center"/>
          </w:tcPr>
          <w:p w14:paraId="58F4859E" w14:textId="340E2E2E" w:rsidR="005776B0" w:rsidRPr="006D1B40" w:rsidRDefault="005776B0" w:rsidP="0089126D">
            <w:pPr>
              <w:rPr>
                <w:rFonts w:ascii="Times New Roman" w:hAnsi="Times New Roman" w:cs="Times New Roman"/>
                <w:b/>
                <w:color w:val="000000"/>
              </w:rPr>
            </w:pPr>
            <w:r w:rsidRPr="006D1B40">
              <w:rPr>
                <w:rFonts w:ascii="Times New Roman" w:hAnsi="Times New Roman" w:cs="Times New Roman"/>
                <w:b/>
                <w:color w:val="000000"/>
              </w:rPr>
              <w:t xml:space="preserve">Asigurări directe – total (r.1 </w:t>
            </w:r>
            <w:r w:rsidR="0089126D" w:rsidRPr="006D1B40">
              <w:rPr>
                <w:rFonts w:ascii="Times New Roman" w:hAnsi="Times New Roman" w:cs="Times New Roman"/>
                <w:b/>
                <w:color w:val="000000"/>
              </w:rPr>
              <w:t xml:space="preserve">- </w:t>
            </w:r>
            <w:r w:rsidRPr="006D1B40">
              <w:rPr>
                <w:rFonts w:ascii="Times New Roman" w:hAnsi="Times New Roman" w:cs="Times New Roman"/>
                <w:b/>
                <w:color w:val="000000"/>
              </w:rPr>
              <w:t xml:space="preserve">r.2 + </w:t>
            </w:r>
            <w:r w:rsidR="00E3160A" w:rsidRPr="006D1B40">
              <w:rPr>
                <w:rFonts w:ascii="Times New Roman" w:hAnsi="Times New Roman" w:cs="Times New Roman"/>
                <w:b/>
                <w:color w:val="000000"/>
              </w:rPr>
              <w:t>...</w:t>
            </w:r>
            <w:r w:rsidRPr="006D1B40">
              <w:rPr>
                <w:rFonts w:ascii="Times New Roman" w:hAnsi="Times New Roman" w:cs="Times New Roman"/>
                <w:b/>
                <w:color w:val="000000"/>
              </w:rPr>
              <w:t xml:space="preserve"> + r.5)</w:t>
            </w:r>
          </w:p>
        </w:tc>
        <w:tc>
          <w:tcPr>
            <w:tcW w:w="2552" w:type="dxa"/>
            <w:tcBorders>
              <w:right w:val="single" w:sz="4" w:space="0" w:color="auto"/>
            </w:tcBorders>
            <w:shd w:val="clear" w:color="auto" w:fill="auto"/>
            <w:vAlign w:val="center"/>
          </w:tcPr>
          <w:p w14:paraId="37B6E9EC" w14:textId="77777777" w:rsidR="005776B0" w:rsidRPr="006D1B40" w:rsidRDefault="005776B0" w:rsidP="000343B9">
            <w:pPr>
              <w:ind w:right="168"/>
              <w:jc w:val="right"/>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38CF4F" w14:textId="1C931B39" w:rsidR="005776B0" w:rsidRPr="006D1B40" w:rsidRDefault="003A7DF7" w:rsidP="00FF3444">
            <w:pPr>
              <w:jc w:val="center"/>
              <w:rPr>
                <w:rFonts w:ascii="Times New Roman" w:hAnsi="Times New Roman" w:cs="Times New Roman"/>
                <w:b/>
                <w:bCs/>
              </w:rPr>
            </w:pPr>
            <w:r w:rsidRPr="006D1B40">
              <w:rPr>
                <w:rFonts w:ascii="Times New Roman" w:hAnsi="Times New Roman" w:cs="Times New Roman"/>
                <w:b/>
                <w:bCs/>
              </w:rPr>
              <w:t>x</w:t>
            </w:r>
          </w:p>
        </w:tc>
        <w:tc>
          <w:tcPr>
            <w:tcW w:w="3621" w:type="dxa"/>
            <w:tcBorders>
              <w:left w:val="single" w:sz="4" w:space="0" w:color="auto"/>
            </w:tcBorders>
            <w:shd w:val="clear" w:color="auto" w:fill="auto"/>
            <w:vAlign w:val="center"/>
          </w:tcPr>
          <w:p w14:paraId="4175FBF7" w14:textId="77777777" w:rsidR="005776B0" w:rsidRPr="006D1B40" w:rsidRDefault="005776B0" w:rsidP="000343B9">
            <w:pPr>
              <w:ind w:right="168"/>
              <w:jc w:val="right"/>
              <w:rPr>
                <w:rFonts w:ascii="Times New Roman" w:hAnsi="Times New Roman" w:cs="Times New Roman"/>
                <w:b/>
              </w:rPr>
            </w:pPr>
          </w:p>
        </w:tc>
      </w:tr>
      <w:tr w:rsidR="005776B0" w:rsidRPr="006D1B40" w14:paraId="1A7E2ADC" w14:textId="77777777" w:rsidTr="003819E9">
        <w:trPr>
          <w:trHeight w:val="208"/>
        </w:trPr>
        <w:tc>
          <w:tcPr>
            <w:tcW w:w="563" w:type="dxa"/>
            <w:shd w:val="clear" w:color="auto" w:fill="auto"/>
            <w:vAlign w:val="center"/>
          </w:tcPr>
          <w:p w14:paraId="2804CE74" w14:textId="77777777" w:rsidR="005776B0" w:rsidRPr="006D1B40" w:rsidRDefault="005776B0" w:rsidP="00B26499">
            <w:pPr>
              <w:rPr>
                <w:rFonts w:ascii="Times New Roman" w:hAnsi="Times New Roman" w:cs="Times New Roman"/>
                <w:b/>
              </w:rPr>
            </w:pPr>
            <w:r w:rsidRPr="006D1B40">
              <w:rPr>
                <w:rFonts w:ascii="Times New Roman" w:hAnsi="Times New Roman" w:cs="Times New Roman"/>
                <w:b/>
              </w:rPr>
              <w:t>II.</w:t>
            </w:r>
          </w:p>
        </w:tc>
        <w:tc>
          <w:tcPr>
            <w:tcW w:w="14823" w:type="dxa"/>
            <w:gridSpan w:val="4"/>
            <w:shd w:val="clear" w:color="auto" w:fill="auto"/>
            <w:vAlign w:val="center"/>
          </w:tcPr>
          <w:p w14:paraId="5B710949" w14:textId="77777777" w:rsidR="005776B0" w:rsidRPr="006D1B40" w:rsidRDefault="005776B0" w:rsidP="00FF3444">
            <w:pPr>
              <w:ind w:right="168"/>
              <w:rPr>
                <w:rFonts w:ascii="Times New Roman" w:hAnsi="Times New Roman" w:cs="Times New Roman"/>
                <w:b/>
              </w:rPr>
            </w:pPr>
            <w:r w:rsidRPr="006D1B40">
              <w:rPr>
                <w:rFonts w:ascii="Times New Roman" w:hAnsi="Times New Roman" w:cs="Times New Roman"/>
                <w:b/>
                <w:color w:val="000000"/>
              </w:rPr>
              <w:t>Reasigurări</w:t>
            </w:r>
          </w:p>
        </w:tc>
      </w:tr>
      <w:tr w:rsidR="005776B0" w:rsidRPr="006D1B40" w14:paraId="6C28C0EA" w14:textId="77777777" w:rsidTr="003819E9">
        <w:tc>
          <w:tcPr>
            <w:tcW w:w="563" w:type="dxa"/>
          </w:tcPr>
          <w:p w14:paraId="753EFEA1" w14:textId="77777777" w:rsidR="005776B0" w:rsidRPr="006D1B40" w:rsidRDefault="005776B0" w:rsidP="005776B0">
            <w:pPr>
              <w:rPr>
                <w:rFonts w:ascii="Times New Roman" w:hAnsi="Times New Roman" w:cs="Times New Roman"/>
              </w:rPr>
            </w:pPr>
            <w:r w:rsidRPr="006D1B40">
              <w:rPr>
                <w:rFonts w:ascii="Times New Roman" w:hAnsi="Times New Roman" w:cs="Times New Roman"/>
              </w:rPr>
              <w:t>7.</w:t>
            </w:r>
          </w:p>
        </w:tc>
        <w:tc>
          <w:tcPr>
            <w:tcW w:w="6666" w:type="dxa"/>
          </w:tcPr>
          <w:p w14:paraId="0CBB55FC" w14:textId="77777777" w:rsidR="005776B0" w:rsidRPr="006D1B40" w:rsidRDefault="005776B0" w:rsidP="005776B0">
            <w:pPr>
              <w:rPr>
                <w:rFonts w:ascii="Times New Roman" w:hAnsi="Times New Roman" w:cs="Times New Roman"/>
                <w:color w:val="000000"/>
                <w:lang w:val="en-GB"/>
              </w:rPr>
            </w:pPr>
            <w:r w:rsidRPr="006D1B40">
              <w:rPr>
                <w:rFonts w:ascii="Times New Roman" w:hAnsi="Times New Roman" w:cs="Times New Roman"/>
                <w:color w:val="000000"/>
              </w:rPr>
              <w:t xml:space="preserve">Beneficiile garantate ale obligațiilor de reasigurare de viață cu participare la profit </w:t>
            </w:r>
          </w:p>
        </w:tc>
        <w:tc>
          <w:tcPr>
            <w:tcW w:w="2552" w:type="dxa"/>
          </w:tcPr>
          <w:p w14:paraId="09DE62D1" w14:textId="77777777" w:rsidR="005776B0" w:rsidRPr="006D1B40" w:rsidRDefault="005776B0" w:rsidP="005776B0">
            <w:pPr>
              <w:ind w:right="168"/>
              <w:jc w:val="right"/>
              <w:rPr>
                <w:rFonts w:ascii="Times New Roman" w:hAnsi="Times New Roman" w:cs="Times New Roman"/>
              </w:rPr>
            </w:pPr>
          </w:p>
        </w:tc>
        <w:tc>
          <w:tcPr>
            <w:tcW w:w="1984" w:type="dxa"/>
          </w:tcPr>
          <w:p w14:paraId="33819D3B" w14:textId="77777777" w:rsidR="005776B0" w:rsidRPr="006D1B40" w:rsidRDefault="005776B0" w:rsidP="00FF3444">
            <w:pPr>
              <w:ind w:right="168"/>
              <w:jc w:val="center"/>
              <w:rPr>
                <w:rFonts w:ascii="Times New Roman" w:hAnsi="Times New Roman" w:cs="Times New Roman"/>
              </w:rPr>
            </w:pPr>
            <w:r w:rsidRPr="006D1B40">
              <w:rPr>
                <w:rFonts w:ascii="Times New Roman" w:hAnsi="Times New Roman" w:cs="Times New Roman"/>
              </w:rPr>
              <w:t>0,037</w:t>
            </w:r>
          </w:p>
        </w:tc>
        <w:tc>
          <w:tcPr>
            <w:tcW w:w="3621" w:type="dxa"/>
          </w:tcPr>
          <w:p w14:paraId="0E79A7D8" w14:textId="77777777" w:rsidR="005776B0" w:rsidRPr="006D1B40" w:rsidRDefault="005776B0" w:rsidP="005776B0">
            <w:pPr>
              <w:ind w:right="168"/>
              <w:jc w:val="right"/>
              <w:rPr>
                <w:rFonts w:ascii="Times New Roman" w:hAnsi="Times New Roman" w:cs="Times New Roman"/>
              </w:rPr>
            </w:pPr>
          </w:p>
        </w:tc>
      </w:tr>
      <w:tr w:rsidR="005776B0" w:rsidRPr="006D1B40" w14:paraId="5C450BA3" w14:textId="77777777" w:rsidTr="003819E9">
        <w:tc>
          <w:tcPr>
            <w:tcW w:w="563" w:type="dxa"/>
          </w:tcPr>
          <w:p w14:paraId="727DBABB" w14:textId="77777777" w:rsidR="005776B0" w:rsidRPr="006D1B40" w:rsidRDefault="005776B0" w:rsidP="005776B0">
            <w:pPr>
              <w:rPr>
                <w:rFonts w:ascii="Times New Roman" w:hAnsi="Times New Roman" w:cs="Times New Roman"/>
              </w:rPr>
            </w:pPr>
            <w:r w:rsidRPr="006D1B40">
              <w:rPr>
                <w:rFonts w:ascii="Times New Roman" w:hAnsi="Times New Roman" w:cs="Times New Roman"/>
              </w:rPr>
              <w:t>8.</w:t>
            </w:r>
          </w:p>
        </w:tc>
        <w:tc>
          <w:tcPr>
            <w:tcW w:w="6666" w:type="dxa"/>
          </w:tcPr>
          <w:p w14:paraId="5C717D29" w14:textId="77777777" w:rsidR="005776B0" w:rsidRPr="006D1B40" w:rsidRDefault="005776B0" w:rsidP="005776B0">
            <w:pPr>
              <w:rPr>
                <w:rFonts w:ascii="Times New Roman" w:hAnsi="Times New Roman" w:cs="Times New Roman"/>
                <w:color w:val="000000"/>
              </w:rPr>
            </w:pPr>
            <w:r w:rsidRPr="006D1B40">
              <w:rPr>
                <w:rFonts w:ascii="Times New Roman" w:hAnsi="Times New Roman" w:cs="Times New Roman"/>
                <w:color w:val="000000"/>
              </w:rPr>
              <w:t>Beneficiile negarantate (discreționare) ale obligațiilor de reasigurare de viață cu participare la profit</w:t>
            </w:r>
          </w:p>
        </w:tc>
        <w:tc>
          <w:tcPr>
            <w:tcW w:w="2552" w:type="dxa"/>
          </w:tcPr>
          <w:p w14:paraId="08DB7706" w14:textId="77777777" w:rsidR="005776B0" w:rsidRPr="006D1B40" w:rsidRDefault="005776B0" w:rsidP="005776B0">
            <w:pPr>
              <w:ind w:right="168"/>
              <w:jc w:val="right"/>
              <w:rPr>
                <w:rFonts w:ascii="Times New Roman" w:hAnsi="Times New Roman" w:cs="Times New Roman"/>
              </w:rPr>
            </w:pPr>
          </w:p>
        </w:tc>
        <w:tc>
          <w:tcPr>
            <w:tcW w:w="1984" w:type="dxa"/>
          </w:tcPr>
          <w:p w14:paraId="6671CE96" w14:textId="77777777" w:rsidR="005776B0" w:rsidRPr="006D1B40" w:rsidRDefault="005776B0" w:rsidP="00FF3444">
            <w:pPr>
              <w:ind w:right="168"/>
              <w:jc w:val="center"/>
              <w:rPr>
                <w:rFonts w:ascii="Times New Roman" w:hAnsi="Times New Roman" w:cs="Times New Roman"/>
              </w:rPr>
            </w:pPr>
            <w:r w:rsidRPr="006D1B40">
              <w:rPr>
                <w:rFonts w:ascii="Times New Roman" w:hAnsi="Times New Roman" w:cs="Times New Roman"/>
              </w:rPr>
              <w:t>0,052</w:t>
            </w:r>
          </w:p>
        </w:tc>
        <w:tc>
          <w:tcPr>
            <w:tcW w:w="3621" w:type="dxa"/>
          </w:tcPr>
          <w:p w14:paraId="370F2D2E" w14:textId="77777777" w:rsidR="005776B0" w:rsidRPr="006D1B40" w:rsidRDefault="005776B0" w:rsidP="005776B0">
            <w:pPr>
              <w:ind w:right="168"/>
              <w:jc w:val="right"/>
              <w:rPr>
                <w:rFonts w:ascii="Times New Roman" w:hAnsi="Times New Roman" w:cs="Times New Roman"/>
              </w:rPr>
            </w:pPr>
          </w:p>
        </w:tc>
      </w:tr>
      <w:tr w:rsidR="005776B0" w:rsidRPr="006D1B40" w14:paraId="78128C74" w14:textId="77777777" w:rsidTr="003819E9">
        <w:tc>
          <w:tcPr>
            <w:tcW w:w="563" w:type="dxa"/>
          </w:tcPr>
          <w:p w14:paraId="5FDC4275" w14:textId="77777777" w:rsidR="005776B0" w:rsidRPr="006D1B40" w:rsidRDefault="005776B0" w:rsidP="005776B0">
            <w:pPr>
              <w:rPr>
                <w:rFonts w:ascii="Times New Roman" w:hAnsi="Times New Roman" w:cs="Times New Roman"/>
              </w:rPr>
            </w:pPr>
            <w:r w:rsidRPr="006D1B40">
              <w:rPr>
                <w:rFonts w:ascii="Times New Roman" w:hAnsi="Times New Roman" w:cs="Times New Roman"/>
              </w:rPr>
              <w:t>9.</w:t>
            </w:r>
          </w:p>
        </w:tc>
        <w:tc>
          <w:tcPr>
            <w:tcW w:w="6666" w:type="dxa"/>
          </w:tcPr>
          <w:p w14:paraId="1FEE5EF8" w14:textId="77777777" w:rsidR="005776B0" w:rsidRPr="006D1B40" w:rsidRDefault="005776B0" w:rsidP="005776B0">
            <w:pPr>
              <w:rPr>
                <w:rFonts w:ascii="Times New Roman" w:hAnsi="Times New Roman" w:cs="Times New Roman"/>
                <w:color w:val="000000"/>
              </w:rPr>
            </w:pPr>
            <w:r w:rsidRPr="006D1B40">
              <w:rPr>
                <w:rFonts w:ascii="Times New Roman" w:hAnsi="Times New Roman" w:cs="Times New Roman"/>
                <w:color w:val="000000"/>
              </w:rPr>
              <w:t>Beneficiile negarantate (discreționare) ale obligațiilor de de reasigurare de viață de tip index-linked și unit-linked</w:t>
            </w:r>
          </w:p>
        </w:tc>
        <w:tc>
          <w:tcPr>
            <w:tcW w:w="2552" w:type="dxa"/>
          </w:tcPr>
          <w:p w14:paraId="16BE091E" w14:textId="77777777" w:rsidR="005776B0" w:rsidRPr="006D1B40" w:rsidRDefault="005776B0" w:rsidP="005776B0">
            <w:pPr>
              <w:ind w:right="168"/>
              <w:jc w:val="right"/>
              <w:rPr>
                <w:rFonts w:ascii="Times New Roman" w:hAnsi="Times New Roman" w:cs="Times New Roman"/>
              </w:rPr>
            </w:pPr>
          </w:p>
        </w:tc>
        <w:tc>
          <w:tcPr>
            <w:tcW w:w="1984" w:type="dxa"/>
          </w:tcPr>
          <w:p w14:paraId="13708025" w14:textId="77777777" w:rsidR="005776B0" w:rsidRPr="006D1B40" w:rsidRDefault="005776B0" w:rsidP="00FF3444">
            <w:pPr>
              <w:ind w:right="168"/>
              <w:jc w:val="center"/>
              <w:rPr>
                <w:rFonts w:ascii="Times New Roman" w:hAnsi="Times New Roman" w:cs="Times New Roman"/>
              </w:rPr>
            </w:pPr>
            <w:r w:rsidRPr="006D1B40">
              <w:rPr>
                <w:rFonts w:ascii="Times New Roman" w:hAnsi="Times New Roman" w:cs="Times New Roman"/>
              </w:rPr>
              <w:t>0,007</w:t>
            </w:r>
          </w:p>
        </w:tc>
        <w:tc>
          <w:tcPr>
            <w:tcW w:w="3621" w:type="dxa"/>
          </w:tcPr>
          <w:p w14:paraId="5DF0C06A" w14:textId="77777777" w:rsidR="005776B0" w:rsidRPr="006D1B40" w:rsidRDefault="005776B0" w:rsidP="005776B0">
            <w:pPr>
              <w:ind w:right="168"/>
              <w:jc w:val="right"/>
              <w:rPr>
                <w:rFonts w:ascii="Times New Roman" w:hAnsi="Times New Roman" w:cs="Times New Roman"/>
              </w:rPr>
            </w:pPr>
          </w:p>
        </w:tc>
      </w:tr>
      <w:tr w:rsidR="005776B0" w:rsidRPr="006D1B40" w14:paraId="594105B7" w14:textId="77777777" w:rsidTr="003819E9">
        <w:tc>
          <w:tcPr>
            <w:tcW w:w="563" w:type="dxa"/>
          </w:tcPr>
          <w:p w14:paraId="7AA33832" w14:textId="77777777" w:rsidR="005776B0" w:rsidRPr="006D1B40" w:rsidRDefault="005776B0" w:rsidP="005776B0">
            <w:pPr>
              <w:rPr>
                <w:rFonts w:ascii="Times New Roman" w:hAnsi="Times New Roman" w:cs="Times New Roman"/>
              </w:rPr>
            </w:pPr>
            <w:r w:rsidRPr="006D1B40">
              <w:rPr>
                <w:rFonts w:ascii="Times New Roman" w:hAnsi="Times New Roman" w:cs="Times New Roman"/>
              </w:rPr>
              <w:t>10.</w:t>
            </w:r>
          </w:p>
        </w:tc>
        <w:tc>
          <w:tcPr>
            <w:tcW w:w="6666" w:type="dxa"/>
          </w:tcPr>
          <w:p w14:paraId="62AFD252" w14:textId="25C1AFAB" w:rsidR="005776B0" w:rsidRPr="006D1B40" w:rsidRDefault="005776B0" w:rsidP="005776B0">
            <w:pPr>
              <w:rPr>
                <w:rFonts w:ascii="Times New Roman" w:hAnsi="Times New Roman" w:cs="Times New Roman"/>
                <w:color w:val="000000"/>
              </w:rPr>
            </w:pPr>
            <w:r w:rsidRPr="006D1B40">
              <w:rPr>
                <w:rFonts w:ascii="Times New Roman" w:hAnsi="Times New Roman" w:cs="Times New Roman"/>
                <w:color w:val="000000"/>
              </w:rPr>
              <w:t xml:space="preserve">Celelalte beneficii ale obligațiilor de reasigurare de viață, cu excepția celor de la </w:t>
            </w:r>
            <w:r w:rsidR="00820D70" w:rsidRPr="006D1B40">
              <w:rPr>
                <w:rFonts w:ascii="Times New Roman" w:hAnsi="Times New Roman" w:cs="Times New Roman"/>
                <w:color w:val="000000"/>
              </w:rPr>
              <w:t xml:space="preserve"> r. 7-9</w:t>
            </w:r>
          </w:p>
        </w:tc>
        <w:tc>
          <w:tcPr>
            <w:tcW w:w="2552" w:type="dxa"/>
          </w:tcPr>
          <w:p w14:paraId="0E246CE2" w14:textId="77777777" w:rsidR="005776B0" w:rsidRPr="006D1B40" w:rsidRDefault="005776B0" w:rsidP="005776B0">
            <w:pPr>
              <w:ind w:right="168"/>
              <w:jc w:val="right"/>
              <w:rPr>
                <w:rFonts w:ascii="Times New Roman" w:hAnsi="Times New Roman" w:cs="Times New Roman"/>
              </w:rPr>
            </w:pPr>
          </w:p>
        </w:tc>
        <w:tc>
          <w:tcPr>
            <w:tcW w:w="1984" w:type="dxa"/>
          </w:tcPr>
          <w:p w14:paraId="2671CC75" w14:textId="77777777" w:rsidR="005776B0" w:rsidRPr="006D1B40" w:rsidRDefault="005776B0" w:rsidP="00FF3444">
            <w:pPr>
              <w:ind w:right="168"/>
              <w:jc w:val="center"/>
              <w:rPr>
                <w:rFonts w:ascii="Times New Roman" w:hAnsi="Times New Roman" w:cs="Times New Roman"/>
              </w:rPr>
            </w:pPr>
            <w:r w:rsidRPr="006D1B40">
              <w:rPr>
                <w:rFonts w:ascii="Times New Roman" w:hAnsi="Times New Roman" w:cs="Times New Roman"/>
              </w:rPr>
              <w:t>0,021</w:t>
            </w:r>
          </w:p>
        </w:tc>
        <w:tc>
          <w:tcPr>
            <w:tcW w:w="3621" w:type="dxa"/>
          </w:tcPr>
          <w:p w14:paraId="76BD5A60" w14:textId="77777777" w:rsidR="005776B0" w:rsidRPr="006D1B40" w:rsidRDefault="005776B0" w:rsidP="005776B0">
            <w:pPr>
              <w:ind w:right="168"/>
              <w:jc w:val="right"/>
              <w:rPr>
                <w:rFonts w:ascii="Times New Roman" w:hAnsi="Times New Roman" w:cs="Times New Roman"/>
              </w:rPr>
            </w:pPr>
          </w:p>
        </w:tc>
      </w:tr>
      <w:tr w:rsidR="005776B0" w:rsidRPr="006D1B40" w14:paraId="28E0FD6D" w14:textId="77777777" w:rsidTr="003819E9">
        <w:tc>
          <w:tcPr>
            <w:tcW w:w="563" w:type="dxa"/>
          </w:tcPr>
          <w:p w14:paraId="2E852C9A" w14:textId="77777777" w:rsidR="005776B0" w:rsidRPr="006D1B40" w:rsidRDefault="005776B0" w:rsidP="005776B0">
            <w:pPr>
              <w:rPr>
                <w:rFonts w:ascii="Times New Roman" w:hAnsi="Times New Roman" w:cs="Times New Roman"/>
              </w:rPr>
            </w:pPr>
            <w:r w:rsidRPr="006D1B40">
              <w:rPr>
                <w:rFonts w:ascii="Times New Roman" w:hAnsi="Times New Roman" w:cs="Times New Roman"/>
              </w:rPr>
              <w:lastRenderedPageBreak/>
              <w:t>11.</w:t>
            </w:r>
          </w:p>
        </w:tc>
        <w:tc>
          <w:tcPr>
            <w:tcW w:w="6666" w:type="dxa"/>
          </w:tcPr>
          <w:p w14:paraId="460CD1BB" w14:textId="77777777" w:rsidR="005776B0" w:rsidRPr="006D1B40" w:rsidRDefault="005776B0" w:rsidP="005776B0">
            <w:pPr>
              <w:rPr>
                <w:rFonts w:ascii="Times New Roman" w:hAnsi="Times New Roman" w:cs="Times New Roman"/>
                <w:color w:val="000000"/>
              </w:rPr>
            </w:pPr>
            <w:r w:rsidRPr="006D1B40">
              <w:rPr>
                <w:rFonts w:ascii="Times New Roman" w:hAnsi="Times New Roman" w:cs="Times New Roman"/>
                <w:color w:val="000000"/>
              </w:rPr>
              <w:t xml:space="preserve">Capitalul (suma) la risc a contractelor de reasigurări de viață care dau naștere obligațiilor de reasigurare aferente riscului de deces și invaliditate </w:t>
            </w:r>
          </w:p>
        </w:tc>
        <w:tc>
          <w:tcPr>
            <w:tcW w:w="2552" w:type="dxa"/>
          </w:tcPr>
          <w:p w14:paraId="74D6DF34" w14:textId="77777777" w:rsidR="005776B0" w:rsidRPr="006D1B40" w:rsidRDefault="005776B0" w:rsidP="005776B0">
            <w:pPr>
              <w:ind w:right="168"/>
              <w:jc w:val="right"/>
              <w:rPr>
                <w:rFonts w:ascii="Times New Roman" w:hAnsi="Times New Roman" w:cs="Times New Roman"/>
              </w:rPr>
            </w:pPr>
          </w:p>
        </w:tc>
        <w:tc>
          <w:tcPr>
            <w:tcW w:w="1984" w:type="dxa"/>
            <w:tcBorders>
              <w:bottom w:val="single" w:sz="4" w:space="0" w:color="auto"/>
            </w:tcBorders>
          </w:tcPr>
          <w:p w14:paraId="723DB9C9" w14:textId="77777777" w:rsidR="005776B0" w:rsidRPr="006D1B40" w:rsidRDefault="005776B0" w:rsidP="00FF3444">
            <w:pPr>
              <w:ind w:right="168"/>
              <w:jc w:val="center"/>
              <w:rPr>
                <w:rFonts w:ascii="Times New Roman" w:hAnsi="Times New Roman" w:cs="Times New Roman"/>
              </w:rPr>
            </w:pPr>
            <w:r w:rsidRPr="006D1B40">
              <w:rPr>
                <w:rFonts w:ascii="Times New Roman" w:hAnsi="Times New Roman" w:cs="Times New Roman"/>
              </w:rPr>
              <w:t>0,0007</w:t>
            </w:r>
          </w:p>
        </w:tc>
        <w:tc>
          <w:tcPr>
            <w:tcW w:w="3621" w:type="dxa"/>
          </w:tcPr>
          <w:p w14:paraId="450D4370" w14:textId="77777777" w:rsidR="005776B0" w:rsidRPr="006D1B40" w:rsidRDefault="005776B0" w:rsidP="005776B0">
            <w:pPr>
              <w:ind w:right="168"/>
              <w:jc w:val="right"/>
              <w:rPr>
                <w:rFonts w:ascii="Times New Roman" w:hAnsi="Times New Roman" w:cs="Times New Roman"/>
              </w:rPr>
            </w:pPr>
          </w:p>
        </w:tc>
      </w:tr>
      <w:tr w:rsidR="005776B0" w:rsidRPr="006D1B40" w14:paraId="2BE31E9D" w14:textId="77777777" w:rsidTr="00223333">
        <w:trPr>
          <w:trHeight w:val="373"/>
        </w:trPr>
        <w:tc>
          <w:tcPr>
            <w:tcW w:w="563" w:type="dxa"/>
            <w:shd w:val="clear" w:color="auto" w:fill="auto"/>
            <w:vAlign w:val="center"/>
          </w:tcPr>
          <w:p w14:paraId="5A66FAFD" w14:textId="77777777" w:rsidR="005776B0" w:rsidRPr="006D1B40" w:rsidRDefault="005776B0" w:rsidP="000343B9">
            <w:pPr>
              <w:rPr>
                <w:rFonts w:ascii="Times New Roman" w:hAnsi="Times New Roman" w:cs="Times New Roman"/>
                <w:b/>
              </w:rPr>
            </w:pPr>
            <w:r w:rsidRPr="006D1B40">
              <w:rPr>
                <w:rFonts w:ascii="Times New Roman" w:hAnsi="Times New Roman" w:cs="Times New Roman"/>
                <w:b/>
              </w:rPr>
              <w:t>12.</w:t>
            </w:r>
          </w:p>
        </w:tc>
        <w:tc>
          <w:tcPr>
            <w:tcW w:w="6666" w:type="dxa"/>
            <w:shd w:val="clear" w:color="auto" w:fill="auto"/>
            <w:vAlign w:val="center"/>
          </w:tcPr>
          <w:p w14:paraId="3BB7A52F" w14:textId="602DE4A5" w:rsidR="005776B0" w:rsidRPr="006D1B40" w:rsidRDefault="005776B0" w:rsidP="0089126D">
            <w:pPr>
              <w:rPr>
                <w:rFonts w:ascii="Times New Roman" w:hAnsi="Times New Roman" w:cs="Times New Roman"/>
                <w:b/>
                <w:color w:val="000000"/>
              </w:rPr>
            </w:pPr>
            <w:r w:rsidRPr="006D1B40">
              <w:rPr>
                <w:rFonts w:ascii="Times New Roman" w:hAnsi="Times New Roman" w:cs="Times New Roman"/>
                <w:b/>
                <w:color w:val="000000"/>
              </w:rPr>
              <w:t xml:space="preserve">Reasigurări – total (r.7 </w:t>
            </w:r>
            <w:r w:rsidR="0089126D" w:rsidRPr="006D1B40">
              <w:rPr>
                <w:rFonts w:ascii="Times New Roman" w:hAnsi="Times New Roman" w:cs="Times New Roman"/>
                <w:b/>
                <w:color w:val="000000"/>
              </w:rPr>
              <w:t xml:space="preserve">- </w:t>
            </w:r>
            <w:r w:rsidRPr="006D1B40">
              <w:rPr>
                <w:rFonts w:ascii="Times New Roman" w:hAnsi="Times New Roman" w:cs="Times New Roman"/>
                <w:b/>
                <w:color w:val="000000"/>
              </w:rPr>
              <w:t xml:space="preserve">r.8 + </w:t>
            </w:r>
            <w:r w:rsidR="00E3160A" w:rsidRPr="006D1B40">
              <w:rPr>
                <w:rFonts w:ascii="Times New Roman" w:hAnsi="Times New Roman" w:cs="Times New Roman"/>
                <w:b/>
                <w:color w:val="000000"/>
              </w:rPr>
              <w:t>...</w:t>
            </w:r>
            <w:r w:rsidRPr="006D1B40">
              <w:rPr>
                <w:rFonts w:ascii="Times New Roman" w:hAnsi="Times New Roman" w:cs="Times New Roman"/>
                <w:b/>
                <w:color w:val="000000"/>
              </w:rPr>
              <w:t xml:space="preserve"> + r.11)</w:t>
            </w:r>
          </w:p>
        </w:tc>
        <w:tc>
          <w:tcPr>
            <w:tcW w:w="2552" w:type="dxa"/>
            <w:tcBorders>
              <w:right w:val="single" w:sz="4" w:space="0" w:color="auto"/>
            </w:tcBorders>
            <w:shd w:val="clear" w:color="auto" w:fill="auto"/>
            <w:vAlign w:val="center"/>
          </w:tcPr>
          <w:p w14:paraId="0F48DDC9" w14:textId="77777777" w:rsidR="005776B0" w:rsidRPr="006D1B40" w:rsidRDefault="005776B0" w:rsidP="000343B9">
            <w:pPr>
              <w:ind w:right="168"/>
              <w:jc w:val="right"/>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9711619" w14:textId="7BBB43A6" w:rsidR="005776B0" w:rsidRPr="006D1B40" w:rsidRDefault="003A7DF7" w:rsidP="00FF3444">
            <w:pPr>
              <w:jc w:val="center"/>
              <w:rPr>
                <w:rFonts w:ascii="Times New Roman" w:hAnsi="Times New Roman" w:cs="Times New Roman"/>
                <w:b/>
                <w:bCs/>
              </w:rPr>
            </w:pPr>
            <w:r w:rsidRPr="006D1B40">
              <w:rPr>
                <w:rFonts w:ascii="Times New Roman" w:hAnsi="Times New Roman" w:cs="Times New Roman"/>
                <w:b/>
                <w:bCs/>
              </w:rPr>
              <w:t>x</w:t>
            </w:r>
          </w:p>
        </w:tc>
        <w:tc>
          <w:tcPr>
            <w:tcW w:w="3621" w:type="dxa"/>
            <w:tcBorders>
              <w:left w:val="single" w:sz="4" w:space="0" w:color="auto"/>
            </w:tcBorders>
            <w:shd w:val="clear" w:color="auto" w:fill="auto"/>
            <w:vAlign w:val="center"/>
          </w:tcPr>
          <w:p w14:paraId="0269B220" w14:textId="77777777" w:rsidR="005776B0" w:rsidRPr="006D1B40" w:rsidRDefault="005776B0" w:rsidP="000343B9">
            <w:pPr>
              <w:ind w:right="168"/>
              <w:jc w:val="right"/>
              <w:rPr>
                <w:rFonts w:ascii="Times New Roman" w:hAnsi="Times New Roman" w:cs="Times New Roman"/>
                <w:b/>
              </w:rPr>
            </w:pPr>
          </w:p>
        </w:tc>
      </w:tr>
      <w:tr w:rsidR="005776B0" w:rsidRPr="006D1B40" w14:paraId="3C781C2F" w14:textId="77777777" w:rsidTr="00223333">
        <w:trPr>
          <w:trHeight w:val="364"/>
        </w:trPr>
        <w:tc>
          <w:tcPr>
            <w:tcW w:w="563" w:type="dxa"/>
            <w:shd w:val="clear" w:color="auto" w:fill="auto"/>
            <w:vAlign w:val="center"/>
          </w:tcPr>
          <w:p w14:paraId="431A2E3A" w14:textId="77777777" w:rsidR="005776B0" w:rsidRPr="006D1B40" w:rsidRDefault="005776B0" w:rsidP="000343B9">
            <w:pPr>
              <w:rPr>
                <w:rFonts w:ascii="Times New Roman" w:hAnsi="Times New Roman" w:cs="Times New Roman"/>
                <w:b/>
              </w:rPr>
            </w:pPr>
            <w:r w:rsidRPr="006D1B40">
              <w:rPr>
                <w:rFonts w:ascii="Times New Roman" w:hAnsi="Times New Roman" w:cs="Times New Roman"/>
                <w:b/>
              </w:rPr>
              <w:t>13.</w:t>
            </w:r>
          </w:p>
        </w:tc>
        <w:tc>
          <w:tcPr>
            <w:tcW w:w="6666" w:type="dxa"/>
            <w:shd w:val="clear" w:color="auto" w:fill="auto"/>
            <w:vAlign w:val="center"/>
          </w:tcPr>
          <w:p w14:paraId="5E6C3299" w14:textId="77777777" w:rsidR="005776B0" w:rsidRPr="006D1B40" w:rsidRDefault="005776B0" w:rsidP="00AB5FC7">
            <w:pPr>
              <w:rPr>
                <w:rFonts w:ascii="Times New Roman" w:hAnsi="Times New Roman" w:cs="Times New Roman"/>
                <w:b/>
                <w:color w:val="000000"/>
              </w:rPr>
            </w:pPr>
            <w:r w:rsidRPr="006D1B40">
              <w:rPr>
                <w:rFonts w:ascii="Times New Roman" w:hAnsi="Times New Roman" w:cs="Times New Roman"/>
                <w:b/>
                <w:color w:val="000000"/>
              </w:rPr>
              <w:t>TOTAL (r.6 + r.12)</w:t>
            </w:r>
          </w:p>
        </w:tc>
        <w:tc>
          <w:tcPr>
            <w:tcW w:w="2552" w:type="dxa"/>
            <w:tcBorders>
              <w:right w:val="single" w:sz="4" w:space="0" w:color="auto"/>
            </w:tcBorders>
            <w:shd w:val="clear" w:color="auto" w:fill="auto"/>
            <w:vAlign w:val="center"/>
          </w:tcPr>
          <w:p w14:paraId="77DDF504" w14:textId="77777777" w:rsidR="005776B0" w:rsidRPr="006D1B40" w:rsidRDefault="005776B0" w:rsidP="000343B9">
            <w:pPr>
              <w:ind w:right="168"/>
              <w:jc w:val="right"/>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0D87B4" w14:textId="2F29BF87" w:rsidR="005776B0" w:rsidRPr="006D1B40" w:rsidRDefault="003A7DF7" w:rsidP="00FF3444">
            <w:pPr>
              <w:jc w:val="center"/>
              <w:rPr>
                <w:rFonts w:ascii="Times New Roman" w:hAnsi="Times New Roman" w:cs="Times New Roman"/>
                <w:b/>
                <w:bCs/>
              </w:rPr>
            </w:pPr>
            <w:r w:rsidRPr="006D1B40">
              <w:rPr>
                <w:rFonts w:ascii="Times New Roman" w:hAnsi="Times New Roman" w:cs="Times New Roman"/>
                <w:b/>
                <w:bCs/>
              </w:rPr>
              <w:t>x</w:t>
            </w:r>
          </w:p>
        </w:tc>
        <w:tc>
          <w:tcPr>
            <w:tcW w:w="3621" w:type="dxa"/>
            <w:tcBorders>
              <w:left w:val="single" w:sz="4" w:space="0" w:color="auto"/>
            </w:tcBorders>
            <w:shd w:val="clear" w:color="auto" w:fill="auto"/>
            <w:vAlign w:val="center"/>
          </w:tcPr>
          <w:p w14:paraId="371BB193" w14:textId="77777777" w:rsidR="005776B0" w:rsidRPr="006D1B40" w:rsidRDefault="005776B0" w:rsidP="000343B9">
            <w:pPr>
              <w:ind w:right="168"/>
              <w:jc w:val="right"/>
              <w:rPr>
                <w:rFonts w:ascii="Times New Roman" w:hAnsi="Times New Roman" w:cs="Times New Roman"/>
                <w:b/>
              </w:rPr>
            </w:pPr>
          </w:p>
        </w:tc>
      </w:tr>
    </w:tbl>
    <w:p w14:paraId="66DE115C" w14:textId="77777777" w:rsidR="003D1F60" w:rsidRPr="006D1B40" w:rsidRDefault="003D1F60" w:rsidP="00F97ECE">
      <w:pPr>
        <w:pStyle w:val="ListParagraph"/>
        <w:ind w:left="284"/>
        <w:jc w:val="both"/>
        <w:rPr>
          <w:rFonts w:ascii="Times New Roman" w:hAnsi="Times New Roman" w:cs="Times New Roman"/>
          <w:b/>
          <w:bCs/>
        </w:rPr>
      </w:pPr>
    </w:p>
    <w:p w14:paraId="095EAB83" w14:textId="77777777" w:rsidR="009877CD" w:rsidRPr="006D1B40" w:rsidRDefault="009877CD" w:rsidP="00CD44C6">
      <w:pPr>
        <w:pStyle w:val="ListParagraph"/>
        <w:spacing w:after="0"/>
        <w:rPr>
          <w:rFonts w:ascii="Times New Roman" w:hAnsi="Times New Roman" w:cs="Times New Roman"/>
          <w:i/>
          <w:sz w:val="24"/>
        </w:rPr>
      </w:pP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151690" w:rsidRPr="006D1B40" w14:paraId="5C165112" w14:textId="77777777" w:rsidTr="00174891">
        <w:trPr>
          <w:cantSplit/>
          <w:trHeight w:val="167"/>
        </w:trPr>
        <w:tc>
          <w:tcPr>
            <w:tcW w:w="833" w:type="pct"/>
            <w:hideMark/>
          </w:tcPr>
          <w:p w14:paraId="662F77D3" w14:textId="77777777"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4614BA29" w14:textId="3A53C7F4"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24368EF0" w14:textId="72842811" w:rsidR="00151690" w:rsidRPr="006D1B40" w:rsidRDefault="00151690"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ASIG0109C</w:t>
            </w:r>
          </w:p>
        </w:tc>
      </w:tr>
      <w:tr w:rsidR="00151690" w:rsidRPr="006D1B40" w14:paraId="485BBD5F" w14:textId="77777777" w:rsidTr="00174891">
        <w:trPr>
          <w:cantSplit/>
          <w:trHeight w:val="140"/>
        </w:trPr>
        <w:tc>
          <w:tcPr>
            <w:tcW w:w="833" w:type="pct"/>
            <w:hideMark/>
          </w:tcPr>
          <w:p w14:paraId="5F310F1B" w14:textId="77777777" w:rsidR="00151690" w:rsidRPr="006D1B40" w:rsidRDefault="00151690"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781D6A67" w14:textId="77777777" w:rsidR="00151690" w:rsidRPr="006D1B40" w:rsidRDefault="00151690"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de viață</w:t>
            </w:r>
          </w:p>
        </w:tc>
        <w:tc>
          <w:tcPr>
            <w:tcW w:w="1536" w:type="pct"/>
            <w:hideMark/>
          </w:tcPr>
          <w:p w14:paraId="1B87EB54" w14:textId="77777777" w:rsidR="00151690" w:rsidRPr="006D1B40" w:rsidRDefault="00151690"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522D5AF2" w14:textId="77777777" w:rsidR="00151690" w:rsidRPr="006D1B40" w:rsidRDefault="00151690" w:rsidP="00CD44C6">
      <w:pPr>
        <w:pStyle w:val="ListParagraph"/>
        <w:spacing w:after="0"/>
        <w:ind w:left="0"/>
        <w:jc w:val="center"/>
        <w:rPr>
          <w:rFonts w:ascii="Times New Roman" w:hAnsi="Times New Roman" w:cs="Times New Roman"/>
          <w:i/>
          <w:sz w:val="24"/>
        </w:rPr>
      </w:pPr>
    </w:p>
    <w:p w14:paraId="0FE67D49" w14:textId="6FD11E48" w:rsidR="00CD44C6" w:rsidRPr="006D1B40" w:rsidRDefault="003A496A" w:rsidP="00CD44C6">
      <w:pPr>
        <w:pStyle w:val="ListParagraph"/>
        <w:spacing w:after="0"/>
        <w:ind w:left="0"/>
        <w:jc w:val="center"/>
        <w:rPr>
          <w:rFonts w:ascii="Times New Roman" w:hAnsi="Times New Roman" w:cs="Times New Roman"/>
          <w:b/>
          <w:sz w:val="24"/>
        </w:rPr>
      </w:pPr>
      <w:r w:rsidRPr="006D1B40">
        <w:rPr>
          <w:rFonts w:ascii="Times New Roman" w:hAnsi="Times New Roman" w:cs="Times New Roman"/>
          <w:b/>
          <w:sz w:val="24"/>
          <w:szCs w:val="24"/>
        </w:rPr>
        <w:t>ASIG 1.9</w:t>
      </w:r>
      <w:r w:rsidR="00151690" w:rsidRPr="006D1B40">
        <w:rPr>
          <w:rFonts w:ascii="Times New Roman" w:hAnsi="Times New Roman" w:cs="Times New Roman"/>
          <w:b/>
          <w:sz w:val="24"/>
          <w:szCs w:val="24"/>
        </w:rPr>
        <w:t>C</w:t>
      </w:r>
      <w:r w:rsidR="00CD44C6" w:rsidRPr="006D1B40">
        <w:rPr>
          <w:rFonts w:ascii="Times New Roman" w:hAnsi="Times New Roman" w:cs="Times New Roman"/>
          <w:b/>
          <w:sz w:val="24"/>
          <w:szCs w:val="24"/>
        </w:rPr>
        <w:t xml:space="preserve"> Calculul capitalului (sumei) la risc</w:t>
      </w:r>
    </w:p>
    <w:p w14:paraId="19BA6145" w14:textId="77777777" w:rsidR="00151690" w:rsidRPr="006D1B40" w:rsidRDefault="00151690" w:rsidP="00151690">
      <w:pPr>
        <w:spacing w:after="0" w:line="240" w:lineRule="auto"/>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16977A52" w14:textId="77777777" w:rsidR="00151690" w:rsidRPr="006D1B40" w:rsidRDefault="00151690" w:rsidP="00CD44C6">
      <w:pPr>
        <w:pStyle w:val="ListParagraph"/>
        <w:spacing w:after="0"/>
        <w:ind w:left="0"/>
        <w:jc w:val="center"/>
        <w:rPr>
          <w:rFonts w:ascii="Times New Roman" w:hAnsi="Times New Roman" w:cs="Times New Roman"/>
          <w:b/>
          <w:sz w:val="24"/>
        </w:rPr>
      </w:pPr>
    </w:p>
    <w:tbl>
      <w:tblPr>
        <w:tblStyle w:val="TableGrid"/>
        <w:tblW w:w="15273" w:type="dxa"/>
        <w:jc w:val="center"/>
        <w:tblLook w:val="04A0" w:firstRow="1" w:lastRow="0" w:firstColumn="1" w:lastColumn="0" w:noHBand="0" w:noVBand="1"/>
      </w:tblPr>
      <w:tblGrid>
        <w:gridCol w:w="709"/>
        <w:gridCol w:w="1984"/>
        <w:gridCol w:w="3969"/>
        <w:gridCol w:w="4253"/>
        <w:gridCol w:w="2442"/>
        <w:gridCol w:w="1916"/>
      </w:tblGrid>
      <w:tr w:rsidR="00546EF0" w:rsidRPr="006D1B40" w14:paraId="6D3C50AC" w14:textId="77777777" w:rsidTr="00223333">
        <w:trPr>
          <w:trHeight w:val="1468"/>
          <w:jc w:val="center"/>
        </w:trPr>
        <w:tc>
          <w:tcPr>
            <w:tcW w:w="709" w:type="dxa"/>
            <w:tcBorders>
              <w:top w:val="outset" w:sz="6" w:space="0" w:color="auto"/>
            </w:tcBorders>
            <w:shd w:val="clear" w:color="auto" w:fill="F2F2F2" w:themeFill="background1" w:themeFillShade="F2"/>
          </w:tcPr>
          <w:p w14:paraId="186111F1" w14:textId="77777777" w:rsidR="00546EF0" w:rsidRPr="006D1B40" w:rsidRDefault="00546EF0" w:rsidP="00546EF0">
            <w:pPr>
              <w:jc w:val="center"/>
              <w:rPr>
                <w:rFonts w:ascii="Times New Roman" w:hAnsi="Times New Roman" w:cs="Times New Roman"/>
                <w:b/>
                <w:bCs/>
              </w:rPr>
            </w:pPr>
          </w:p>
          <w:p w14:paraId="5EFA1BC6" w14:textId="77777777" w:rsidR="00546EF0" w:rsidRPr="006D1B40" w:rsidRDefault="00546EF0" w:rsidP="00546EF0">
            <w:pPr>
              <w:jc w:val="center"/>
              <w:rPr>
                <w:rFonts w:ascii="Times New Roman" w:hAnsi="Times New Roman" w:cs="Times New Roman"/>
                <w:b/>
                <w:bCs/>
              </w:rPr>
            </w:pPr>
            <w:r w:rsidRPr="006D1B40">
              <w:rPr>
                <w:rFonts w:ascii="Times New Roman" w:hAnsi="Times New Roman" w:cs="Times New Roman"/>
                <w:b/>
                <w:bCs/>
              </w:rPr>
              <w:t>Nr. d/o</w:t>
            </w:r>
          </w:p>
        </w:tc>
        <w:tc>
          <w:tcPr>
            <w:tcW w:w="1984" w:type="dxa"/>
            <w:tcBorders>
              <w:top w:val="outset" w:sz="6" w:space="0" w:color="auto"/>
            </w:tcBorders>
            <w:shd w:val="clear" w:color="auto" w:fill="F2F2F2" w:themeFill="background1" w:themeFillShade="F2"/>
          </w:tcPr>
          <w:p w14:paraId="3C0850DF" w14:textId="77777777" w:rsidR="00546EF0" w:rsidRPr="006D1B40" w:rsidRDefault="00546EF0" w:rsidP="00546EF0">
            <w:pPr>
              <w:jc w:val="center"/>
              <w:rPr>
                <w:rFonts w:ascii="Times New Roman" w:hAnsi="Times New Roman" w:cs="Times New Roman"/>
                <w:b/>
                <w:sz w:val="12"/>
              </w:rPr>
            </w:pPr>
          </w:p>
          <w:p w14:paraId="261361F7" w14:textId="77777777" w:rsidR="00546EF0" w:rsidRPr="006D1B40" w:rsidRDefault="00546EF0" w:rsidP="00546EF0">
            <w:pPr>
              <w:jc w:val="center"/>
              <w:rPr>
                <w:rFonts w:ascii="Times New Roman" w:eastAsiaTheme="minorEastAsia" w:hAnsi="Times New Roman" w:cs="Times New Roman"/>
                <w:b/>
              </w:rPr>
            </w:pPr>
            <w:r w:rsidRPr="006D1B40">
              <w:rPr>
                <w:rFonts w:ascii="Times New Roman" w:hAnsi="Times New Roman" w:cs="Times New Roman"/>
                <w:b/>
              </w:rPr>
              <w:t>Forma de asigurare</w:t>
            </w:r>
          </w:p>
          <w:p w14:paraId="50A20A3C" w14:textId="77777777" w:rsidR="00546EF0" w:rsidRPr="006D1B40" w:rsidRDefault="00546EF0" w:rsidP="00546EF0">
            <w:pPr>
              <w:jc w:val="center"/>
              <w:rPr>
                <w:rFonts w:ascii="Times New Roman" w:eastAsiaTheme="minorEastAsia" w:hAnsi="Times New Roman" w:cs="Times New Roman"/>
                <w:b/>
              </w:rPr>
            </w:pPr>
          </w:p>
          <w:p w14:paraId="736F80E7" w14:textId="77777777" w:rsidR="00546EF0" w:rsidRPr="006D1B40" w:rsidRDefault="00546EF0" w:rsidP="00546EF0">
            <w:pPr>
              <w:jc w:val="center"/>
              <w:rPr>
                <w:rFonts w:ascii="Times New Roman" w:hAnsi="Times New Roman" w:cs="Times New Roman"/>
                <w:b/>
                <w:bCs/>
              </w:rPr>
            </w:pPr>
          </w:p>
        </w:tc>
        <w:tc>
          <w:tcPr>
            <w:tcW w:w="3969" w:type="dxa"/>
            <w:tcBorders>
              <w:top w:val="outset" w:sz="6" w:space="0" w:color="auto"/>
            </w:tcBorders>
            <w:shd w:val="clear" w:color="auto" w:fill="F2F2F2" w:themeFill="background1" w:themeFillShade="F2"/>
          </w:tcPr>
          <w:p w14:paraId="775F369A" w14:textId="7F8DF36F" w:rsidR="00546EF0" w:rsidRPr="006D1B40" w:rsidRDefault="00546EF0" w:rsidP="00223333">
            <w:pPr>
              <w:jc w:val="center"/>
              <w:rPr>
                <w:rFonts w:ascii="Times New Roman" w:hAnsi="Times New Roman" w:cs="Times New Roman"/>
                <w:b/>
                <w:bCs/>
              </w:rPr>
            </w:pPr>
            <w:r w:rsidRPr="006D1B40">
              <w:rPr>
                <w:rFonts w:ascii="Times New Roman" w:hAnsi="Times New Roman" w:cs="Times New Roman"/>
                <w:b/>
              </w:rPr>
              <w:t>Cuantumul total pe care societatea de asigurare sau de reasigurare l-ar plăti în prezent în cazul decesului sau al invalidității pentru contractele de asigurare sau de reasigurare care acoperă riscul de deces sau invaliditate, după deducerea părții reasigurătorului/retrocesiunii (indemnizații de asigurare pentru risc de deces și invaliditate plătibile forfetar),</w:t>
            </w:r>
            <w:r w:rsidR="00223333" w:rsidRPr="006D1B40">
              <w:rPr>
                <w:rFonts w:ascii="Times New Roman" w:hAnsi="Times New Roman" w:cs="Times New Roman"/>
                <w:b/>
              </w:rPr>
              <w:t xml:space="preserve"> </w:t>
            </w:r>
            <w:r w:rsidRPr="006D1B40">
              <w:rPr>
                <w:rFonts w:ascii="Times New Roman" w:eastAsiaTheme="minorEastAsia" w:hAnsi="Times New Roman" w:cs="Times New Roman"/>
                <w:szCs w:val="28"/>
              </w:rPr>
              <w:t>(</w:t>
            </w:r>
            <m:oMath>
              <m:sSub>
                <m:sSubPr>
                  <m:ctrlPr>
                    <w:rPr>
                      <w:rFonts w:ascii="Cambria Math" w:hAnsi="Cambria Math" w:cs="Times New Roman"/>
                      <w:i/>
                      <w:szCs w:val="28"/>
                    </w:rPr>
                  </m:ctrlPr>
                </m:sSubPr>
                <m:e>
                  <m:r>
                    <w:rPr>
                      <w:rFonts w:ascii="Cambria Math" w:hAnsi="Cambria Math" w:cs="Times New Roman"/>
                      <w:szCs w:val="28"/>
                    </w:rPr>
                    <m:t>DI</m:t>
                  </m:r>
                </m:e>
                <m:sub>
                  <m:r>
                    <w:rPr>
                      <w:rFonts w:ascii="Cambria Math" w:hAnsi="Cambria Math" w:cs="Times New Roman"/>
                      <w:szCs w:val="28"/>
                    </w:rPr>
                    <m:t>1</m:t>
                  </m:r>
                </m:sub>
              </m:sSub>
            </m:oMath>
            <w:r w:rsidRPr="006D1B40">
              <w:rPr>
                <w:rFonts w:ascii="Times New Roman" w:eastAsiaTheme="minorEastAsia" w:hAnsi="Times New Roman" w:cs="Times New Roman"/>
                <w:szCs w:val="28"/>
              </w:rPr>
              <w:t>)</w:t>
            </w:r>
            <w:r w:rsidR="00223333" w:rsidRPr="006D1B40">
              <w:rPr>
                <w:rFonts w:ascii="Times New Roman" w:eastAsiaTheme="minorEastAsia" w:hAnsi="Times New Roman" w:cs="Times New Roman"/>
                <w:szCs w:val="28"/>
              </w:rPr>
              <w:t xml:space="preserve">, </w:t>
            </w:r>
            <w:r w:rsidRPr="006D1B40">
              <w:rPr>
                <w:rFonts w:ascii="Times New Roman" w:eastAsiaTheme="minorEastAsia" w:hAnsi="Times New Roman" w:cs="Times New Roman"/>
                <w:b/>
              </w:rPr>
              <w:t>lei</w:t>
            </w:r>
          </w:p>
        </w:tc>
        <w:tc>
          <w:tcPr>
            <w:tcW w:w="4253" w:type="dxa"/>
            <w:tcBorders>
              <w:top w:val="outset" w:sz="6" w:space="0" w:color="auto"/>
            </w:tcBorders>
            <w:shd w:val="clear" w:color="auto" w:fill="F2F2F2" w:themeFill="background1" w:themeFillShade="F2"/>
          </w:tcPr>
          <w:p w14:paraId="65139D5F" w14:textId="76B4ED90" w:rsidR="00546EF0" w:rsidRPr="006D1B40" w:rsidRDefault="00546EF0" w:rsidP="00223333">
            <w:pPr>
              <w:jc w:val="center"/>
              <w:rPr>
                <w:rFonts w:ascii="Times New Roman" w:hAnsi="Times New Roman" w:cs="Times New Roman"/>
                <w:b/>
                <w:bCs/>
              </w:rPr>
            </w:pPr>
            <w:r w:rsidRPr="006D1B40">
              <w:rPr>
                <w:rFonts w:ascii="Times New Roman" w:hAnsi="Times New Roman" w:cs="Times New Roman"/>
                <w:b/>
              </w:rPr>
              <w:t xml:space="preserve">Valoarea actualizată estimată a cuantumurilor care nu sunt incluse în </w:t>
            </w:r>
            <m:oMath>
              <m:r>
                <m:rPr>
                  <m:sty m:val="bi"/>
                </m:rPr>
                <w:rPr>
                  <w:rFonts w:ascii="Cambria Math" w:hAnsi="Cambria Math" w:cs="Times New Roman"/>
                </w:rPr>
                <m:t>(</m:t>
              </m:r>
              <m:sSub>
                <m:sSubPr>
                  <m:ctrlPr>
                    <w:rPr>
                      <w:rFonts w:ascii="Cambria Math" w:hAnsi="Cambria Math" w:cs="Times New Roman"/>
                      <w:i/>
                      <w:szCs w:val="28"/>
                    </w:rPr>
                  </m:ctrlPr>
                </m:sSubPr>
                <m:e>
                  <m:r>
                    <w:rPr>
                      <w:rFonts w:ascii="Cambria Math" w:hAnsi="Cambria Math" w:cs="Times New Roman"/>
                      <w:szCs w:val="28"/>
                    </w:rPr>
                    <m:t>DI</m:t>
                  </m:r>
                </m:e>
                <m:sub>
                  <m:r>
                    <w:rPr>
                      <w:rFonts w:ascii="Cambria Math" w:hAnsi="Cambria Math" w:cs="Times New Roman"/>
                      <w:szCs w:val="28"/>
                    </w:rPr>
                    <m:t>1</m:t>
                  </m:r>
                </m:sub>
              </m:sSub>
            </m:oMath>
            <w:r w:rsidR="00C52DAB" w:rsidRPr="006D1B40">
              <w:rPr>
                <w:rFonts w:ascii="Times New Roman" w:eastAsiaTheme="minorEastAsia" w:hAnsi="Times New Roman" w:cs="Times New Roman"/>
                <w:szCs w:val="28"/>
              </w:rPr>
              <w:t>)</w:t>
            </w:r>
            <w:r w:rsidRPr="006D1B40">
              <w:rPr>
                <w:rFonts w:ascii="Times New Roman" w:hAnsi="Times New Roman" w:cs="Times New Roman"/>
                <w:b/>
              </w:rPr>
              <w:t xml:space="preserve"> pe care societatea de asigurare sau de reasigurare le-ar plăti în viitor în cazul decesului sau al invalidității pentru contractele de asigurare sau de reasigurare care acoperă riscul de deces sau invaliditate, după deducerea părții reasigurătorului (indemnizații de asigurare pentru risc de deces și invaliditate plătibile sub formă de anuități),</w:t>
            </w:r>
            <w:r w:rsidR="00223333" w:rsidRPr="006D1B40">
              <w:rPr>
                <w:rFonts w:ascii="Times New Roman" w:hAnsi="Times New Roman" w:cs="Times New Roman"/>
                <w:b/>
              </w:rPr>
              <w:t xml:space="preserve"> </w:t>
            </w:r>
            <w:r w:rsidRPr="006D1B40">
              <w:rPr>
                <w:rFonts w:ascii="Times New Roman" w:eastAsiaTheme="minorEastAsia" w:hAnsi="Times New Roman" w:cs="Times New Roman"/>
                <w:szCs w:val="28"/>
              </w:rPr>
              <w:t>(</w:t>
            </w:r>
            <m:oMath>
              <m:sSub>
                <m:sSubPr>
                  <m:ctrlPr>
                    <w:rPr>
                      <w:rFonts w:ascii="Cambria Math" w:hAnsi="Cambria Math" w:cs="Times New Roman"/>
                      <w:i/>
                      <w:szCs w:val="28"/>
                    </w:rPr>
                  </m:ctrlPr>
                </m:sSubPr>
                <m:e>
                  <m:r>
                    <w:rPr>
                      <w:rFonts w:ascii="Cambria Math" w:hAnsi="Cambria Math" w:cs="Times New Roman"/>
                      <w:szCs w:val="28"/>
                    </w:rPr>
                    <m:t>DI</m:t>
                  </m:r>
                </m:e>
                <m:sub>
                  <m:r>
                    <w:rPr>
                      <w:rFonts w:ascii="Cambria Math" w:hAnsi="Cambria Math" w:cs="Times New Roman"/>
                      <w:szCs w:val="28"/>
                    </w:rPr>
                    <m:t>2</m:t>
                  </m:r>
                </m:sub>
              </m:sSub>
            </m:oMath>
            <w:r w:rsidRPr="006D1B40">
              <w:rPr>
                <w:rFonts w:ascii="Times New Roman" w:eastAsiaTheme="minorEastAsia" w:hAnsi="Times New Roman" w:cs="Times New Roman"/>
                <w:szCs w:val="28"/>
              </w:rPr>
              <w:t>)</w:t>
            </w:r>
            <w:r w:rsidR="00F97ECE" w:rsidRPr="006D1B40">
              <w:rPr>
                <w:rFonts w:ascii="Times New Roman" w:eastAsiaTheme="minorEastAsia" w:hAnsi="Times New Roman" w:cs="Times New Roman"/>
                <w:szCs w:val="28"/>
              </w:rPr>
              <w:t>,</w:t>
            </w:r>
            <w:r w:rsidR="00223333" w:rsidRPr="006D1B40">
              <w:rPr>
                <w:rFonts w:ascii="Times New Roman" w:eastAsiaTheme="minorEastAsia" w:hAnsi="Times New Roman" w:cs="Times New Roman"/>
                <w:szCs w:val="28"/>
              </w:rPr>
              <w:t xml:space="preserve"> </w:t>
            </w:r>
            <w:r w:rsidRPr="006D1B40">
              <w:rPr>
                <w:rFonts w:ascii="Times New Roman" w:eastAsiaTheme="minorEastAsia" w:hAnsi="Times New Roman" w:cs="Times New Roman"/>
                <w:b/>
              </w:rPr>
              <w:t>lei</w:t>
            </w:r>
          </w:p>
        </w:tc>
        <w:tc>
          <w:tcPr>
            <w:tcW w:w="2442" w:type="dxa"/>
            <w:tcBorders>
              <w:top w:val="outset" w:sz="6" w:space="0" w:color="auto"/>
            </w:tcBorders>
            <w:shd w:val="clear" w:color="auto" w:fill="F2F2F2" w:themeFill="background1" w:themeFillShade="F2"/>
          </w:tcPr>
          <w:p w14:paraId="39D6B622" w14:textId="07FB04C7" w:rsidR="00C52DAB" w:rsidRPr="006D1B40" w:rsidRDefault="00546EF0" w:rsidP="00546EF0">
            <w:pPr>
              <w:jc w:val="center"/>
              <w:rPr>
                <w:rFonts w:ascii="Times New Roman" w:eastAsiaTheme="minorEastAsia" w:hAnsi="Times New Roman" w:cs="Times New Roman"/>
                <w:sz w:val="24"/>
                <w:szCs w:val="28"/>
              </w:rPr>
            </w:pPr>
            <w:r w:rsidRPr="006D1B40">
              <w:rPr>
                <w:rFonts w:ascii="Times New Roman" w:hAnsi="Times New Roman" w:cs="Times New Roman"/>
                <w:b/>
                <w:bCs/>
              </w:rPr>
              <w:t>Rezervele tehnice nete pentru clasele de asigurări de viață, aferente contractelor de asigurare sau reasigurare care acoperă riscul de deces și/sau invaliditate pentru care s-a calculat</w:t>
            </w:r>
          </w:p>
          <w:p w14:paraId="51F97F2A" w14:textId="644E7525" w:rsidR="00546EF0" w:rsidRPr="006D1B40" w:rsidRDefault="005645DA" w:rsidP="00223333">
            <w:pPr>
              <w:jc w:val="center"/>
              <w:rPr>
                <w:rFonts w:ascii="Times New Roman" w:hAnsi="Times New Roman" w:cs="Times New Roman"/>
                <w:b/>
                <w:bCs/>
              </w:rPr>
            </w:pPr>
            <m:oMath>
              <m:sSub>
                <m:sSubPr>
                  <m:ctrlPr>
                    <w:rPr>
                      <w:rFonts w:ascii="Cambria Math" w:hAnsi="Cambria Math" w:cs="Times New Roman"/>
                      <w:i/>
                      <w:sz w:val="24"/>
                      <w:szCs w:val="28"/>
                    </w:rPr>
                  </m:ctrlPr>
                </m:sSubPr>
                <m:e>
                  <m:r>
                    <w:rPr>
                      <w:rFonts w:ascii="Cambria Math" w:hAnsi="Cambria Math" w:cs="Times New Roman"/>
                      <w:sz w:val="24"/>
                      <w:szCs w:val="28"/>
                    </w:rPr>
                    <m:t>(R</m:t>
                  </m:r>
                </m:e>
                <m:sub>
                  <m:r>
                    <w:rPr>
                      <w:rFonts w:ascii="Cambria Math" w:hAnsi="Cambria Math" w:cs="Times New Roman"/>
                      <w:sz w:val="24"/>
                      <w:szCs w:val="28"/>
                    </w:rPr>
                    <m:t>AV,DI</m:t>
                  </m:r>
                </m:sub>
              </m:sSub>
            </m:oMath>
            <w:r w:rsidR="00546EF0" w:rsidRPr="006D1B40">
              <w:rPr>
                <w:rFonts w:ascii="Times New Roman" w:eastAsiaTheme="minorEastAsia" w:hAnsi="Times New Roman" w:cs="Times New Roman"/>
                <w:b/>
                <w:i/>
                <w:sz w:val="20"/>
              </w:rPr>
              <w:t>)</w:t>
            </w:r>
            <w:r w:rsidR="00546EF0" w:rsidRPr="006D1B40">
              <w:rPr>
                <w:rFonts w:ascii="Times New Roman" w:eastAsiaTheme="minorEastAsia" w:hAnsi="Times New Roman" w:cs="Times New Roman"/>
                <w:b/>
                <w:sz w:val="20"/>
              </w:rPr>
              <w:t>,</w:t>
            </w:r>
            <w:r w:rsidR="00223333" w:rsidRPr="006D1B40">
              <w:rPr>
                <w:rFonts w:ascii="Times New Roman" w:eastAsiaTheme="minorEastAsia" w:hAnsi="Times New Roman" w:cs="Times New Roman"/>
                <w:b/>
                <w:sz w:val="20"/>
              </w:rPr>
              <w:t xml:space="preserve"> </w:t>
            </w:r>
            <w:r w:rsidR="00546EF0" w:rsidRPr="006D1B40">
              <w:rPr>
                <w:rFonts w:ascii="Times New Roman" w:eastAsiaTheme="minorEastAsia" w:hAnsi="Times New Roman" w:cs="Times New Roman"/>
                <w:b/>
              </w:rPr>
              <w:t>%</w:t>
            </w:r>
          </w:p>
        </w:tc>
        <w:tc>
          <w:tcPr>
            <w:tcW w:w="1916" w:type="dxa"/>
            <w:tcBorders>
              <w:top w:val="outset" w:sz="6" w:space="0" w:color="auto"/>
            </w:tcBorders>
            <w:shd w:val="clear" w:color="auto" w:fill="F2F2F2" w:themeFill="background1" w:themeFillShade="F2"/>
          </w:tcPr>
          <w:p w14:paraId="0A294B59" w14:textId="1044B942" w:rsidR="00546EF0" w:rsidRPr="006D1B40" w:rsidRDefault="00546EF0" w:rsidP="00223333">
            <w:pPr>
              <w:jc w:val="center"/>
              <w:rPr>
                <w:rFonts w:ascii="Times New Roman" w:hAnsi="Times New Roman" w:cs="Times New Roman"/>
                <w:b/>
                <w:bCs/>
              </w:rPr>
            </w:pPr>
            <w:r w:rsidRPr="006D1B40">
              <w:rPr>
                <w:rFonts w:ascii="Times New Roman" w:hAnsi="Times New Roman" w:cs="Times New Roman"/>
                <w:b/>
                <w:bCs/>
              </w:rPr>
              <w:t xml:space="preserve">Capitalul (suma) la risc </w:t>
            </w:r>
            <w:r w:rsidRPr="006D1B40">
              <w:rPr>
                <w:rFonts w:ascii="Times New Roman" w:hAnsi="Times New Roman" w:cs="Times New Roman"/>
                <w:b/>
                <w:bCs/>
                <w:i/>
              </w:rPr>
              <w:t>(CR),</w:t>
            </w:r>
            <w:r w:rsidR="00223333" w:rsidRPr="006D1B40">
              <w:rPr>
                <w:rFonts w:ascii="Times New Roman" w:hAnsi="Times New Roman" w:cs="Times New Roman"/>
                <w:b/>
                <w:bCs/>
                <w:i/>
              </w:rPr>
              <w:t xml:space="preserve"> </w:t>
            </w:r>
            <w:r w:rsidRPr="006D1B40">
              <w:rPr>
                <w:rFonts w:ascii="Times New Roman" w:hAnsi="Times New Roman" w:cs="Times New Roman"/>
                <w:b/>
                <w:bCs/>
              </w:rPr>
              <w:t>lei</w:t>
            </w:r>
          </w:p>
        </w:tc>
      </w:tr>
      <w:tr w:rsidR="00546EF0" w:rsidRPr="006D1B40" w14:paraId="0AAE3739" w14:textId="77777777" w:rsidTr="00223333">
        <w:trPr>
          <w:jc w:val="center"/>
        </w:trPr>
        <w:tc>
          <w:tcPr>
            <w:tcW w:w="709" w:type="dxa"/>
            <w:tcBorders>
              <w:bottom w:val="single" w:sz="4" w:space="0" w:color="auto"/>
            </w:tcBorders>
            <w:shd w:val="clear" w:color="auto" w:fill="F2F2F2" w:themeFill="background1" w:themeFillShade="F2"/>
          </w:tcPr>
          <w:p w14:paraId="3DEFD14B" w14:textId="77777777" w:rsidR="00546EF0" w:rsidRPr="006D1B40" w:rsidRDefault="00546EF0" w:rsidP="00546EF0">
            <w:pPr>
              <w:jc w:val="center"/>
              <w:rPr>
                <w:rFonts w:ascii="Times New Roman" w:hAnsi="Times New Roman" w:cs="Times New Roman"/>
                <w:b/>
                <w:bCs/>
                <w:szCs w:val="24"/>
              </w:rPr>
            </w:pPr>
            <w:r w:rsidRPr="006D1B40">
              <w:rPr>
                <w:rFonts w:ascii="Times New Roman" w:hAnsi="Times New Roman" w:cs="Times New Roman"/>
                <w:b/>
                <w:bCs/>
                <w:szCs w:val="24"/>
              </w:rPr>
              <w:t>1</w:t>
            </w:r>
          </w:p>
        </w:tc>
        <w:tc>
          <w:tcPr>
            <w:tcW w:w="1984" w:type="dxa"/>
            <w:tcBorders>
              <w:bottom w:val="single" w:sz="4" w:space="0" w:color="auto"/>
            </w:tcBorders>
            <w:shd w:val="clear" w:color="auto" w:fill="F2F2F2" w:themeFill="background1" w:themeFillShade="F2"/>
          </w:tcPr>
          <w:p w14:paraId="343CF8FF" w14:textId="77777777" w:rsidR="00546EF0" w:rsidRPr="006D1B40" w:rsidRDefault="00546EF0" w:rsidP="00546EF0">
            <w:pPr>
              <w:jc w:val="center"/>
              <w:rPr>
                <w:rFonts w:ascii="Times New Roman" w:hAnsi="Times New Roman" w:cs="Times New Roman"/>
                <w:b/>
                <w:bCs/>
                <w:szCs w:val="24"/>
              </w:rPr>
            </w:pPr>
            <w:r w:rsidRPr="006D1B40">
              <w:rPr>
                <w:rFonts w:ascii="Times New Roman" w:hAnsi="Times New Roman" w:cs="Times New Roman"/>
                <w:b/>
                <w:bCs/>
                <w:szCs w:val="24"/>
              </w:rPr>
              <w:t>2</w:t>
            </w:r>
          </w:p>
        </w:tc>
        <w:tc>
          <w:tcPr>
            <w:tcW w:w="3969" w:type="dxa"/>
            <w:tcBorders>
              <w:bottom w:val="single" w:sz="4" w:space="0" w:color="auto"/>
            </w:tcBorders>
            <w:shd w:val="clear" w:color="auto" w:fill="F2F2F2" w:themeFill="background1" w:themeFillShade="F2"/>
          </w:tcPr>
          <w:p w14:paraId="222924CE" w14:textId="77777777" w:rsidR="00546EF0" w:rsidRPr="006D1B40" w:rsidRDefault="00546EF0" w:rsidP="00546EF0">
            <w:pPr>
              <w:jc w:val="center"/>
              <w:rPr>
                <w:rFonts w:ascii="Times New Roman" w:hAnsi="Times New Roman" w:cs="Times New Roman"/>
                <w:b/>
                <w:bCs/>
                <w:szCs w:val="24"/>
              </w:rPr>
            </w:pPr>
            <w:r w:rsidRPr="006D1B40">
              <w:rPr>
                <w:rFonts w:ascii="Times New Roman" w:hAnsi="Times New Roman" w:cs="Times New Roman"/>
                <w:b/>
                <w:bCs/>
                <w:szCs w:val="24"/>
              </w:rPr>
              <w:t>3</w:t>
            </w:r>
          </w:p>
        </w:tc>
        <w:tc>
          <w:tcPr>
            <w:tcW w:w="4253" w:type="dxa"/>
            <w:tcBorders>
              <w:bottom w:val="single" w:sz="4" w:space="0" w:color="auto"/>
            </w:tcBorders>
            <w:shd w:val="clear" w:color="auto" w:fill="F2F2F2" w:themeFill="background1" w:themeFillShade="F2"/>
          </w:tcPr>
          <w:p w14:paraId="1F75C855" w14:textId="77777777" w:rsidR="00546EF0" w:rsidRPr="006D1B40" w:rsidRDefault="00546EF0" w:rsidP="00546EF0">
            <w:pPr>
              <w:jc w:val="center"/>
              <w:rPr>
                <w:rFonts w:ascii="Times New Roman" w:hAnsi="Times New Roman" w:cs="Times New Roman"/>
                <w:b/>
                <w:bCs/>
                <w:szCs w:val="24"/>
              </w:rPr>
            </w:pPr>
            <w:r w:rsidRPr="006D1B40">
              <w:rPr>
                <w:rFonts w:ascii="Times New Roman" w:hAnsi="Times New Roman" w:cs="Times New Roman"/>
                <w:b/>
                <w:bCs/>
                <w:szCs w:val="24"/>
              </w:rPr>
              <w:t>4</w:t>
            </w:r>
          </w:p>
        </w:tc>
        <w:tc>
          <w:tcPr>
            <w:tcW w:w="2442" w:type="dxa"/>
            <w:tcBorders>
              <w:bottom w:val="single" w:sz="4" w:space="0" w:color="auto"/>
            </w:tcBorders>
            <w:shd w:val="clear" w:color="auto" w:fill="F2F2F2" w:themeFill="background1" w:themeFillShade="F2"/>
          </w:tcPr>
          <w:p w14:paraId="04932206" w14:textId="77777777" w:rsidR="00546EF0" w:rsidRPr="006D1B40" w:rsidRDefault="00546EF0" w:rsidP="00546EF0">
            <w:pPr>
              <w:jc w:val="center"/>
              <w:rPr>
                <w:rFonts w:ascii="Times New Roman" w:hAnsi="Times New Roman" w:cs="Times New Roman"/>
                <w:b/>
                <w:bCs/>
                <w:szCs w:val="24"/>
              </w:rPr>
            </w:pPr>
            <w:r w:rsidRPr="006D1B40">
              <w:rPr>
                <w:rFonts w:ascii="Times New Roman" w:hAnsi="Times New Roman" w:cs="Times New Roman"/>
                <w:b/>
                <w:bCs/>
                <w:szCs w:val="24"/>
              </w:rPr>
              <w:t>5</w:t>
            </w:r>
          </w:p>
        </w:tc>
        <w:tc>
          <w:tcPr>
            <w:tcW w:w="1916" w:type="dxa"/>
            <w:tcBorders>
              <w:bottom w:val="single" w:sz="4" w:space="0" w:color="auto"/>
            </w:tcBorders>
            <w:shd w:val="clear" w:color="auto" w:fill="F2F2F2" w:themeFill="background1" w:themeFillShade="F2"/>
          </w:tcPr>
          <w:p w14:paraId="1B8CFC0D" w14:textId="77777777" w:rsidR="00546EF0" w:rsidRPr="006D1B40" w:rsidRDefault="00546EF0" w:rsidP="00546EF0">
            <w:pPr>
              <w:jc w:val="center"/>
              <w:rPr>
                <w:rFonts w:ascii="Times New Roman" w:hAnsi="Times New Roman" w:cs="Times New Roman"/>
                <w:b/>
                <w:bCs/>
                <w:szCs w:val="24"/>
              </w:rPr>
            </w:pPr>
            <w:r w:rsidRPr="006D1B40">
              <w:rPr>
                <w:rFonts w:ascii="Times New Roman" w:hAnsi="Times New Roman" w:cs="Times New Roman"/>
                <w:b/>
                <w:bCs/>
                <w:szCs w:val="24"/>
              </w:rPr>
              <w:t>6 = max (3+4-5;0)</w:t>
            </w:r>
          </w:p>
        </w:tc>
      </w:tr>
      <w:tr w:rsidR="00546EF0" w:rsidRPr="006D1B40" w14:paraId="65524A6F" w14:textId="77777777" w:rsidTr="008E19F4">
        <w:trPr>
          <w:trHeight w:val="340"/>
          <w:jc w:val="center"/>
        </w:trPr>
        <w:tc>
          <w:tcPr>
            <w:tcW w:w="709" w:type="dxa"/>
          </w:tcPr>
          <w:p w14:paraId="58893788" w14:textId="77777777" w:rsidR="00546EF0" w:rsidRPr="006D1B40" w:rsidRDefault="00546EF0" w:rsidP="00223333">
            <w:pPr>
              <w:jc w:val="center"/>
              <w:rPr>
                <w:rFonts w:ascii="Times New Roman" w:hAnsi="Times New Roman" w:cs="Times New Roman"/>
              </w:rPr>
            </w:pPr>
            <w:r w:rsidRPr="006D1B40">
              <w:rPr>
                <w:rFonts w:ascii="Times New Roman" w:hAnsi="Times New Roman" w:cs="Times New Roman"/>
              </w:rPr>
              <w:t>1.</w:t>
            </w:r>
          </w:p>
        </w:tc>
        <w:tc>
          <w:tcPr>
            <w:tcW w:w="1984" w:type="dxa"/>
            <w:shd w:val="clear" w:color="auto" w:fill="auto"/>
          </w:tcPr>
          <w:p w14:paraId="23245498" w14:textId="77777777" w:rsidR="00546EF0" w:rsidRPr="006D1B40" w:rsidRDefault="00546EF0" w:rsidP="00546EF0">
            <w:pPr>
              <w:rPr>
                <w:rFonts w:ascii="Times New Roman" w:hAnsi="Times New Roman" w:cs="Times New Roman"/>
              </w:rPr>
            </w:pPr>
            <w:r w:rsidRPr="006D1B40">
              <w:rPr>
                <w:rFonts w:ascii="Times New Roman" w:hAnsi="Times New Roman" w:cs="Times New Roman"/>
              </w:rPr>
              <w:t>Asigurare directă</w:t>
            </w:r>
          </w:p>
        </w:tc>
        <w:tc>
          <w:tcPr>
            <w:tcW w:w="3969" w:type="dxa"/>
            <w:shd w:val="clear" w:color="auto" w:fill="auto"/>
          </w:tcPr>
          <w:p w14:paraId="43CE0C2F" w14:textId="77777777" w:rsidR="00546EF0" w:rsidRPr="006D1B40" w:rsidRDefault="00546EF0" w:rsidP="00546EF0">
            <w:pPr>
              <w:ind w:right="39"/>
              <w:jc w:val="center"/>
              <w:rPr>
                <w:rFonts w:ascii="Times New Roman" w:hAnsi="Times New Roman" w:cs="Times New Roman"/>
              </w:rPr>
            </w:pPr>
          </w:p>
        </w:tc>
        <w:tc>
          <w:tcPr>
            <w:tcW w:w="4253" w:type="dxa"/>
          </w:tcPr>
          <w:p w14:paraId="52B62D0E" w14:textId="77777777" w:rsidR="00546EF0" w:rsidRPr="006D1B40" w:rsidRDefault="00546EF0" w:rsidP="00546EF0">
            <w:pPr>
              <w:jc w:val="center"/>
              <w:rPr>
                <w:rFonts w:ascii="Times New Roman" w:hAnsi="Times New Roman" w:cs="Times New Roman"/>
              </w:rPr>
            </w:pPr>
          </w:p>
        </w:tc>
        <w:tc>
          <w:tcPr>
            <w:tcW w:w="2442" w:type="dxa"/>
            <w:shd w:val="clear" w:color="auto" w:fill="auto"/>
          </w:tcPr>
          <w:p w14:paraId="31EB64F4" w14:textId="77777777" w:rsidR="00546EF0" w:rsidRPr="006D1B40" w:rsidRDefault="00546EF0" w:rsidP="00546EF0">
            <w:pPr>
              <w:jc w:val="center"/>
              <w:rPr>
                <w:rFonts w:ascii="Times New Roman" w:hAnsi="Times New Roman" w:cs="Times New Roman"/>
              </w:rPr>
            </w:pPr>
          </w:p>
        </w:tc>
        <w:tc>
          <w:tcPr>
            <w:tcW w:w="1916" w:type="dxa"/>
            <w:shd w:val="clear" w:color="auto" w:fill="auto"/>
          </w:tcPr>
          <w:p w14:paraId="2E8CA993" w14:textId="77777777" w:rsidR="00546EF0" w:rsidRPr="006D1B40" w:rsidRDefault="00546EF0" w:rsidP="00546EF0">
            <w:pPr>
              <w:jc w:val="center"/>
              <w:rPr>
                <w:rFonts w:ascii="Times New Roman" w:hAnsi="Times New Roman" w:cs="Times New Roman"/>
              </w:rPr>
            </w:pPr>
          </w:p>
        </w:tc>
      </w:tr>
      <w:tr w:rsidR="00546EF0" w:rsidRPr="006D1B40" w14:paraId="05CAE630" w14:textId="77777777" w:rsidTr="008E19F4">
        <w:trPr>
          <w:trHeight w:val="417"/>
          <w:jc w:val="center"/>
        </w:trPr>
        <w:tc>
          <w:tcPr>
            <w:tcW w:w="709" w:type="dxa"/>
            <w:tcBorders>
              <w:bottom w:val="single" w:sz="4" w:space="0" w:color="auto"/>
            </w:tcBorders>
          </w:tcPr>
          <w:p w14:paraId="20FE82F5" w14:textId="77777777" w:rsidR="00546EF0" w:rsidRPr="006D1B40" w:rsidRDefault="00546EF0" w:rsidP="00223333">
            <w:pPr>
              <w:jc w:val="center"/>
              <w:rPr>
                <w:rFonts w:ascii="Times New Roman" w:hAnsi="Times New Roman" w:cs="Times New Roman"/>
              </w:rPr>
            </w:pPr>
            <w:r w:rsidRPr="006D1B40">
              <w:rPr>
                <w:rFonts w:ascii="Times New Roman" w:hAnsi="Times New Roman" w:cs="Times New Roman"/>
              </w:rPr>
              <w:t>2.</w:t>
            </w:r>
          </w:p>
        </w:tc>
        <w:tc>
          <w:tcPr>
            <w:tcW w:w="1984" w:type="dxa"/>
            <w:tcBorders>
              <w:bottom w:val="single" w:sz="4" w:space="0" w:color="auto"/>
            </w:tcBorders>
            <w:shd w:val="clear" w:color="auto" w:fill="auto"/>
          </w:tcPr>
          <w:p w14:paraId="5EF2A36E" w14:textId="77777777" w:rsidR="00546EF0" w:rsidRPr="006D1B40" w:rsidRDefault="00546EF0" w:rsidP="00546EF0">
            <w:pPr>
              <w:rPr>
                <w:rFonts w:ascii="Times New Roman" w:hAnsi="Times New Roman" w:cs="Times New Roman"/>
              </w:rPr>
            </w:pPr>
            <w:r w:rsidRPr="006D1B40">
              <w:rPr>
                <w:rFonts w:ascii="Times New Roman" w:hAnsi="Times New Roman" w:cs="Times New Roman"/>
              </w:rPr>
              <w:t>Reasigurare</w:t>
            </w:r>
          </w:p>
        </w:tc>
        <w:tc>
          <w:tcPr>
            <w:tcW w:w="3969" w:type="dxa"/>
            <w:tcBorders>
              <w:bottom w:val="single" w:sz="4" w:space="0" w:color="auto"/>
            </w:tcBorders>
            <w:shd w:val="clear" w:color="auto" w:fill="auto"/>
          </w:tcPr>
          <w:p w14:paraId="1D74962B" w14:textId="77777777" w:rsidR="00546EF0" w:rsidRPr="006D1B40" w:rsidRDefault="00546EF0" w:rsidP="00546EF0">
            <w:pPr>
              <w:ind w:right="39"/>
              <w:jc w:val="center"/>
              <w:rPr>
                <w:rFonts w:ascii="Times New Roman" w:hAnsi="Times New Roman" w:cs="Times New Roman"/>
              </w:rPr>
            </w:pPr>
          </w:p>
        </w:tc>
        <w:tc>
          <w:tcPr>
            <w:tcW w:w="4253" w:type="dxa"/>
            <w:tcBorders>
              <w:bottom w:val="single" w:sz="4" w:space="0" w:color="auto"/>
            </w:tcBorders>
          </w:tcPr>
          <w:p w14:paraId="1CB1B5FB" w14:textId="77777777" w:rsidR="00546EF0" w:rsidRPr="006D1B40" w:rsidRDefault="00546EF0" w:rsidP="00546EF0">
            <w:pPr>
              <w:jc w:val="center"/>
              <w:rPr>
                <w:rFonts w:ascii="Times New Roman" w:hAnsi="Times New Roman" w:cs="Times New Roman"/>
              </w:rPr>
            </w:pPr>
          </w:p>
        </w:tc>
        <w:tc>
          <w:tcPr>
            <w:tcW w:w="2442" w:type="dxa"/>
            <w:tcBorders>
              <w:bottom w:val="single" w:sz="4" w:space="0" w:color="auto"/>
            </w:tcBorders>
            <w:shd w:val="clear" w:color="auto" w:fill="auto"/>
          </w:tcPr>
          <w:p w14:paraId="689F2729" w14:textId="77777777" w:rsidR="00546EF0" w:rsidRPr="006D1B40" w:rsidRDefault="00546EF0" w:rsidP="00546EF0">
            <w:pPr>
              <w:jc w:val="center"/>
              <w:rPr>
                <w:rFonts w:ascii="Times New Roman" w:hAnsi="Times New Roman" w:cs="Times New Roman"/>
              </w:rPr>
            </w:pPr>
          </w:p>
        </w:tc>
        <w:tc>
          <w:tcPr>
            <w:tcW w:w="1916" w:type="dxa"/>
            <w:tcBorders>
              <w:bottom w:val="single" w:sz="4" w:space="0" w:color="auto"/>
            </w:tcBorders>
            <w:shd w:val="clear" w:color="auto" w:fill="auto"/>
          </w:tcPr>
          <w:p w14:paraId="3CAE4CF3" w14:textId="77777777" w:rsidR="00546EF0" w:rsidRPr="006D1B40" w:rsidRDefault="00546EF0" w:rsidP="00546EF0">
            <w:pPr>
              <w:jc w:val="center"/>
              <w:rPr>
                <w:rFonts w:ascii="Times New Roman" w:hAnsi="Times New Roman" w:cs="Times New Roman"/>
              </w:rPr>
            </w:pPr>
          </w:p>
        </w:tc>
      </w:tr>
    </w:tbl>
    <w:p w14:paraId="53ED8618" w14:textId="77777777" w:rsidR="00B57CE0" w:rsidRPr="006D1B40" w:rsidRDefault="00B57CE0" w:rsidP="00391114">
      <w:pPr>
        <w:spacing w:after="0"/>
        <w:ind w:left="4536"/>
        <w:jc w:val="right"/>
        <w:rPr>
          <w:rFonts w:ascii="Times New Roman" w:hAnsi="Times New Roman" w:cs="Times New Roman"/>
          <w:i/>
        </w:rPr>
      </w:pPr>
    </w:p>
    <w:p w14:paraId="4145B202" w14:textId="77777777" w:rsidR="009877CD" w:rsidRPr="006D1B40" w:rsidRDefault="009877CD" w:rsidP="00391114">
      <w:pPr>
        <w:spacing w:after="0"/>
        <w:ind w:left="4536"/>
        <w:jc w:val="right"/>
        <w:rPr>
          <w:rFonts w:ascii="Times New Roman" w:hAnsi="Times New Roman" w:cs="Times New Roman"/>
          <w:i/>
        </w:rPr>
      </w:pPr>
    </w:p>
    <w:p w14:paraId="1FE9B5BB" w14:textId="77777777" w:rsidR="00D97137" w:rsidRPr="006D1B40" w:rsidRDefault="00D97137" w:rsidP="00223333">
      <w:pPr>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2FEADECC" w14:textId="77777777" w:rsidR="00305354" w:rsidRPr="006D1B40" w:rsidRDefault="00305354">
      <w:pPr>
        <w:rPr>
          <w:rFonts w:ascii="Times New Roman" w:hAnsi="Times New Roman" w:cs="Times New Roman"/>
          <w:b/>
          <w:bCs/>
          <w:iCs/>
        </w:rPr>
      </w:pPr>
      <w:r w:rsidRPr="006D1B40">
        <w:rPr>
          <w:rFonts w:ascii="Times New Roman" w:hAnsi="Times New Roman" w:cs="Times New Roman"/>
          <w:b/>
          <w:bCs/>
          <w:iCs/>
        </w:rPr>
        <w:br w:type="page"/>
      </w:r>
    </w:p>
    <w:p w14:paraId="577C1C1E" w14:textId="49BE9870" w:rsidR="00D97137" w:rsidRPr="006D1B40" w:rsidRDefault="00D97137" w:rsidP="00223333">
      <w:pPr>
        <w:jc w:val="center"/>
        <w:rPr>
          <w:rFonts w:eastAsia="Times New Roman"/>
          <w:lang w:eastAsia="ro-MD"/>
        </w:rPr>
      </w:pPr>
      <w:r w:rsidRPr="006D1B40">
        <w:rPr>
          <w:rFonts w:ascii="Times New Roman" w:hAnsi="Times New Roman" w:cs="Times New Roman"/>
          <w:b/>
          <w:bCs/>
          <w:iCs/>
        </w:rPr>
        <w:lastRenderedPageBreak/>
        <w:t>II. Modul</w:t>
      </w:r>
      <w:r w:rsidRPr="006D1B40">
        <w:rPr>
          <w:rFonts w:ascii="Times New Roman" w:hAnsi="Times New Roman" w:cs="Times New Roman"/>
          <w:b/>
          <w:bCs/>
        </w:rPr>
        <w:t xml:space="preserve"> de completare a raportului</w:t>
      </w:r>
      <w:r w:rsidR="00305354" w:rsidRPr="006D1B40">
        <w:rPr>
          <w:rFonts w:ascii="Times New Roman" w:hAnsi="Times New Roman" w:cs="Times New Roman"/>
          <w:b/>
          <w:bCs/>
        </w:rPr>
        <w:t xml:space="preserve"> privind cerința de capital minim</w:t>
      </w:r>
    </w:p>
    <w:p w14:paraId="7F07740D" w14:textId="2E3F633B" w:rsidR="007B6505" w:rsidRPr="006D1B40" w:rsidRDefault="00205622" w:rsidP="00223333">
      <w:pPr>
        <w:pStyle w:val="ListParagraph"/>
        <w:numPr>
          <w:ilvl w:val="0"/>
          <w:numId w:val="12"/>
        </w:numPr>
        <w:ind w:hanging="11"/>
        <w:jc w:val="both"/>
        <w:rPr>
          <w:rFonts w:ascii="Times New Roman" w:hAnsi="Times New Roman" w:cs="Times New Roman"/>
        </w:rPr>
      </w:pPr>
      <w:r w:rsidRPr="006D1B40">
        <w:rPr>
          <w:rFonts w:ascii="Times New Roman" w:hAnsi="Times New Roman" w:cs="Times New Roman"/>
        </w:rPr>
        <w:t xml:space="preserve">Raportul </w:t>
      </w:r>
      <w:r w:rsidRPr="006D1B40">
        <w:rPr>
          <w:rFonts w:ascii="Times New Roman" w:hAnsi="Times New Roman" w:cs="Times New Roman"/>
          <w:b/>
          <w:bCs/>
        </w:rPr>
        <w:t>ASIG 1.9</w:t>
      </w:r>
      <w:r w:rsidR="00151690" w:rsidRPr="006D1B40">
        <w:rPr>
          <w:rFonts w:ascii="Times New Roman" w:hAnsi="Times New Roman" w:cs="Times New Roman"/>
          <w:b/>
          <w:bCs/>
        </w:rPr>
        <w:t>A</w:t>
      </w:r>
      <w:r w:rsidR="007B6505" w:rsidRPr="006D1B40">
        <w:rPr>
          <w:rFonts w:ascii="Times New Roman" w:hAnsi="Times New Roman" w:cs="Times New Roman"/>
        </w:rPr>
        <w:t xml:space="preserve"> se completează cu următoarea informație:</w:t>
      </w:r>
    </w:p>
    <w:p w14:paraId="0B18C6A3" w14:textId="69773974" w:rsidR="007B6505" w:rsidRPr="006D1B40" w:rsidRDefault="007B6505" w:rsidP="007B6505">
      <w:pPr>
        <w:pStyle w:val="ListParagraph"/>
        <w:spacing w:after="0"/>
        <w:rPr>
          <w:rFonts w:ascii="Times New Roman" w:hAnsi="Times New Roman" w:cs="Times New Roman"/>
        </w:rPr>
      </w:pPr>
      <w:r w:rsidRPr="006D1B40">
        <w:rPr>
          <w:rFonts w:ascii="Times New Roman" w:hAnsi="Times New Roman" w:cs="Times New Roman"/>
        </w:rPr>
        <w:t xml:space="preserve">1) </w:t>
      </w:r>
      <w:r w:rsidR="00D97137" w:rsidRPr="006D1B40">
        <w:rPr>
          <w:rFonts w:ascii="Times New Roman" w:hAnsi="Times New Roman" w:cs="Times New Roman"/>
        </w:rPr>
        <w:t xml:space="preserve">În coloana 1 se indică valoarea </w:t>
      </w:r>
      <m:oMath>
        <m:sSub>
          <m:sSubPr>
            <m:ctrlPr>
              <w:rPr>
                <w:rFonts w:ascii="Cambria Math" w:hAnsi="Cambria Math" w:cs="Times New Roman"/>
                <w:i/>
              </w:rPr>
            </m:ctrlPr>
          </m:sSubPr>
          <m:e>
            <m:r>
              <w:rPr>
                <w:rFonts w:ascii="Cambria Math" w:hAnsi="Cambria Math" w:cs="Times New Roman"/>
              </w:rPr>
              <m:t>MCR</m:t>
            </m:r>
          </m:e>
          <m:sub>
            <m:r>
              <w:rPr>
                <w:rFonts w:ascii="Cambria Math" w:hAnsi="Cambria Math" w:cs="Times New Roman"/>
              </w:rPr>
              <m:t>liniar, AV</m:t>
            </m:r>
          </m:sub>
        </m:sSub>
      </m:oMath>
      <w:r w:rsidR="00D97137" w:rsidRPr="006D1B40">
        <w:rPr>
          <w:rFonts w:ascii="Times New Roman" w:eastAsiaTheme="minorEastAsia" w:hAnsi="Times New Roman" w:cs="Times New Roman"/>
          <w:i/>
        </w:rPr>
        <w:t>,</w:t>
      </w:r>
      <w:r w:rsidR="00D97137" w:rsidRPr="006D1B40">
        <w:rPr>
          <w:rFonts w:ascii="Times New Roman" w:eastAsiaTheme="minorEastAsia" w:hAnsi="Times New Roman" w:cs="Times New Roman"/>
        </w:rPr>
        <w:t xml:space="preserve"> prevăzută în coloana 5, rândul 13 din </w:t>
      </w:r>
      <w:r w:rsidR="00205622" w:rsidRPr="006D1B40">
        <w:rPr>
          <w:rFonts w:ascii="Times New Roman" w:eastAsiaTheme="minorEastAsia" w:hAnsi="Times New Roman" w:cs="Times New Roman"/>
        </w:rPr>
        <w:t>raportul ASIG 1.9</w:t>
      </w:r>
      <w:r w:rsidR="00151690" w:rsidRPr="006D1B40">
        <w:rPr>
          <w:rFonts w:ascii="Times New Roman" w:eastAsiaTheme="minorEastAsia" w:hAnsi="Times New Roman" w:cs="Times New Roman"/>
        </w:rPr>
        <w:t>B</w:t>
      </w:r>
      <w:r w:rsidR="00D97137" w:rsidRPr="006D1B40">
        <w:rPr>
          <w:rFonts w:ascii="Times New Roman" w:eastAsiaTheme="minorEastAsia" w:hAnsi="Times New Roman" w:cs="Times New Roman"/>
        </w:rPr>
        <w:t>;</w:t>
      </w:r>
    </w:p>
    <w:p w14:paraId="60E323C7" w14:textId="23CB6DD5" w:rsidR="007B6505" w:rsidRPr="006D1B40" w:rsidRDefault="007B6505" w:rsidP="007B6505">
      <w:pPr>
        <w:pStyle w:val="ListParagraph"/>
        <w:spacing w:after="0"/>
        <w:rPr>
          <w:rFonts w:ascii="Times New Roman" w:hAnsi="Times New Roman" w:cs="Times New Roman"/>
        </w:rPr>
      </w:pPr>
      <w:r w:rsidRPr="006D1B40">
        <w:rPr>
          <w:rFonts w:ascii="Times New Roman" w:hAnsi="Times New Roman" w:cs="Times New Roman"/>
        </w:rPr>
        <w:t xml:space="preserve">2) </w:t>
      </w:r>
      <w:r w:rsidR="00D97137" w:rsidRPr="006D1B40">
        <w:rPr>
          <w:rFonts w:ascii="Times New Roman" w:hAnsi="Times New Roman" w:cs="Times New Roman"/>
        </w:rPr>
        <w:t>În coloana 2 se indică valoarea pragului absolut al MCR prevăzut la articolul 74, alin</w:t>
      </w:r>
      <w:r w:rsidR="00FF1FA1" w:rsidRPr="006D1B40">
        <w:rPr>
          <w:rFonts w:ascii="Times New Roman" w:hAnsi="Times New Roman" w:cs="Times New Roman"/>
        </w:rPr>
        <w:t>e</w:t>
      </w:r>
      <w:r w:rsidR="00D97137" w:rsidRPr="006D1B40">
        <w:rPr>
          <w:rFonts w:ascii="Times New Roman" w:hAnsi="Times New Roman" w:cs="Times New Roman"/>
        </w:rPr>
        <w:t>atul (1), litera c) din Legea nr.92/2022;</w:t>
      </w:r>
    </w:p>
    <w:p w14:paraId="3603312D" w14:textId="4E413C6D" w:rsidR="00D97137" w:rsidRPr="006D1B40" w:rsidRDefault="007B6505" w:rsidP="00223333">
      <w:pPr>
        <w:pStyle w:val="ListParagraph"/>
        <w:spacing w:after="120"/>
        <w:contextualSpacing w:val="0"/>
        <w:rPr>
          <w:rFonts w:ascii="Times New Roman" w:hAnsi="Times New Roman" w:cs="Times New Roman"/>
        </w:rPr>
      </w:pPr>
      <w:r w:rsidRPr="006D1B40">
        <w:rPr>
          <w:rFonts w:ascii="Times New Roman" w:hAnsi="Times New Roman" w:cs="Times New Roman"/>
        </w:rPr>
        <w:t xml:space="preserve">3) </w:t>
      </w:r>
      <w:r w:rsidR="00D97137" w:rsidRPr="006D1B40">
        <w:rPr>
          <w:rFonts w:ascii="Times New Roman" w:hAnsi="Times New Roman" w:cs="Times New Roman"/>
        </w:rPr>
        <w:t>În coloana 3 se indică valoarea prevăzută la articolul 123, alin</w:t>
      </w:r>
      <w:r w:rsidR="00FF1FA1" w:rsidRPr="006D1B40">
        <w:rPr>
          <w:rFonts w:ascii="Times New Roman" w:hAnsi="Times New Roman" w:cs="Times New Roman"/>
        </w:rPr>
        <w:t>e</w:t>
      </w:r>
      <w:r w:rsidR="00D97137" w:rsidRPr="006D1B40">
        <w:rPr>
          <w:rFonts w:ascii="Times New Roman" w:hAnsi="Times New Roman" w:cs="Times New Roman"/>
        </w:rPr>
        <w:t xml:space="preserve">atul (1) din Legea nr.92/2022, stabilită pentru perioada </w:t>
      </w:r>
      <w:r w:rsidR="00D97137" w:rsidRPr="006D1B40">
        <w:rPr>
          <w:rFonts w:ascii="Times New Roman" w:hAnsi="Times New Roman" w:cs="Times New Roman"/>
          <w:i/>
        </w:rPr>
        <w:t xml:space="preserve">t, </w:t>
      </w:r>
      <w:r w:rsidR="00D97137" w:rsidRPr="006D1B40">
        <w:rPr>
          <w:rFonts w:ascii="Times New Roman" w:hAnsi="Times New Roman" w:cs="Times New Roman"/>
        </w:rPr>
        <w:t>astfel:</w:t>
      </w:r>
    </w:p>
    <w:tbl>
      <w:tblPr>
        <w:tblStyle w:val="TableGrid"/>
        <w:tblW w:w="0" w:type="auto"/>
        <w:tblInd w:w="696" w:type="dxa"/>
        <w:tblLook w:val="04A0" w:firstRow="1" w:lastRow="0" w:firstColumn="1" w:lastColumn="0" w:noHBand="0" w:noVBand="1"/>
      </w:tblPr>
      <w:tblGrid>
        <w:gridCol w:w="776"/>
        <w:gridCol w:w="2776"/>
        <w:gridCol w:w="1147"/>
      </w:tblGrid>
      <w:tr w:rsidR="00D97137" w:rsidRPr="006D1B40" w14:paraId="121BB8C9" w14:textId="77777777" w:rsidTr="0095527B">
        <w:tc>
          <w:tcPr>
            <w:tcW w:w="776" w:type="dxa"/>
            <w:shd w:val="clear" w:color="auto" w:fill="F2F2F2" w:themeFill="background1" w:themeFillShade="F2"/>
          </w:tcPr>
          <w:p w14:paraId="33826663" w14:textId="77777777" w:rsidR="00D97137" w:rsidRPr="006D1B40" w:rsidRDefault="00D97137" w:rsidP="00174891">
            <w:pPr>
              <w:pStyle w:val="ListParagraph"/>
              <w:ind w:left="0"/>
              <w:jc w:val="center"/>
              <w:rPr>
                <w:rFonts w:ascii="Times New Roman" w:hAnsi="Times New Roman" w:cs="Times New Roman"/>
                <w:b/>
              </w:rPr>
            </w:pPr>
            <w:r w:rsidRPr="006D1B40">
              <w:rPr>
                <w:rFonts w:ascii="Times New Roman" w:hAnsi="Times New Roman" w:cs="Times New Roman"/>
                <w:b/>
                <w:i/>
              </w:rPr>
              <w:t>t</w:t>
            </w:r>
            <w:r w:rsidRPr="006D1B40">
              <w:rPr>
                <w:rFonts w:ascii="Times New Roman" w:hAnsi="Times New Roman" w:cs="Times New Roman"/>
                <w:b/>
              </w:rPr>
              <w:t>, ani</w:t>
            </w:r>
          </w:p>
        </w:tc>
        <w:tc>
          <w:tcPr>
            <w:tcW w:w="2776" w:type="dxa"/>
            <w:shd w:val="clear" w:color="auto" w:fill="F2F2F2" w:themeFill="background1" w:themeFillShade="F2"/>
          </w:tcPr>
          <w:p w14:paraId="2C9EB20B" w14:textId="77777777" w:rsidR="00D97137" w:rsidRPr="006D1B40" w:rsidRDefault="00D97137" w:rsidP="00174891">
            <w:pPr>
              <w:pStyle w:val="ListParagraph"/>
              <w:ind w:left="0"/>
              <w:jc w:val="center"/>
              <w:rPr>
                <w:rFonts w:ascii="Times New Roman" w:hAnsi="Times New Roman" w:cs="Times New Roman"/>
                <w:b/>
              </w:rPr>
            </w:pPr>
            <w:r w:rsidRPr="006D1B40">
              <w:rPr>
                <w:rFonts w:ascii="Times New Roman" w:hAnsi="Times New Roman" w:cs="Times New Roman"/>
                <w:b/>
              </w:rPr>
              <w:t>Perioada</w:t>
            </w:r>
          </w:p>
        </w:tc>
        <w:tc>
          <w:tcPr>
            <w:tcW w:w="1147" w:type="dxa"/>
            <w:shd w:val="clear" w:color="auto" w:fill="F2F2F2" w:themeFill="background1" w:themeFillShade="F2"/>
          </w:tcPr>
          <w:p w14:paraId="5F210DCF" w14:textId="77777777" w:rsidR="00D97137" w:rsidRPr="006D1B40" w:rsidRDefault="00D97137" w:rsidP="00174891">
            <w:pPr>
              <w:pStyle w:val="ListParagraph"/>
              <w:ind w:left="0"/>
              <w:jc w:val="center"/>
              <w:rPr>
                <w:rFonts w:ascii="Times New Roman" w:hAnsi="Times New Roman" w:cs="Times New Roman"/>
                <w:b/>
              </w:rPr>
            </w:pPr>
            <w:r w:rsidRPr="006D1B40">
              <w:rPr>
                <w:rFonts w:ascii="Times New Roman" w:hAnsi="Times New Roman" w:cs="Times New Roman"/>
                <w:b/>
              </w:rPr>
              <w:t>Valoarea, %</w:t>
            </w:r>
          </w:p>
        </w:tc>
      </w:tr>
      <w:tr w:rsidR="00D97137" w:rsidRPr="006D1B40" w14:paraId="49D7191D" w14:textId="77777777" w:rsidTr="0095527B">
        <w:tc>
          <w:tcPr>
            <w:tcW w:w="776" w:type="dxa"/>
          </w:tcPr>
          <w:p w14:paraId="4C8CB0CA" w14:textId="4F49E0F7" w:rsidR="00D97137" w:rsidRPr="006D1B40" w:rsidRDefault="00D97137" w:rsidP="00174891">
            <w:pPr>
              <w:pStyle w:val="ListParagraph"/>
              <w:ind w:left="0"/>
              <w:jc w:val="center"/>
              <w:rPr>
                <w:rFonts w:ascii="Times New Roman" w:hAnsi="Times New Roman" w:cs="Times New Roman"/>
              </w:rPr>
            </w:pPr>
            <w:r w:rsidRPr="006D1B40">
              <w:rPr>
                <w:rFonts w:ascii="Times New Roman" w:hAnsi="Times New Roman" w:cs="Times New Roman"/>
              </w:rPr>
              <w:t>1</w:t>
            </w:r>
          </w:p>
        </w:tc>
        <w:tc>
          <w:tcPr>
            <w:tcW w:w="2776" w:type="dxa"/>
          </w:tcPr>
          <w:p w14:paraId="4C6710F2" w14:textId="27725228" w:rsidR="00D97137" w:rsidRPr="006D1B40" w:rsidRDefault="00D97137" w:rsidP="00441AE7">
            <w:pPr>
              <w:pStyle w:val="ListParagraph"/>
              <w:ind w:left="0"/>
              <w:jc w:val="center"/>
              <w:rPr>
                <w:rFonts w:ascii="Times New Roman" w:hAnsi="Times New Roman" w:cs="Times New Roman"/>
              </w:rPr>
            </w:pPr>
            <w:r w:rsidRPr="006D1B40">
              <w:rPr>
                <w:rFonts w:ascii="Times New Roman" w:hAnsi="Times New Roman" w:cs="Times New Roman"/>
              </w:rPr>
              <w:t>01.01.202</w:t>
            </w:r>
            <w:r w:rsidR="00441AE7" w:rsidRPr="006D1B40">
              <w:rPr>
                <w:rFonts w:ascii="Times New Roman" w:hAnsi="Times New Roman" w:cs="Times New Roman"/>
              </w:rPr>
              <w:t>4</w:t>
            </w:r>
            <w:r w:rsidRPr="006D1B40">
              <w:rPr>
                <w:rFonts w:ascii="Times New Roman" w:hAnsi="Times New Roman" w:cs="Times New Roman"/>
              </w:rPr>
              <w:t xml:space="preserve"> – 31.12.202</w:t>
            </w:r>
            <w:r w:rsidR="00441AE7" w:rsidRPr="006D1B40">
              <w:rPr>
                <w:rFonts w:ascii="Times New Roman" w:hAnsi="Times New Roman" w:cs="Times New Roman"/>
              </w:rPr>
              <w:t>4</w:t>
            </w:r>
          </w:p>
        </w:tc>
        <w:tc>
          <w:tcPr>
            <w:tcW w:w="1147" w:type="dxa"/>
          </w:tcPr>
          <w:p w14:paraId="2901EC68" w14:textId="1812FDCB" w:rsidR="00D97137" w:rsidRPr="006D1B40" w:rsidRDefault="00D97137" w:rsidP="000B6E29">
            <w:pPr>
              <w:pStyle w:val="ListParagraph"/>
              <w:ind w:left="0"/>
              <w:jc w:val="center"/>
              <w:rPr>
                <w:rFonts w:ascii="Times New Roman" w:hAnsi="Times New Roman" w:cs="Times New Roman"/>
              </w:rPr>
            </w:pPr>
            <w:r w:rsidRPr="006D1B40">
              <w:rPr>
                <w:rFonts w:ascii="Times New Roman" w:hAnsi="Times New Roman" w:cs="Times New Roman"/>
              </w:rPr>
              <w:t>20%</w:t>
            </w:r>
          </w:p>
        </w:tc>
      </w:tr>
      <w:tr w:rsidR="00D97137" w:rsidRPr="006D1B40" w14:paraId="41BC1871" w14:textId="77777777" w:rsidTr="0095527B">
        <w:tc>
          <w:tcPr>
            <w:tcW w:w="776" w:type="dxa"/>
          </w:tcPr>
          <w:p w14:paraId="5BEB4460" w14:textId="4DF6CAAA" w:rsidR="00D97137" w:rsidRPr="006D1B40" w:rsidRDefault="00D97137" w:rsidP="00174891">
            <w:pPr>
              <w:pStyle w:val="ListParagraph"/>
              <w:ind w:left="0"/>
              <w:jc w:val="center"/>
              <w:rPr>
                <w:rFonts w:ascii="Times New Roman" w:hAnsi="Times New Roman" w:cs="Times New Roman"/>
              </w:rPr>
            </w:pPr>
            <w:r w:rsidRPr="006D1B40">
              <w:rPr>
                <w:rFonts w:ascii="Times New Roman" w:hAnsi="Times New Roman" w:cs="Times New Roman"/>
              </w:rPr>
              <w:t>2</w:t>
            </w:r>
          </w:p>
        </w:tc>
        <w:tc>
          <w:tcPr>
            <w:tcW w:w="2776" w:type="dxa"/>
          </w:tcPr>
          <w:p w14:paraId="6BAB04B8" w14:textId="463F5700" w:rsidR="00D97137" w:rsidRPr="006D1B40" w:rsidRDefault="00D97137" w:rsidP="00441AE7">
            <w:pPr>
              <w:pStyle w:val="ListParagraph"/>
              <w:ind w:left="0"/>
              <w:jc w:val="center"/>
              <w:rPr>
                <w:rFonts w:ascii="Times New Roman" w:hAnsi="Times New Roman" w:cs="Times New Roman"/>
              </w:rPr>
            </w:pPr>
            <w:r w:rsidRPr="006D1B40">
              <w:rPr>
                <w:rFonts w:ascii="Times New Roman" w:hAnsi="Times New Roman" w:cs="Times New Roman"/>
              </w:rPr>
              <w:t>01.01.202</w:t>
            </w:r>
            <w:r w:rsidR="00441AE7" w:rsidRPr="006D1B40">
              <w:rPr>
                <w:rFonts w:ascii="Times New Roman" w:hAnsi="Times New Roman" w:cs="Times New Roman"/>
              </w:rPr>
              <w:t>5</w:t>
            </w:r>
            <w:r w:rsidRPr="006D1B40">
              <w:rPr>
                <w:rFonts w:ascii="Times New Roman" w:hAnsi="Times New Roman" w:cs="Times New Roman"/>
              </w:rPr>
              <w:t xml:space="preserve"> – 31.12.202</w:t>
            </w:r>
            <w:r w:rsidR="00441AE7" w:rsidRPr="006D1B40">
              <w:rPr>
                <w:rFonts w:ascii="Times New Roman" w:hAnsi="Times New Roman" w:cs="Times New Roman"/>
              </w:rPr>
              <w:t>5</w:t>
            </w:r>
          </w:p>
        </w:tc>
        <w:tc>
          <w:tcPr>
            <w:tcW w:w="1147" w:type="dxa"/>
          </w:tcPr>
          <w:p w14:paraId="1AE0EBA0" w14:textId="77777777" w:rsidR="00D97137" w:rsidRPr="006D1B40" w:rsidRDefault="00D97137" w:rsidP="00174891">
            <w:pPr>
              <w:pStyle w:val="ListParagraph"/>
              <w:ind w:left="0"/>
              <w:jc w:val="center"/>
              <w:rPr>
                <w:rFonts w:ascii="Times New Roman" w:hAnsi="Times New Roman" w:cs="Times New Roman"/>
              </w:rPr>
            </w:pPr>
            <w:r w:rsidRPr="006D1B40">
              <w:rPr>
                <w:rFonts w:ascii="Times New Roman" w:hAnsi="Times New Roman" w:cs="Times New Roman"/>
              </w:rPr>
              <w:t>40%</w:t>
            </w:r>
          </w:p>
        </w:tc>
      </w:tr>
      <w:tr w:rsidR="00D97137" w:rsidRPr="006D1B40" w14:paraId="5B717AB9" w14:textId="77777777" w:rsidTr="0095527B">
        <w:tc>
          <w:tcPr>
            <w:tcW w:w="776" w:type="dxa"/>
          </w:tcPr>
          <w:p w14:paraId="68026D2E" w14:textId="0FC9C7CF" w:rsidR="00D97137" w:rsidRPr="006D1B40" w:rsidRDefault="00D97137" w:rsidP="000B6E29">
            <w:pPr>
              <w:pStyle w:val="ListParagraph"/>
              <w:ind w:left="0"/>
              <w:jc w:val="center"/>
              <w:rPr>
                <w:rFonts w:ascii="Times New Roman" w:hAnsi="Times New Roman" w:cs="Times New Roman"/>
              </w:rPr>
            </w:pPr>
            <w:r w:rsidRPr="006D1B40">
              <w:rPr>
                <w:rFonts w:ascii="Times New Roman" w:hAnsi="Times New Roman" w:cs="Times New Roman"/>
              </w:rPr>
              <w:t>3</w:t>
            </w:r>
          </w:p>
        </w:tc>
        <w:tc>
          <w:tcPr>
            <w:tcW w:w="2776" w:type="dxa"/>
          </w:tcPr>
          <w:p w14:paraId="40237E83" w14:textId="2A4C360E" w:rsidR="00D97137" w:rsidRPr="006D1B40" w:rsidRDefault="00D97137" w:rsidP="00441AE7">
            <w:pPr>
              <w:pStyle w:val="ListParagraph"/>
              <w:ind w:left="0"/>
              <w:jc w:val="center"/>
              <w:rPr>
                <w:rFonts w:ascii="Times New Roman" w:hAnsi="Times New Roman" w:cs="Times New Roman"/>
              </w:rPr>
            </w:pPr>
            <w:r w:rsidRPr="006D1B40">
              <w:rPr>
                <w:rFonts w:ascii="Times New Roman" w:hAnsi="Times New Roman" w:cs="Times New Roman"/>
              </w:rPr>
              <w:t>01.01.202</w:t>
            </w:r>
            <w:r w:rsidR="00441AE7" w:rsidRPr="006D1B40">
              <w:rPr>
                <w:rFonts w:ascii="Times New Roman" w:hAnsi="Times New Roman" w:cs="Times New Roman"/>
              </w:rPr>
              <w:t>6</w:t>
            </w:r>
            <w:r w:rsidRPr="006D1B40">
              <w:rPr>
                <w:rFonts w:ascii="Times New Roman" w:hAnsi="Times New Roman" w:cs="Times New Roman"/>
              </w:rPr>
              <w:t xml:space="preserve"> – 31.12.202</w:t>
            </w:r>
            <w:r w:rsidR="00441AE7" w:rsidRPr="006D1B40">
              <w:rPr>
                <w:rFonts w:ascii="Times New Roman" w:hAnsi="Times New Roman" w:cs="Times New Roman"/>
              </w:rPr>
              <w:t>6</w:t>
            </w:r>
          </w:p>
        </w:tc>
        <w:tc>
          <w:tcPr>
            <w:tcW w:w="1147" w:type="dxa"/>
          </w:tcPr>
          <w:p w14:paraId="2CB94AA6" w14:textId="77777777" w:rsidR="00D97137" w:rsidRPr="006D1B40" w:rsidRDefault="00D97137" w:rsidP="00174891">
            <w:pPr>
              <w:pStyle w:val="ListParagraph"/>
              <w:ind w:left="0"/>
              <w:jc w:val="center"/>
              <w:rPr>
                <w:rFonts w:ascii="Times New Roman" w:hAnsi="Times New Roman" w:cs="Times New Roman"/>
              </w:rPr>
            </w:pPr>
            <w:r w:rsidRPr="006D1B40">
              <w:rPr>
                <w:rFonts w:ascii="Times New Roman" w:hAnsi="Times New Roman" w:cs="Times New Roman"/>
              </w:rPr>
              <w:t>60%</w:t>
            </w:r>
          </w:p>
        </w:tc>
      </w:tr>
      <w:tr w:rsidR="00D97137" w:rsidRPr="006D1B40" w14:paraId="00D07556" w14:textId="77777777" w:rsidTr="0095527B">
        <w:tc>
          <w:tcPr>
            <w:tcW w:w="776" w:type="dxa"/>
          </w:tcPr>
          <w:p w14:paraId="2B7E02CB" w14:textId="4B0300D4" w:rsidR="00D97137" w:rsidRPr="006D1B40" w:rsidRDefault="00D97137" w:rsidP="000B6E29">
            <w:pPr>
              <w:pStyle w:val="ListParagraph"/>
              <w:ind w:left="0"/>
              <w:jc w:val="center"/>
              <w:rPr>
                <w:rFonts w:ascii="Times New Roman" w:hAnsi="Times New Roman" w:cs="Times New Roman"/>
              </w:rPr>
            </w:pPr>
            <w:r w:rsidRPr="006D1B40">
              <w:rPr>
                <w:rFonts w:ascii="Times New Roman" w:hAnsi="Times New Roman" w:cs="Times New Roman"/>
              </w:rPr>
              <w:t>4</w:t>
            </w:r>
          </w:p>
        </w:tc>
        <w:tc>
          <w:tcPr>
            <w:tcW w:w="2776" w:type="dxa"/>
          </w:tcPr>
          <w:p w14:paraId="1C3DFBB1" w14:textId="6A756ED2" w:rsidR="00D97137" w:rsidRPr="006D1B40" w:rsidRDefault="00D97137" w:rsidP="00441AE7">
            <w:pPr>
              <w:pStyle w:val="ListParagraph"/>
              <w:ind w:left="0"/>
              <w:jc w:val="center"/>
              <w:rPr>
                <w:rFonts w:ascii="Times New Roman" w:hAnsi="Times New Roman" w:cs="Times New Roman"/>
              </w:rPr>
            </w:pPr>
            <w:r w:rsidRPr="006D1B40">
              <w:rPr>
                <w:rFonts w:ascii="Times New Roman" w:hAnsi="Times New Roman" w:cs="Times New Roman"/>
              </w:rPr>
              <w:t>01.01.202</w:t>
            </w:r>
            <w:r w:rsidR="00441AE7" w:rsidRPr="006D1B40">
              <w:rPr>
                <w:rFonts w:ascii="Times New Roman" w:hAnsi="Times New Roman" w:cs="Times New Roman"/>
              </w:rPr>
              <w:t>7</w:t>
            </w:r>
            <w:r w:rsidRPr="006D1B40">
              <w:rPr>
                <w:rFonts w:ascii="Times New Roman" w:hAnsi="Times New Roman" w:cs="Times New Roman"/>
              </w:rPr>
              <w:t xml:space="preserve"> – 31.12.202</w:t>
            </w:r>
            <w:r w:rsidR="00441AE7" w:rsidRPr="006D1B40">
              <w:rPr>
                <w:rFonts w:ascii="Times New Roman" w:hAnsi="Times New Roman" w:cs="Times New Roman"/>
              </w:rPr>
              <w:t>7</w:t>
            </w:r>
          </w:p>
        </w:tc>
        <w:tc>
          <w:tcPr>
            <w:tcW w:w="1147" w:type="dxa"/>
          </w:tcPr>
          <w:p w14:paraId="10ED75E4" w14:textId="77777777" w:rsidR="00D97137" w:rsidRPr="006D1B40" w:rsidRDefault="00D97137" w:rsidP="00174891">
            <w:pPr>
              <w:pStyle w:val="ListParagraph"/>
              <w:ind w:left="0"/>
              <w:jc w:val="center"/>
              <w:rPr>
                <w:rFonts w:ascii="Times New Roman" w:hAnsi="Times New Roman" w:cs="Times New Roman"/>
              </w:rPr>
            </w:pPr>
            <w:r w:rsidRPr="006D1B40">
              <w:rPr>
                <w:rFonts w:ascii="Times New Roman" w:hAnsi="Times New Roman" w:cs="Times New Roman"/>
              </w:rPr>
              <w:t>80%</w:t>
            </w:r>
          </w:p>
        </w:tc>
      </w:tr>
      <w:tr w:rsidR="00D97137" w:rsidRPr="006D1B40" w14:paraId="1FF9A214" w14:textId="77777777" w:rsidTr="0095527B">
        <w:tc>
          <w:tcPr>
            <w:tcW w:w="776" w:type="dxa"/>
          </w:tcPr>
          <w:p w14:paraId="58321EFC" w14:textId="4D439A6F" w:rsidR="00D97137" w:rsidRPr="006D1B40" w:rsidRDefault="00D97137" w:rsidP="000B6E29">
            <w:pPr>
              <w:pStyle w:val="ListParagraph"/>
              <w:ind w:left="0"/>
              <w:jc w:val="center"/>
              <w:rPr>
                <w:rFonts w:ascii="Times New Roman" w:hAnsi="Times New Roman" w:cs="Times New Roman"/>
              </w:rPr>
            </w:pPr>
            <w:r w:rsidRPr="006D1B40">
              <w:rPr>
                <w:rFonts w:ascii="Times New Roman" w:hAnsi="Times New Roman" w:cs="Times New Roman"/>
              </w:rPr>
              <w:t>5</w:t>
            </w:r>
          </w:p>
        </w:tc>
        <w:tc>
          <w:tcPr>
            <w:tcW w:w="2776" w:type="dxa"/>
          </w:tcPr>
          <w:p w14:paraId="15DB92FA" w14:textId="36295B9C" w:rsidR="00D97137" w:rsidRPr="006D1B40" w:rsidRDefault="00441AE7" w:rsidP="00441AE7">
            <w:pPr>
              <w:pStyle w:val="ListParagraph"/>
              <w:ind w:left="0"/>
              <w:jc w:val="center"/>
              <w:rPr>
                <w:rFonts w:ascii="Times New Roman" w:hAnsi="Times New Roman" w:cs="Times New Roman"/>
              </w:rPr>
            </w:pPr>
            <w:r w:rsidRPr="006D1B40">
              <w:rPr>
                <w:rFonts w:ascii="Times New Roman" w:hAnsi="Times New Roman" w:cs="Times New Roman"/>
              </w:rPr>
              <w:t xml:space="preserve">Începând cu </w:t>
            </w:r>
            <w:r w:rsidR="00D97137" w:rsidRPr="006D1B40">
              <w:rPr>
                <w:rFonts w:ascii="Times New Roman" w:hAnsi="Times New Roman" w:cs="Times New Roman"/>
              </w:rPr>
              <w:t>01.01.202</w:t>
            </w:r>
            <w:r w:rsidRPr="006D1B40">
              <w:rPr>
                <w:rFonts w:ascii="Times New Roman" w:hAnsi="Times New Roman" w:cs="Times New Roman"/>
              </w:rPr>
              <w:t>8</w:t>
            </w:r>
          </w:p>
        </w:tc>
        <w:tc>
          <w:tcPr>
            <w:tcW w:w="1147" w:type="dxa"/>
          </w:tcPr>
          <w:p w14:paraId="23A22F34" w14:textId="77777777" w:rsidR="00D97137" w:rsidRPr="006D1B40" w:rsidRDefault="00D97137" w:rsidP="00174891">
            <w:pPr>
              <w:pStyle w:val="ListParagraph"/>
              <w:ind w:left="0"/>
              <w:jc w:val="center"/>
              <w:rPr>
                <w:rFonts w:ascii="Times New Roman" w:hAnsi="Times New Roman" w:cs="Times New Roman"/>
              </w:rPr>
            </w:pPr>
            <w:r w:rsidRPr="006D1B40">
              <w:rPr>
                <w:rFonts w:ascii="Times New Roman" w:hAnsi="Times New Roman" w:cs="Times New Roman"/>
              </w:rPr>
              <w:t>100%</w:t>
            </w:r>
          </w:p>
        </w:tc>
      </w:tr>
    </w:tbl>
    <w:p w14:paraId="46CB97FB" w14:textId="10A82E51" w:rsidR="00D97137" w:rsidRPr="006D1B40" w:rsidRDefault="00D97137" w:rsidP="00223333">
      <w:pPr>
        <w:pStyle w:val="ListParagraph"/>
        <w:numPr>
          <w:ilvl w:val="0"/>
          <w:numId w:val="39"/>
        </w:numPr>
        <w:spacing w:before="120" w:after="0"/>
        <w:ind w:left="1077" w:hanging="357"/>
        <w:contextualSpacing w:val="0"/>
        <w:rPr>
          <w:rFonts w:ascii="Times New Roman" w:hAnsi="Times New Roman" w:cs="Times New Roman"/>
        </w:rPr>
      </w:pPr>
      <w:r w:rsidRPr="006D1B40">
        <w:rPr>
          <w:rFonts w:ascii="Times New Roman" w:hAnsi="Times New Roman" w:cs="Times New Roman"/>
        </w:rPr>
        <w:t>În coloana 4 se indică valoarea MCR calculată conform punctului 62 din Regulament.</w:t>
      </w:r>
    </w:p>
    <w:p w14:paraId="4CCEB1F7" w14:textId="1A0A722C" w:rsidR="007B6505" w:rsidRPr="006D1B40" w:rsidRDefault="00205622" w:rsidP="00223333">
      <w:pPr>
        <w:pStyle w:val="ListParagraph"/>
        <w:numPr>
          <w:ilvl w:val="0"/>
          <w:numId w:val="12"/>
        </w:numPr>
        <w:ind w:hanging="11"/>
        <w:jc w:val="both"/>
        <w:rPr>
          <w:rFonts w:ascii="Times New Roman" w:hAnsi="Times New Roman" w:cs="Times New Roman"/>
        </w:rPr>
      </w:pPr>
      <w:r w:rsidRPr="006D1B40">
        <w:rPr>
          <w:rFonts w:ascii="Times New Roman" w:hAnsi="Times New Roman" w:cs="Times New Roman"/>
        </w:rPr>
        <w:t xml:space="preserve">Raportul </w:t>
      </w:r>
      <w:r w:rsidRPr="006D1B40">
        <w:rPr>
          <w:rFonts w:ascii="Times New Roman" w:hAnsi="Times New Roman" w:cs="Times New Roman"/>
          <w:b/>
          <w:bCs/>
        </w:rPr>
        <w:t>ASIG 1.9</w:t>
      </w:r>
      <w:r w:rsidR="00151690" w:rsidRPr="006D1B40">
        <w:rPr>
          <w:rFonts w:ascii="Times New Roman" w:hAnsi="Times New Roman" w:cs="Times New Roman"/>
          <w:b/>
          <w:bCs/>
        </w:rPr>
        <w:t>B</w:t>
      </w:r>
      <w:r w:rsidR="007B6505" w:rsidRPr="006D1B40">
        <w:rPr>
          <w:rFonts w:ascii="Times New Roman" w:hAnsi="Times New Roman" w:cs="Times New Roman"/>
        </w:rPr>
        <w:t xml:space="preserve"> se completează cu următoarea informație:</w:t>
      </w:r>
    </w:p>
    <w:p w14:paraId="4DC26892" w14:textId="77777777" w:rsidR="007B6505" w:rsidRPr="006D1B40" w:rsidRDefault="007B6505" w:rsidP="007B6505">
      <w:pPr>
        <w:pStyle w:val="ListParagraph"/>
        <w:numPr>
          <w:ilvl w:val="0"/>
          <w:numId w:val="40"/>
        </w:numPr>
        <w:jc w:val="both"/>
        <w:rPr>
          <w:rFonts w:ascii="Times New Roman" w:hAnsi="Times New Roman" w:cs="Times New Roman"/>
        </w:rPr>
      </w:pPr>
      <w:r w:rsidRPr="006D1B40">
        <w:rPr>
          <w:rFonts w:ascii="Times New Roman" w:hAnsi="Times New Roman" w:cs="Times New Roman"/>
        </w:rPr>
        <w:t>În coloana 3:</w:t>
      </w:r>
    </w:p>
    <w:p w14:paraId="0B62C308" w14:textId="77888D36" w:rsidR="007B6505" w:rsidRPr="006D1B40" w:rsidRDefault="007B6505" w:rsidP="007B6505">
      <w:pPr>
        <w:pStyle w:val="ListParagraph"/>
        <w:ind w:left="1080"/>
        <w:jc w:val="both"/>
        <w:rPr>
          <w:rFonts w:ascii="Times New Roman" w:hAnsi="Times New Roman" w:cs="Times New Roman"/>
        </w:rPr>
      </w:pPr>
      <w:r w:rsidRPr="006D1B40">
        <w:rPr>
          <w:rFonts w:ascii="Times New Roman" w:hAnsi="Times New Roman" w:cs="Times New Roman"/>
        </w:rPr>
        <w:t xml:space="preserve">a) pentru </w:t>
      </w:r>
      <w:r w:rsidR="008E19F4" w:rsidRPr="006D1B40">
        <w:rPr>
          <w:rFonts w:ascii="Times New Roman" w:hAnsi="Times New Roman" w:cs="Times New Roman"/>
        </w:rPr>
        <w:t xml:space="preserve">rândurile din secțiunea </w:t>
      </w:r>
      <w:r w:rsidRPr="006D1B40">
        <w:rPr>
          <w:rFonts w:ascii="Times New Roman" w:hAnsi="Times New Roman" w:cs="Times New Roman"/>
        </w:rPr>
        <w:t xml:space="preserve">„Asigurări directe” se indică valoarea rezervele tehnice nete totale, înregistrată la sfârșitul perioadei de raportare; </w:t>
      </w:r>
    </w:p>
    <w:p w14:paraId="77C7A984" w14:textId="4C9E3B77" w:rsidR="007B6505" w:rsidRPr="006D1B40" w:rsidRDefault="007B6505" w:rsidP="007B6505">
      <w:pPr>
        <w:pStyle w:val="ListParagraph"/>
        <w:ind w:left="1080"/>
        <w:jc w:val="both"/>
        <w:rPr>
          <w:rFonts w:ascii="Times New Roman" w:hAnsi="Times New Roman" w:cs="Times New Roman"/>
        </w:rPr>
      </w:pPr>
      <w:r w:rsidRPr="006D1B40">
        <w:rPr>
          <w:rFonts w:ascii="Times New Roman" w:hAnsi="Times New Roman" w:cs="Times New Roman"/>
        </w:rPr>
        <w:t xml:space="preserve">b) pentru </w:t>
      </w:r>
      <w:r w:rsidR="008E19F4" w:rsidRPr="006D1B40">
        <w:rPr>
          <w:rFonts w:ascii="Times New Roman" w:hAnsi="Times New Roman" w:cs="Times New Roman"/>
        </w:rPr>
        <w:t xml:space="preserve">rândurile din secțiunea </w:t>
      </w:r>
      <w:r w:rsidRPr="006D1B40">
        <w:rPr>
          <w:rFonts w:ascii="Times New Roman" w:hAnsi="Times New Roman" w:cs="Times New Roman"/>
        </w:rPr>
        <w:t xml:space="preserve">„Reasigurări” se indică valoarea rezervele tehnice totale pentru riscurile primite în reasigurare, din care se deduce valoarea rezervelor tehnice cedată în retrocesiune, înregistrată la sfârșitul perioadei de raportare; </w:t>
      </w:r>
    </w:p>
    <w:p w14:paraId="0391CF8C" w14:textId="223F4DB5" w:rsidR="007B6505" w:rsidRPr="006D1B40" w:rsidRDefault="007B6505" w:rsidP="00223333">
      <w:pPr>
        <w:pStyle w:val="ListParagraph"/>
        <w:ind w:left="1080"/>
        <w:jc w:val="both"/>
        <w:rPr>
          <w:rFonts w:ascii="Times New Roman" w:hAnsi="Times New Roman" w:cs="Times New Roman"/>
        </w:rPr>
      </w:pPr>
      <w:r w:rsidRPr="006D1B40">
        <w:rPr>
          <w:rFonts w:ascii="Times New Roman" w:hAnsi="Times New Roman" w:cs="Times New Roman"/>
        </w:rPr>
        <w:t xml:space="preserve">c) rândurile 5 și 11 se indică valorile din </w:t>
      </w:r>
      <w:r w:rsidR="00205622" w:rsidRPr="006D1B40">
        <w:rPr>
          <w:rFonts w:ascii="Times New Roman" w:hAnsi="Times New Roman" w:cs="Times New Roman"/>
        </w:rPr>
        <w:t xml:space="preserve">raportul </w:t>
      </w:r>
      <w:r w:rsidR="00205622" w:rsidRPr="006D1B40">
        <w:rPr>
          <w:rFonts w:ascii="Times New Roman" w:hAnsi="Times New Roman" w:cs="Times New Roman"/>
          <w:b/>
          <w:bCs/>
        </w:rPr>
        <w:t>ASIG 1.9C</w:t>
      </w:r>
      <w:r w:rsidRPr="006D1B40">
        <w:rPr>
          <w:rFonts w:ascii="Times New Roman" w:hAnsi="Times New Roman" w:cs="Times New Roman"/>
          <w:b/>
          <w:bCs/>
        </w:rPr>
        <w:t>,</w:t>
      </w:r>
      <w:r w:rsidRPr="006D1B40">
        <w:rPr>
          <w:rFonts w:ascii="Times New Roman" w:hAnsi="Times New Roman" w:cs="Times New Roman"/>
        </w:rPr>
        <w:t xml:space="preserve"> col.6, r.1, respectiv, r.2;</w:t>
      </w:r>
    </w:p>
    <w:p w14:paraId="23A3E87F" w14:textId="14B382D3" w:rsidR="007B6505" w:rsidRPr="006D1B40" w:rsidRDefault="007B6505" w:rsidP="00223333">
      <w:pPr>
        <w:pStyle w:val="ListParagraph"/>
        <w:numPr>
          <w:ilvl w:val="0"/>
          <w:numId w:val="40"/>
        </w:numPr>
        <w:jc w:val="both"/>
        <w:rPr>
          <w:rFonts w:ascii="Times New Roman" w:hAnsi="Times New Roman" w:cs="Times New Roman"/>
        </w:rPr>
      </w:pPr>
      <w:r w:rsidRPr="006D1B40">
        <w:rPr>
          <w:rFonts w:ascii="Times New Roman" w:hAnsi="Times New Roman" w:cs="Times New Roman"/>
        </w:rPr>
        <w:t xml:space="preserve">În coloana 5 se indică valoarea </w:t>
      </w:r>
      <m:oMath>
        <m:sSub>
          <m:sSubPr>
            <m:ctrlPr>
              <w:rPr>
                <w:rFonts w:ascii="Cambria Math" w:hAnsi="Cambria Math" w:cs="Times New Roman"/>
              </w:rPr>
            </m:ctrlPr>
          </m:sSubPr>
          <m:e>
            <m:r>
              <w:rPr>
                <w:rFonts w:ascii="Cambria Math" w:hAnsi="Cambria Math" w:cs="Times New Roman"/>
              </w:rPr>
              <m:t>MCR</m:t>
            </m:r>
          </m:e>
          <m:sub>
            <m:r>
              <w:rPr>
                <w:rFonts w:ascii="Cambria Math" w:hAnsi="Cambria Math" w:cs="Times New Roman"/>
              </w:rPr>
              <m:t>liniar, AV</m:t>
            </m:r>
          </m:sub>
        </m:sSub>
      </m:oMath>
      <w:r w:rsidRPr="006D1B40">
        <w:rPr>
          <w:rFonts w:ascii="Times New Roman" w:eastAsiaTheme="minorEastAsia" w:hAnsi="Times New Roman" w:cs="Times New Roman"/>
        </w:rPr>
        <w:t xml:space="preserve"> calculată prin formula prevăzută la punctul 63, subpunctul 2) din Regulament</w:t>
      </w:r>
      <w:r w:rsidR="00305354" w:rsidRPr="006D1B40">
        <w:rPr>
          <w:rFonts w:ascii="Times New Roman" w:eastAsiaTheme="minorEastAsia" w:hAnsi="Times New Roman" w:cs="Times New Roman"/>
        </w:rPr>
        <w:t>.</w:t>
      </w:r>
    </w:p>
    <w:p w14:paraId="29CACF4B" w14:textId="45C18509" w:rsidR="001402BA" w:rsidRPr="006D1B40" w:rsidRDefault="001402BA">
      <w:pPr>
        <w:rPr>
          <w:rFonts w:ascii="Times New Roman" w:hAnsi="Times New Roman" w:cs="Times New Roman"/>
          <w:i/>
        </w:rPr>
      </w:pPr>
      <w:r w:rsidRPr="006D1B40">
        <w:rPr>
          <w:rFonts w:ascii="Times New Roman" w:hAnsi="Times New Roman" w:cs="Times New Roman"/>
          <w:i/>
        </w:rPr>
        <w:br w:type="page"/>
      </w:r>
    </w:p>
    <w:p w14:paraId="2C197619" w14:textId="77777777" w:rsidR="009877CD" w:rsidRPr="006D1B40" w:rsidRDefault="009877CD">
      <w:pPr>
        <w:rPr>
          <w:rFonts w:ascii="Times New Roman" w:hAnsi="Times New Roman" w:cs="Times New Roman"/>
          <w:i/>
        </w:rPr>
      </w:pPr>
    </w:p>
    <w:p w14:paraId="647F3E8B" w14:textId="77777777" w:rsidR="00391114" w:rsidRPr="006D1B40" w:rsidRDefault="00391114" w:rsidP="00391114">
      <w:pPr>
        <w:spacing w:after="0"/>
        <w:ind w:left="4536"/>
        <w:jc w:val="right"/>
        <w:rPr>
          <w:rFonts w:ascii="Times New Roman" w:hAnsi="Times New Roman" w:cs="Times New Roman"/>
          <w:i/>
        </w:rPr>
      </w:pPr>
      <w:r w:rsidRPr="006D1B40">
        <w:rPr>
          <w:rFonts w:ascii="Times New Roman" w:hAnsi="Times New Roman" w:cs="Times New Roman"/>
          <w:i/>
        </w:rPr>
        <w:t>Anexa nr.</w:t>
      </w:r>
      <w:r w:rsidR="00AC422B" w:rsidRPr="006D1B40">
        <w:rPr>
          <w:rFonts w:ascii="Times New Roman" w:hAnsi="Times New Roman" w:cs="Times New Roman"/>
          <w:i/>
        </w:rPr>
        <w:t>5</w:t>
      </w:r>
    </w:p>
    <w:p w14:paraId="008F5396" w14:textId="4C3C990D"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6878D470" w14:textId="77777777" w:rsidR="007B6505" w:rsidRPr="006D1B40" w:rsidRDefault="007B6505" w:rsidP="002D086B">
      <w:pPr>
        <w:spacing w:after="0"/>
        <w:ind w:left="5670"/>
        <w:jc w:val="right"/>
        <w:rPr>
          <w:rFonts w:ascii="Times New Roman" w:hAnsi="Times New Roman" w:cs="Times New Roman"/>
        </w:rPr>
      </w:pPr>
    </w:p>
    <w:p w14:paraId="372E52B1" w14:textId="0365375F" w:rsidR="007B6505" w:rsidRPr="006D1B40" w:rsidRDefault="007B6505" w:rsidP="00E27162">
      <w:pPr>
        <w:pStyle w:val="ListParagraph"/>
        <w:numPr>
          <w:ilvl w:val="0"/>
          <w:numId w:val="41"/>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7B6505" w:rsidRPr="006D1B40" w14:paraId="1A829112" w14:textId="77777777" w:rsidTr="00174891">
        <w:trPr>
          <w:cantSplit/>
          <w:trHeight w:val="167"/>
        </w:trPr>
        <w:tc>
          <w:tcPr>
            <w:tcW w:w="833" w:type="pct"/>
            <w:hideMark/>
          </w:tcPr>
          <w:p w14:paraId="07271384" w14:textId="77777777" w:rsidR="007B6505" w:rsidRPr="006D1B40" w:rsidRDefault="007B6505"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01245FCF" w14:textId="7A5D554B" w:rsidR="007B6505" w:rsidRPr="006D1B40" w:rsidRDefault="007B6505"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_________________</w:t>
            </w:r>
          </w:p>
        </w:tc>
        <w:tc>
          <w:tcPr>
            <w:tcW w:w="1536" w:type="pct"/>
            <w:hideMark/>
          </w:tcPr>
          <w:p w14:paraId="6B7C4C28" w14:textId="0EFED421" w:rsidR="007B6505" w:rsidRPr="006D1B40" w:rsidRDefault="007B6505"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ASIG0110</w:t>
            </w:r>
          </w:p>
        </w:tc>
      </w:tr>
      <w:tr w:rsidR="007B6505" w:rsidRPr="006D1B40" w14:paraId="4B91FECF" w14:textId="77777777" w:rsidTr="00174891">
        <w:trPr>
          <w:cantSplit/>
          <w:trHeight w:val="140"/>
        </w:trPr>
        <w:tc>
          <w:tcPr>
            <w:tcW w:w="833" w:type="pct"/>
            <w:hideMark/>
          </w:tcPr>
          <w:p w14:paraId="1E042C31" w14:textId="77777777" w:rsidR="007B6505" w:rsidRPr="006D1B40" w:rsidRDefault="007B6505"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212026AC" w14:textId="753D90E9" w:rsidR="007B6505" w:rsidRPr="006D1B40" w:rsidRDefault="007B6505"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generale</w:t>
            </w:r>
          </w:p>
        </w:tc>
        <w:tc>
          <w:tcPr>
            <w:tcW w:w="1536" w:type="pct"/>
            <w:hideMark/>
          </w:tcPr>
          <w:p w14:paraId="69786A46" w14:textId="77777777" w:rsidR="007B6505" w:rsidRPr="006D1B40" w:rsidRDefault="007B6505"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4BC854E6" w14:textId="77777777" w:rsidR="00861D64" w:rsidRPr="006D1B40" w:rsidRDefault="00861D64" w:rsidP="002D086B">
      <w:pPr>
        <w:spacing w:after="0"/>
        <w:ind w:left="5670"/>
        <w:jc w:val="right"/>
        <w:rPr>
          <w:rFonts w:ascii="Times New Roman" w:hAnsi="Times New Roman" w:cs="Times New Roman"/>
        </w:rPr>
      </w:pPr>
    </w:p>
    <w:p w14:paraId="428D6AE6" w14:textId="76E9212E" w:rsidR="00593682" w:rsidRPr="006D1B40" w:rsidRDefault="00EE766A" w:rsidP="00593682">
      <w:pPr>
        <w:spacing w:after="0"/>
        <w:jc w:val="center"/>
        <w:rPr>
          <w:rFonts w:ascii="Times New Roman" w:eastAsia="Calibri" w:hAnsi="Times New Roman" w:cs="Times New Roman"/>
          <w:b/>
          <w:caps/>
          <w:sz w:val="24"/>
          <w:szCs w:val="24"/>
          <w:lang w:val="en-US"/>
        </w:rPr>
      </w:pPr>
      <w:r w:rsidRPr="006D1B40">
        <w:rPr>
          <w:rFonts w:ascii="Times New Roman" w:hAnsi="Times New Roman" w:cs="Times New Roman"/>
          <w:b/>
          <w:caps/>
          <w:sz w:val="24"/>
          <w:szCs w:val="24"/>
        </w:rPr>
        <w:t xml:space="preserve">ASIG 1.10 </w:t>
      </w:r>
      <w:r w:rsidR="00593682" w:rsidRPr="006D1B40">
        <w:rPr>
          <w:rFonts w:ascii="Times New Roman" w:eastAsia="Calibri" w:hAnsi="Times New Roman" w:cs="Times New Roman"/>
          <w:b/>
          <w:caps/>
          <w:sz w:val="24"/>
          <w:szCs w:val="24"/>
          <w:lang w:val="en-US"/>
        </w:rPr>
        <w:t xml:space="preserve">RAPORTUL PRIVIND Marja de solvabilitate Minimă </w:t>
      </w:r>
    </w:p>
    <w:p w14:paraId="14EA3277" w14:textId="77777777" w:rsidR="005F2E78" w:rsidRPr="006D1B40" w:rsidRDefault="005F2E78" w:rsidP="005F2E78">
      <w:pPr>
        <w:spacing w:after="0" w:line="240" w:lineRule="auto"/>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524FE0AA" w14:textId="77777777" w:rsidR="005F2E78" w:rsidRPr="006D1B40" w:rsidRDefault="005F2E78" w:rsidP="00593682">
      <w:pPr>
        <w:spacing w:after="0"/>
        <w:jc w:val="center"/>
        <w:rPr>
          <w:rFonts w:ascii="Times New Roman" w:eastAsia="Calibri" w:hAnsi="Times New Roman" w:cs="Times New Roman"/>
          <w:b/>
          <w:caps/>
          <w:sz w:val="28"/>
          <w:szCs w:val="28"/>
          <w:lang w:val="en-US"/>
        </w:rPr>
      </w:pPr>
    </w:p>
    <w:p w14:paraId="158642FD" w14:textId="58FD2B4B" w:rsidR="00391114" w:rsidRPr="006D1B40" w:rsidRDefault="00391114" w:rsidP="00593682">
      <w:pPr>
        <w:spacing w:after="0"/>
        <w:jc w:val="both"/>
        <w:rPr>
          <w:rFonts w:ascii="Times New Roman" w:hAnsi="Times New Roman" w:cs="Times New Roman"/>
          <w:sz w:val="16"/>
          <w:szCs w:val="28"/>
        </w:rPr>
      </w:pPr>
    </w:p>
    <w:tbl>
      <w:tblPr>
        <w:tblStyle w:val="TableGrid"/>
        <w:tblW w:w="15309" w:type="dxa"/>
        <w:tblInd w:w="137" w:type="dxa"/>
        <w:tblLayout w:type="fixed"/>
        <w:tblLook w:val="04A0" w:firstRow="1" w:lastRow="0" w:firstColumn="1" w:lastColumn="0" w:noHBand="0" w:noVBand="1"/>
      </w:tblPr>
      <w:tblGrid>
        <w:gridCol w:w="529"/>
        <w:gridCol w:w="5283"/>
        <w:gridCol w:w="1134"/>
        <w:gridCol w:w="1417"/>
        <w:gridCol w:w="1417"/>
        <w:gridCol w:w="1276"/>
        <w:gridCol w:w="1276"/>
        <w:gridCol w:w="1559"/>
        <w:gridCol w:w="1418"/>
      </w:tblGrid>
      <w:tr w:rsidR="00593682" w:rsidRPr="006D1B40" w14:paraId="542C3133" w14:textId="77777777" w:rsidTr="00E27162">
        <w:trPr>
          <w:trHeight w:val="831"/>
        </w:trPr>
        <w:tc>
          <w:tcPr>
            <w:tcW w:w="529" w:type="dxa"/>
            <w:tcBorders>
              <w:top w:val="outset" w:sz="6" w:space="0" w:color="auto"/>
            </w:tcBorders>
            <w:shd w:val="clear" w:color="auto" w:fill="F2F2F2" w:themeFill="background1" w:themeFillShade="F2"/>
          </w:tcPr>
          <w:p w14:paraId="1072D81B" w14:textId="77777777" w:rsidR="00593682" w:rsidRPr="006D1B40" w:rsidRDefault="00593682" w:rsidP="00E27162">
            <w:pPr>
              <w:jc w:val="center"/>
              <w:rPr>
                <w:rFonts w:ascii="Times New Roman" w:hAnsi="Times New Roman" w:cs="Times New Roman"/>
                <w:b/>
                <w:bCs/>
                <w:lang w:val="ro-MD"/>
              </w:rPr>
            </w:pPr>
          </w:p>
          <w:p w14:paraId="20D947B2"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Nr. d/o</w:t>
            </w:r>
          </w:p>
        </w:tc>
        <w:tc>
          <w:tcPr>
            <w:tcW w:w="5283" w:type="dxa"/>
            <w:tcBorders>
              <w:top w:val="outset" w:sz="6" w:space="0" w:color="auto"/>
            </w:tcBorders>
            <w:shd w:val="clear" w:color="auto" w:fill="F2F2F2" w:themeFill="background1" w:themeFillShade="F2"/>
          </w:tcPr>
          <w:p w14:paraId="4AA040DE" w14:textId="77777777" w:rsidR="00593682" w:rsidRPr="006D1B40" w:rsidRDefault="00593682" w:rsidP="00E27162">
            <w:pPr>
              <w:jc w:val="center"/>
              <w:rPr>
                <w:rFonts w:ascii="Times New Roman" w:hAnsi="Times New Roman" w:cs="Times New Roman"/>
                <w:b/>
                <w:bCs/>
                <w:lang w:val="ro-MD"/>
              </w:rPr>
            </w:pPr>
          </w:p>
          <w:p w14:paraId="00E57040"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Clase de asigurare sau de reasigurare</w:t>
            </w:r>
          </w:p>
        </w:tc>
        <w:tc>
          <w:tcPr>
            <w:tcW w:w="1134" w:type="dxa"/>
            <w:tcBorders>
              <w:top w:val="outset" w:sz="6" w:space="0" w:color="auto"/>
            </w:tcBorders>
            <w:shd w:val="clear" w:color="auto" w:fill="F2F2F2" w:themeFill="background1" w:themeFillShade="F2"/>
          </w:tcPr>
          <w:p w14:paraId="7D0FF46E"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Prime brute subscrise, lei</w:t>
            </w:r>
          </w:p>
        </w:tc>
        <w:tc>
          <w:tcPr>
            <w:tcW w:w="1417" w:type="dxa"/>
            <w:tcBorders>
              <w:top w:val="outset" w:sz="6" w:space="0" w:color="auto"/>
            </w:tcBorders>
            <w:shd w:val="clear" w:color="auto" w:fill="F2F2F2" w:themeFill="background1" w:themeFillShade="F2"/>
          </w:tcPr>
          <w:p w14:paraId="68210E1B" w14:textId="1B5ED02B"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Prime nete subscrise,</w:t>
            </w:r>
          </w:p>
          <w:p w14:paraId="0F5CCC4A" w14:textId="71A9B647" w:rsidR="00593682" w:rsidRPr="006D1B40" w:rsidRDefault="00593682" w:rsidP="00E27162">
            <w:pPr>
              <w:jc w:val="center"/>
              <w:rPr>
                <w:rFonts w:ascii="Times New Roman" w:hAnsi="Times New Roman" w:cs="Times New Roman"/>
                <w:b/>
                <w:bCs/>
                <w:lang w:val="ro-MD"/>
              </w:rPr>
            </w:pPr>
            <m:oMath>
              <m:r>
                <m:rPr>
                  <m:sty m:val="bi"/>
                </m:rPr>
                <w:rPr>
                  <w:rFonts w:ascii="Cambria Math" w:hAnsi="Cambria Math" w:cs="Times New Roman"/>
                  <w:lang w:val="ro-MD"/>
                </w:rPr>
                <m:t>(</m:t>
              </m:r>
              <m:sSub>
                <m:sSubPr>
                  <m:ctrlPr>
                    <w:rPr>
                      <w:rFonts w:ascii="Cambria Math" w:hAnsi="Cambria Math" w:cs="Times New Roman"/>
                      <w:b/>
                      <w:i/>
                      <w:lang w:val="ro-MD"/>
                    </w:rPr>
                  </m:ctrlPr>
                </m:sSubPr>
                <m:e>
                  <m:r>
                    <m:rPr>
                      <m:sty m:val="bi"/>
                    </m:rPr>
                    <w:rPr>
                      <w:rFonts w:ascii="Cambria Math" w:hAnsi="Cambria Math" w:cs="Times New Roman"/>
                      <w:lang w:val="ro-MD"/>
                    </w:rPr>
                    <m:t>P</m:t>
                  </m:r>
                </m:e>
                <m:sub>
                  <m:r>
                    <m:rPr>
                      <m:sty m:val="bi"/>
                    </m:rPr>
                    <w:rPr>
                      <w:rFonts w:ascii="Cambria Math" w:hAnsi="Cambria Math" w:cs="Times New Roman"/>
                      <w:lang w:val="ro-MD"/>
                    </w:rPr>
                    <m:t xml:space="preserve"> AG, i</m:t>
                  </m:r>
                </m:sub>
              </m:sSub>
              <m:r>
                <m:rPr>
                  <m:sty m:val="bi"/>
                </m:rPr>
                <w:rPr>
                  <w:rFonts w:ascii="Cambria Math" w:hAnsi="Cambria Math" w:cs="Times New Roman"/>
                  <w:lang w:val="ro-MD"/>
                </w:rPr>
                <m:t>)</m:t>
              </m:r>
            </m:oMath>
            <w:r w:rsidR="00E27162" w:rsidRPr="006D1B40">
              <w:rPr>
                <w:rFonts w:ascii="Times New Roman" w:eastAsiaTheme="minorEastAsia" w:hAnsi="Times New Roman" w:cs="Times New Roman"/>
                <w:b/>
                <w:lang w:val="ro-MD"/>
              </w:rPr>
              <w:t xml:space="preserve">, </w:t>
            </w:r>
            <w:r w:rsidRPr="006D1B40">
              <w:rPr>
                <w:rFonts w:ascii="Times New Roman" w:hAnsi="Times New Roman" w:cs="Times New Roman"/>
                <w:b/>
                <w:bCs/>
                <w:lang w:val="ro-MD"/>
              </w:rPr>
              <w:t>lei</w:t>
            </w:r>
          </w:p>
        </w:tc>
        <w:tc>
          <w:tcPr>
            <w:tcW w:w="1417" w:type="dxa"/>
            <w:tcBorders>
              <w:top w:val="outset" w:sz="6" w:space="0" w:color="auto"/>
            </w:tcBorders>
            <w:shd w:val="clear" w:color="auto" w:fill="F2F2F2" w:themeFill="background1" w:themeFillShade="F2"/>
          </w:tcPr>
          <w:p w14:paraId="7615DEB7"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Daune apărute brute, lei</w:t>
            </w:r>
          </w:p>
        </w:tc>
        <w:tc>
          <w:tcPr>
            <w:tcW w:w="1276" w:type="dxa"/>
            <w:tcBorders>
              <w:top w:val="outset" w:sz="6" w:space="0" w:color="auto"/>
            </w:tcBorders>
            <w:shd w:val="clear" w:color="auto" w:fill="F2F2F2" w:themeFill="background1" w:themeFillShade="F2"/>
          </w:tcPr>
          <w:p w14:paraId="400DF649"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Daune apărute nete, lei</w:t>
            </w:r>
          </w:p>
        </w:tc>
        <w:tc>
          <w:tcPr>
            <w:tcW w:w="127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2AE2642" w14:textId="1F64D2EC"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Factor</w:t>
            </w:r>
            <w:r w:rsidRPr="006D1B40">
              <w:rPr>
                <w:rFonts w:ascii="Times New Roman" w:hAnsi="Times New Roman" w:cs="Times New Roman"/>
                <w:lang w:val="en-US"/>
              </w:rPr>
              <w:t xml:space="preserve"> </w:t>
            </w:r>
            <w:r w:rsidRPr="006D1B40">
              <w:rPr>
                <w:rFonts w:ascii="Times New Roman" w:hAnsi="Times New Roman" w:cs="Times New Roman"/>
                <w:b/>
                <w:bCs/>
                <w:lang w:val="ro-MD"/>
              </w:rPr>
              <w:t>de risc</w:t>
            </w:r>
          </w:p>
        </w:tc>
        <w:tc>
          <w:tcPr>
            <w:tcW w:w="1559" w:type="dxa"/>
            <w:tcBorders>
              <w:top w:val="outset" w:sz="6" w:space="0" w:color="auto"/>
            </w:tcBorders>
            <w:shd w:val="clear" w:color="auto" w:fill="F2F2F2" w:themeFill="background1" w:themeFillShade="F2"/>
          </w:tcPr>
          <w:p w14:paraId="1DFEA6B8"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MSM</w:t>
            </w:r>
          </w:p>
          <w:p w14:paraId="4D4E9452"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pe baza primelor</w:t>
            </w:r>
          </w:p>
        </w:tc>
        <w:tc>
          <w:tcPr>
            <w:tcW w:w="1418" w:type="dxa"/>
            <w:tcBorders>
              <w:top w:val="outset" w:sz="6" w:space="0" w:color="auto"/>
            </w:tcBorders>
            <w:shd w:val="clear" w:color="auto" w:fill="F2F2F2" w:themeFill="background1" w:themeFillShade="F2"/>
          </w:tcPr>
          <w:p w14:paraId="5A9CDF76"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MSM</w:t>
            </w:r>
          </w:p>
          <w:p w14:paraId="4F358B42"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pe baza daunelor</w:t>
            </w:r>
          </w:p>
        </w:tc>
      </w:tr>
      <w:tr w:rsidR="00593682" w:rsidRPr="006D1B40" w14:paraId="15CA2580" w14:textId="77777777" w:rsidTr="00E27162">
        <w:tc>
          <w:tcPr>
            <w:tcW w:w="529" w:type="dxa"/>
            <w:shd w:val="clear" w:color="auto" w:fill="F2F2F2" w:themeFill="background1" w:themeFillShade="F2"/>
          </w:tcPr>
          <w:p w14:paraId="3E6863A5"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1</w:t>
            </w:r>
          </w:p>
        </w:tc>
        <w:tc>
          <w:tcPr>
            <w:tcW w:w="5283" w:type="dxa"/>
            <w:shd w:val="clear" w:color="auto" w:fill="F2F2F2" w:themeFill="background1" w:themeFillShade="F2"/>
          </w:tcPr>
          <w:p w14:paraId="45C37CEB"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2</w:t>
            </w:r>
          </w:p>
        </w:tc>
        <w:tc>
          <w:tcPr>
            <w:tcW w:w="1134" w:type="dxa"/>
            <w:shd w:val="clear" w:color="auto" w:fill="F2F2F2" w:themeFill="background1" w:themeFillShade="F2"/>
          </w:tcPr>
          <w:p w14:paraId="779C2440"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3</w:t>
            </w:r>
          </w:p>
        </w:tc>
        <w:tc>
          <w:tcPr>
            <w:tcW w:w="1417" w:type="dxa"/>
            <w:shd w:val="clear" w:color="auto" w:fill="F2F2F2" w:themeFill="background1" w:themeFillShade="F2"/>
          </w:tcPr>
          <w:p w14:paraId="3C27A622"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4</w:t>
            </w:r>
          </w:p>
        </w:tc>
        <w:tc>
          <w:tcPr>
            <w:tcW w:w="1417" w:type="dxa"/>
            <w:shd w:val="clear" w:color="auto" w:fill="F2F2F2" w:themeFill="background1" w:themeFillShade="F2"/>
          </w:tcPr>
          <w:p w14:paraId="581D3BFE"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5</w:t>
            </w:r>
          </w:p>
        </w:tc>
        <w:tc>
          <w:tcPr>
            <w:tcW w:w="1276" w:type="dxa"/>
            <w:shd w:val="clear" w:color="auto" w:fill="F2F2F2" w:themeFill="background1" w:themeFillShade="F2"/>
          </w:tcPr>
          <w:p w14:paraId="749370B6"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757F678" w14:textId="77777777" w:rsidR="00593682" w:rsidRPr="006D1B40" w:rsidRDefault="00593682" w:rsidP="00E27162">
            <w:pPr>
              <w:jc w:val="center"/>
              <w:rPr>
                <w:rFonts w:ascii="Times New Roman" w:hAnsi="Times New Roman" w:cs="Times New Roman"/>
                <w:b/>
                <w:bCs/>
                <w:lang w:val="ro-MD"/>
              </w:rPr>
            </w:pPr>
            <w:r w:rsidRPr="006D1B40">
              <w:rPr>
                <w:rFonts w:ascii="Times New Roman" w:hAnsi="Times New Roman" w:cs="Times New Roman"/>
                <w:b/>
                <w:bCs/>
                <w:lang w:val="ro-MD"/>
              </w:rPr>
              <w:t>7</w:t>
            </w:r>
          </w:p>
        </w:tc>
        <w:tc>
          <w:tcPr>
            <w:tcW w:w="1559" w:type="dxa"/>
            <w:shd w:val="clear" w:color="auto" w:fill="F2F2F2" w:themeFill="background1" w:themeFillShade="F2"/>
          </w:tcPr>
          <w:p w14:paraId="2C26285B" w14:textId="41043832" w:rsidR="000B6E29" w:rsidRPr="006D1B40" w:rsidRDefault="00593682" w:rsidP="000B6E29">
            <w:pPr>
              <w:jc w:val="center"/>
              <w:rPr>
                <w:rFonts w:ascii="Times New Roman" w:hAnsi="Times New Roman" w:cs="Times New Roman"/>
                <w:b/>
                <w:bCs/>
              </w:rPr>
            </w:pPr>
            <w:r w:rsidRPr="006D1B40">
              <w:rPr>
                <w:rFonts w:ascii="Times New Roman" w:hAnsi="Times New Roman" w:cs="Times New Roman"/>
                <w:b/>
                <w:bCs/>
                <w:lang w:val="ro-MD"/>
              </w:rPr>
              <w:t>8</w:t>
            </w:r>
            <w:r w:rsidR="000B6E29" w:rsidRPr="006D1B40">
              <w:rPr>
                <w:rFonts w:ascii="Times New Roman" w:hAnsi="Times New Roman" w:cs="Times New Roman"/>
                <w:b/>
                <w:bCs/>
                <w:lang w:val="ro-MD"/>
              </w:rPr>
              <w:t>=max(3*7; 4)* 0,25</w:t>
            </w:r>
          </w:p>
          <w:p w14:paraId="64973946" w14:textId="58F588A2" w:rsidR="00593682" w:rsidRPr="006D1B40" w:rsidRDefault="00593682" w:rsidP="00E27162">
            <w:pPr>
              <w:jc w:val="center"/>
              <w:rPr>
                <w:rFonts w:ascii="Times New Roman" w:hAnsi="Times New Roman" w:cs="Times New Roman"/>
                <w:b/>
                <w:bCs/>
                <w:lang w:val="ro-MD"/>
              </w:rPr>
            </w:pPr>
          </w:p>
        </w:tc>
        <w:tc>
          <w:tcPr>
            <w:tcW w:w="1418" w:type="dxa"/>
            <w:shd w:val="clear" w:color="auto" w:fill="F2F2F2" w:themeFill="background1" w:themeFillShade="F2"/>
          </w:tcPr>
          <w:p w14:paraId="61D3981C" w14:textId="77777777" w:rsidR="000B6E29" w:rsidRPr="006D1B40" w:rsidRDefault="00593682" w:rsidP="000B6E29">
            <w:pPr>
              <w:jc w:val="center"/>
              <w:rPr>
                <w:rFonts w:ascii="Times New Roman" w:hAnsi="Times New Roman" w:cs="Times New Roman"/>
                <w:b/>
                <w:bCs/>
              </w:rPr>
            </w:pPr>
            <w:r w:rsidRPr="006D1B40">
              <w:rPr>
                <w:rFonts w:ascii="Times New Roman" w:hAnsi="Times New Roman" w:cs="Times New Roman"/>
                <w:b/>
                <w:bCs/>
                <w:lang w:val="ro-MD"/>
              </w:rPr>
              <w:t>9</w:t>
            </w:r>
            <w:r w:rsidR="000B6E29" w:rsidRPr="006D1B40">
              <w:rPr>
                <w:rFonts w:ascii="Times New Roman" w:hAnsi="Times New Roman" w:cs="Times New Roman"/>
                <w:b/>
                <w:bCs/>
                <w:lang w:val="ro-MD"/>
              </w:rPr>
              <w:t>=max(5*7; 6)*0,35</w:t>
            </w:r>
          </w:p>
          <w:p w14:paraId="187D30E9" w14:textId="77777777" w:rsidR="00593682" w:rsidRPr="006D1B40" w:rsidRDefault="00593682" w:rsidP="00E27162">
            <w:pPr>
              <w:jc w:val="center"/>
              <w:rPr>
                <w:rFonts w:ascii="Times New Roman" w:hAnsi="Times New Roman" w:cs="Times New Roman"/>
                <w:b/>
                <w:bCs/>
                <w:lang w:val="ro-MD"/>
              </w:rPr>
            </w:pPr>
          </w:p>
        </w:tc>
      </w:tr>
      <w:tr w:rsidR="00593682" w:rsidRPr="006D1B40" w14:paraId="69E9DC69" w14:textId="77777777" w:rsidTr="00E27162">
        <w:tc>
          <w:tcPr>
            <w:tcW w:w="529" w:type="dxa"/>
          </w:tcPr>
          <w:p w14:paraId="070D6496"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1.</w:t>
            </w:r>
          </w:p>
        </w:tc>
        <w:tc>
          <w:tcPr>
            <w:tcW w:w="5283" w:type="dxa"/>
          </w:tcPr>
          <w:p w14:paraId="27D8941A"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accidente (inclusiv accidentele de muncă şi bolile profesionale)</w:t>
            </w:r>
          </w:p>
        </w:tc>
        <w:tc>
          <w:tcPr>
            <w:tcW w:w="1134" w:type="dxa"/>
          </w:tcPr>
          <w:p w14:paraId="3AB67978" w14:textId="77777777" w:rsidR="00593682" w:rsidRPr="006D1B40" w:rsidRDefault="00593682" w:rsidP="00593682">
            <w:pPr>
              <w:jc w:val="both"/>
              <w:rPr>
                <w:rFonts w:ascii="Times New Roman" w:hAnsi="Times New Roman" w:cs="Times New Roman"/>
                <w:lang w:val="ro-MD"/>
              </w:rPr>
            </w:pPr>
          </w:p>
        </w:tc>
        <w:tc>
          <w:tcPr>
            <w:tcW w:w="1417" w:type="dxa"/>
          </w:tcPr>
          <w:p w14:paraId="055ECA23" w14:textId="77777777" w:rsidR="00593682" w:rsidRPr="006D1B40" w:rsidRDefault="00593682" w:rsidP="00593682">
            <w:pPr>
              <w:jc w:val="both"/>
              <w:rPr>
                <w:rFonts w:ascii="Times New Roman" w:hAnsi="Times New Roman" w:cs="Times New Roman"/>
                <w:lang w:val="ro-MD"/>
              </w:rPr>
            </w:pPr>
          </w:p>
        </w:tc>
        <w:tc>
          <w:tcPr>
            <w:tcW w:w="1417" w:type="dxa"/>
          </w:tcPr>
          <w:p w14:paraId="207D5684" w14:textId="77777777" w:rsidR="00593682" w:rsidRPr="006D1B40" w:rsidRDefault="00593682" w:rsidP="00593682">
            <w:pPr>
              <w:jc w:val="both"/>
              <w:rPr>
                <w:rFonts w:ascii="Times New Roman" w:hAnsi="Times New Roman" w:cs="Times New Roman"/>
                <w:lang w:val="ro-MD"/>
              </w:rPr>
            </w:pPr>
          </w:p>
        </w:tc>
        <w:tc>
          <w:tcPr>
            <w:tcW w:w="1276" w:type="dxa"/>
          </w:tcPr>
          <w:p w14:paraId="036CC978"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7F79A6F4"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0,85</w:t>
            </w:r>
          </w:p>
        </w:tc>
        <w:tc>
          <w:tcPr>
            <w:tcW w:w="1559" w:type="dxa"/>
          </w:tcPr>
          <w:p w14:paraId="7906DED7" w14:textId="77777777" w:rsidR="00593682" w:rsidRPr="006D1B40" w:rsidRDefault="00593682" w:rsidP="00593682">
            <w:pPr>
              <w:jc w:val="both"/>
              <w:rPr>
                <w:rFonts w:ascii="Times New Roman" w:hAnsi="Times New Roman" w:cs="Times New Roman"/>
                <w:lang w:val="ro-MD"/>
              </w:rPr>
            </w:pPr>
          </w:p>
        </w:tc>
        <w:tc>
          <w:tcPr>
            <w:tcW w:w="1418" w:type="dxa"/>
          </w:tcPr>
          <w:p w14:paraId="179FD638" w14:textId="77777777" w:rsidR="00593682" w:rsidRPr="006D1B40" w:rsidRDefault="00593682" w:rsidP="00593682">
            <w:pPr>
              <w:jc w:val="both"/>
              <w:rPr>
                <w:rFonts w:ascii="Times New Roman" w:hAnsi="Times New Roman" w:cs="Times New Roman"/>
                <w:lang w:val="ro-MD"/>
              </w:rPr>
            </w:pPr>
          </w:p>
        </w:tc>
      </w:tr>
      <w:tr w:rsidR="00593682" w:rsidRPr="006D1B40" w14:paraId="4FD8ECA9" w14:textId="77777777" w:rsidTr="00E27162">
        <w:tc>
          <w:tcPr>
            <w:tcW w:w="529" w:type="dxa"/>
          </w:tcPr>
          <w:p w14:paraId="4BB99F94"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2.</w:t>
            </w:r>
          </w:p>
        </w:tc>
        <w:tc>
          <w:tcPr>
            <w:tcW w:w="5283" w:type="dxa"/>
          </w:tcPr>
          <w:p w14:paraId="2B2BDF23"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sănătate</w:t>
            </w:r>
          </w:p>
        </w:tc>
        <w:tc>
          <w:tcPr>
            <w:tcW w:w="1134" w:type="dxa"/>
          </w:tcPr>
          <w:p w14:paraId="4D1C0A8B" w14:textId="77777777" w:rsidR="00593682" w:rsidRPr="006D1B40" w:rsidRDefault="00593682" w:rsidP="00593682">
            <w:pPr>
              <w:jc w:val="both"/>
              <w:rPr>
                <w:rFonts w:ascii="Times New Roman" w:hAnsi="Times New Roman" w:cs="Times New Roman"/>
                <w:lang w:val="ro-MD"/>
              </w:rPr>
            </w:pPr>
          </w:p>
        </w:tc>
        <w:tc>
          <w:tcPr>
            <w:tcW w:w="1417" w:type="dxa"/>
          </w:tcPr>
          <w:p w14:paraId="47CD659D" w14:textId="77777777" w:rsidR="00593682" w:rsidRPr="006D1B40" w:rsidRDefault="00593682" w:rsidP="00593682">
            <w:pPr>
              <w:jc w:val="both"/>
              <w:rPr>
                <w:rFonts w:ascii="Times New Roman" w:hAnsi="Times New Roman" w:cs="Times New Roman"/>
                <w:lang w:val="ro-MD"/>
              </w:rPr>
            </w:pPr>
          </w:p>
        </w:tc>
        <w:tc>
          <w:tcPr>
            <w:tcW w:w="1417" w:type="dxa"/>
          </w:tcPr>
          <w:p w14:paraId="2DC02030" w14:textId="77777777" w:rsidR="00593682" w:rsidRPr="006D1B40" w:rsidRDefault="00593682" w:rsidP="00593682">
            <w:pPr>
              <w:jc w:val="both"/>
              <w:rPr>
                <w:rFonts w:ascii="Times New Roman" w:hAnsi="Times New Roman" w:cs="Times New Roman"/>
                <w:lang w:val="ro-MD"/>
              </w:rPr>
            </w:pPr>
          </w:p>
        </w:tc>
        <w:tc>
          <w:tcPr>
            <w:tcW w:w="1276" w:type="dxa"/>
          </w:tcPr>
          <w:p w14:paraId="3E9F9759"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0B7DF6DE"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0,85</w:t>
            </w:r>
          </w:p>
        </w:tc>
        <w:tc>
          <w:tcPr>
            <w:tcW w:w="1559" w:type="dxa"/>
          </w:tcPr>
          <w:p w14:paraId="7A746BB3" w14:textId="77777777" w:rsidR="00593682" w:rsidRPr="006D1B40" w:rsidRDefault="00593682" w:rsidP="00593682">
            <w:pPr>
              <w:jc w:val="both"/>
              <w:rPr>
                <w:rFonts w:ascii="Times New Roman" w:hAnsi="Times New Roman" w:cs="Times New Roman"/>
                <w:lang w:val="ro-MD"/>
              </w:rPr>
            </w:pPr>
          </w:p>
        </w:tc>
        <w:tc>
          <w:tcPr>
            <w:tcW w:w="1418" w:type="dxa"/>
          </w:tcPr>
          <w:p w14:paraId="5F54B60D" w14:textId="77777777" w:rsidR="00593682" w:rsidRPr="006D1B40" w:rsidRDefault="00593682" w:rsidP="00593682">
            <w:pPr>
              <w:jc w:val="both"/>
              <w:rPr>
                <w:rFonts w:ascii="Times New Roman" w:hAnsi="Times New Roman" w:cs="Times New Roman"/>
                <w:lang w:val="ro-MD"/>
              </w:rPr>
            </w:pPr>
          </w:p>
        </w:tc>
      </w:tr>
      <w:tr w:rsidR="00593682" w:rsidRPr="006D1B40" w14:paraId="05AC3C47" w14:textId="77777777" w:rsidTr="00E27162">
        <w:tc>
          <w:tcPr>
            <w:tcW w:w="529" w:type="dxa"/>
          </w:tcPr>
          <w:p w14:paraId="4FFBE45D"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3.</w:t>
            </w:r>
          </w:p>
        </w:tc>
        <w:tc>
          <w:tcPr>
            <w:tcW w:w="5283" w:type="dxa"/>
          </w:tcPr>
          <w:p w14:paraId="0D749CE1"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vehicule terestre (altele decât cele feroviare)</w:t>
            </w:r>
          </w:p>
        </w:tc>
        <w:tc>
          <w:tcPr>
            <w:tcW w:w="1134" w:type="dxa"/>
          </w:tcPr>
          <w:p w14:paraId="4DB31617" w14:textId="77777777" w:rsidR="00593682" w:rsidRPr="006D1B40" w:rsidRDefault="00593682" w:rsidP="00593682">
            <w:pPr>
              <w:jc w:val="both"/>
              <w:rPr>
                <w:rFonts w:ascii="Times New Roman" w:hAnsi="Times New Roman" w:cs="Times New Roman"/>
                <w:lang w:val="ro-MD"/>
              </w:rPr>
            </w:pPr>
          </w:p>
        </w:tc>
        <w:tc>
          <w:tcPr>
            <w:tcW w:w="1417" w:type="dxa"/>
          </w:tcPr>
          <w:p w14:paraId="6A634C97" w14:textId="77777777" w:rsidR="00593682" w:rsidRPr="006D1B40" w:rsidRDefault="00593682" w:rsidP="00593682">
            <w:pPr>
              <w:jc w:val="both"/>
              <w:rPr>
                <w:rFonts w:ascii="Times New Roman" w:hAnsi="Times New Roman" w:cs="Times New Roman"/>
                <w:lang w:val="ro-MD"/>
              </w:rPr>
            </w:pPr>
          </w:p>
        </w:tc>
        <w:tc>
          <w:tcPr>
            <w:tcW w:w="1417" w:type="dxa"/>
          </w:tcPr>
          <w:p w14:paraId="7E7E2DB2" w14:textId="77777777" w:rsidR="00593682" w:rsidRPr="006D1B40" w:rsidRDefault="00593682" w:rsidP="00593682">
            <w:pPr>
              <w:jc w:val="both"/>
              <w:rPr>
                <w:rFonts w:ascii="Times New Roman" w:hAnsi="Times New Roman" w:cs="Times New Roman"/>
                <w:lang w:val="ro-MD"/>
              </w:rPr>
            </w:pPr>
          </w:p>
        </w:tc>
        <w:tc>
          <w:tcPr>
            <w:tcW w:w="1276" w:type="dxa"/>
          </w:tcPr>
          <w:p w14:paraId="49ABF4A2"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64D4C523"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0,85</w:t>
            </w:r>
          </w:p>
        </w:tc>
        <w:tc>
          <w:tcPr>
            <w:tcW w:w="1559" w:type="dxa"/>
          </w:tcPr>
          <w:p w14:paraId="519BCB32" w14:textId="77777777" w:rsidR="00593682" w:rsidRPr="006D1B40" w:rsidRDefault="00593682" w:rsidP="00593682">
            <w:pPr>
              <w:jc w:val="both"/>
              <w:rPr>
                <w:rFonts w:ascii="Times New Roman" w:hAnsi="Times New Roman" w:cs="Times New Roman"/>
                <w:lang w:val="ro-MD"/>
              </w:rPr>
            </w:pPr>
          </w:p>
        </w:tc>
        <w:tc>
          <w:tcPr>
            <w:tcW w:w="1418" w:type="dxa"/>
          </w:tcPr>
          <w:p w14:paraId="60CF2430" w14:textId="77777777" w:rsidR="00593682" w:rsidRPr="006D1B40" w:rsidRDefault="00593682" w:rsidP="00593682">
            <w:pPr>
              <w:jc w:val="both"/>
              <w:rPr>
                <w:rFonts w:ascii="Times New Roman" w:hAnsi="Times New Roman" w:cs="Times New Roman"/>
                <w:lang w:val="ro-MD"/>
              </w:rPr>
            </w:pPr>
          </w:p>
        </w:tc>
      </w:tr>
      <w:tr w:rsidR="00593682" w:rsidRPr="006D1B40" w14:paraId="77260B44" w14:textId="77777777" w:rsidTr="00E27162">
        <w:tc>
          <w:tcPr>
            <w:tcW w:w="529" w:type="dxa"/>
          </w:tcPr>
          <w:p w14:paraId="3B91266B"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4.</w:t>
            </w:r>
          </w:p>
        </w:tc>
        <w:tc>
          <w:tcPr>
            <w:tcW w:w="5283" w:type="dxa"/>
          </w:tcPr>
          <w:p w14:paraId="4A7B9A4E"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vehicule de cale ferată</w:t>
            </w:r>
          </w:p>
        </w:tc>
        <w:tc>
          <w:tcPr>
            <w:tcW w:w="1134" w:type="dxa"/>
          </w:tcPr>
          <w:p w14:paraId="02DB8E76" w14:textId="77777777" w:rsidR="00593682" w:rsidRPr="006D1B40" w:rsidRDefault="00593682" w:rsidP="00593682">
            <w:pPr>
              <w:jc w:val="both"/>
              <w:rPr>
                <w:rFonts w:ascii="Times New Roman" w:hAnsi="Times New Roman" w:cs="Times New Roman"/>
                <w:lang w:val="ro-MD"/>
              </w:rPr>
            </w:pPr>
          </w:p>
        </w:tc>
        <w:tc>
          <w:tcPr>
            <w:tcW w:w="1417" w:type="dxa"/>
          </w:tcPr>
          <w:p w14:paraId="3BF4FC77" w14:textId="77777777" w:rsidR="00593682" w:rsidRPr="006D1B40" w:rsidRDefault="00593682" w:rsidP="00593682">
            <w:pPr>
              <w:jc w:val="both"/>
              <w:rPr>
                <w:rFonts w:ascii="Times New Roman" w:hAnsi="Times New Roman" w:cs="Times New Roman"/>
                <w:lang w:val="ro-MD"/>
              </w:rPr>
            </w:pPr>
          </w:p>
        </w:tc>
        <w:tc>
          <w:tcPr>
            <w:tcW w:w="1417" w:type="dxa"/>
          </w:tcPr>
          <w:p w14:paraId="40863288" w14:textId="77777777" w:rsidR="00593682" w:rsidRPr="006D1B40" w:rsidRDefault="00593682" w:rsidP="00593682">
            <w:pPr>
              <w:jc w:val="both"/>
              <w:rPr>
                <w:rFonts w:ascii="Times New Roman" w:hAnsi="Times New Roman" w:cs="Times New Roman"/>
                <w:lang w:val="ro-MD"/>
              </w:rPr>
            </w:pPr>
          </w:p>
        </w:tc>
        <w:tc>
          <w:tcPr>
            <w:tcW w:w="1276" w:type="dxa"/>
          </w:tcPr>
          <w:p w14:paraId="774D58F4"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6D5A88C4"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0,5</w:t>
            </w:r>
          </w:p>
        </w:tc>
        <w:tc>
          <w:tcPr>
            <w:tcW w:w="1559" w:type="dxa"/>
          </w:tcPr>
          <w:p w14:paraId="453DB86B" w14:textId="77777777" w:rsidR="00593682" w:rsidRPr="006D1B40" w:rsidRDefault="00593682" w:rsidP="00593682">
            <w:pPr>
              <w:jc w:val="both"/>
              <w:rPr>
                <w:rFonts w:ascii="Times New Roman" w:hAnsi="Times New Roman" w:cs="Times New Roman"/>
                <w:lang w:val="ro-MD"/>
              </w:rPr>
            </w:pPr>
          </w:p>
        </w:tc>
        <w:tc>
          <w:tcPr>
            <w:tcW w:w="1418" w:type="dxa"/>
          </w:tcPr>
          <w:p w14:paraId="6BD8CC64" w14:textId="77777777" w:rsidR="00593682" w:rsidRPr="006D1B40" w:rsidRDefault="00593682" w:rsidP="00593682">
            <w:pPr>
              <w:jc w:val="both"/>
              <w:rPr>
                <w:rFonts w:ascii="Times New Roman" w:hAnsi="Times New Roman" w:cs="Times New Roman"/>
                <w:lang w:val="ro-MD"/>
              </w:rPr>
            </w:pPr>
          </w:p>
        </w:tc>
      </w:tr>
      <w:tr w:rsidR="00593682" w:rsidRPr="006D1B40" w14:paraId="72E06747" w14:textId="77777777" w:rsidTr="00E27162">
        <w:tc>
          <w:tcPr>
            <w:tcW w:w="529" w:type="dxa"/>
          </w:tcPr>
          <w:p w14:paraId="098B221F"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5.</w:t>
            </w:r>
          </w:p>
        </w:tc>
        <w:tc>
          <w:tcPr>
            <w:tcW w:w="5283" w:type="dxa"/>
          </w:tcPr>
          <w:p w14:paraId="39A8C0D3"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nave aeriene</w:t>
            </w:r>
          </w:p>
        </w:tc>
        <w:tc>
          <w:tcPr>
            <w:tcW w:w="1134" w:type="dxa"/>
          </w:tcPr>
          <w:p w14:paraId="19FA3605" w14:textId="77777777" w:rsidR="00593682" w:rsidRPr="006D1B40" w:rsidRDefault="00593682" w:rsidP="00593682">
            <w:pPr>
              <w:jc w:val="both"/>
              <w:rPr>
                <w:rFonts w:ascii="Times New Roman" w:hAnsi="Times New Roman" w:cs="Times New Roman"/>
                <w:lang w:val="ro-MD"/>
              </w:rPr>
            </w:pPr>
          </w:p>
        </w:tc>
        <w:tc>
          <w:tcPr>
            <w:tcW w:w="1417" w:type="dxa"/>
          </w:tcPr>
          <w:p w14:paraId="2EF72FB7" w14:textId="77777777" w:rsidR="00593682" w:rsidRPr="006D1B40" w:rsidRDefault="00593682" w:rsidP="00593682">
            <w:pPr>
              <w:jc w:val="both"/>
              <w:rPr>
                <w:rFonts w:ascii="Times New Roman" w:hAnsi="Times New Roman" w:cs="Times New Roman"/>
                <w:lang w:val="ro-MD"/>
              </w:rPr>
            </w:pPr>
          </w:p>
        </w:tc>
        <w:tc>
          <w:tcPr>
            <w:tcW w:w="1417" w:type="dxa"/>
          </w:tcPr>
          <w:p w14:paraId="5BEE4769" w14:textId="77777777" w:rsidR="00593682" w:rsidRPr="006D1B40" w:rsidRDefault="00593682" w:rsidP="00593682">
            <w:pPr>
              <w:jc w:val="both"/>
              <w:rPr>
                <w:rFonts w:ascii="Times New Roman" w:hAnsi="Times New Roman" w:cs="Times New Roman"/>
                <w:lang w:val="ro-MD"/>
              </w:rPr>
            </w:pPr>
          </w:p>
        </w:tc>
        <w:tc>
          <w:tcPr>
            <w:tcW w:w="1276" w:type="dxa"/>
          </w:tcPr>
          <w:p w14:paraId="5F366F5E"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465B5C63"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0,9</w:t>
            </w:r>
          </w:p>
        </w:tc>
        <w:tc>
          <w:tcPr>
            <w:tcW w:w="1559" w:type="dxa"/>
          </w:tcPr>
          <w:p w14:paraId="39F429BE" w14:textId="77777777" w:rsidR="00593682" w:rsidRPr="006D1B40" w:rsidRDefault="00593682" w:rsidP="00593682">
            <w:pPr>
              <w:jc w:val="both"/>
              <w:rPr>
                <w:rFonts w:ascii="Times New Roman" w:hAnsi="Times New Roman" w:cs="Times New Roman"/>
                <w:lang w:val="ro-MD"/>
              </w:rPr>
            </w:pPr>
          </w:p>
        </w:tc>
        <w:tc>
          <w:tcPr>
            <w:tcW w:w="1418" w:type="dxa"/>
          </w:tcPr>
          <w:p w14:paraId="66F22773" w14:textId="77777777" w:rsidR="00593682" w:rsidRPr="006D1B40" w:rsidRDefault="00593682" w:rsidP="00593682">
            <w:pPr>
              <w:jc w:val="both"/>
              <w:rPr>
                <w:rFonts w:ascii="Times New Roman" w:hAnsi="Times New Roman" w:cs="Times New Roman"/>
                <w:lang w:val="ro-MD"/>
              </w:rPr>
            </w:pPr>
          </w:p>
        </w:tc>
      </w:tr>
      <w:tr w:rsidR="00593682" w:rsidRPr="006D1B40" w14:paraId="5BFFD846" w14:textId="77777777" w:rsidTr="00E27162">
        <w:tc>
          <w:tcPr>
            <w:tcW w:w="529" w:type="dxa"/>
          </w:tcPr>
          <w:p w14:paraId="25E6FC57"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6.</w:t>
            </w:r>
          </w:p>
        </w:tc>
        <w:tc>
          <w:tcPr>
            <w:tcW w:w="5283" w:type="dxa"/>
          </w:tcPr>
          <w:p w14:paraId="296B5EAA"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nave maritime, lacustre şi fluviale</w:t>
            </w:r>
          </w:p>
        </w:tc>
        <w:tc>
          <w:tcPr>
            <w:tcW w:w="1134" w:type="dxa"/>
          </w:tcPr>
          <w:p w14:paraId="171B570F" w14:textId="77777777" w:rsidR="00593682" w:rsidRPr="006D1B40" w:rsidRDefault="00593682" w:rsidP="00593682">
            <w:pPr>
              <w:jc w:val="both"/>
              <w:rPr>
                <w:rFonts w:ascii="Times New Roman" w:hAnsi="Times New Roman" w:cs="Times New Roman"/>
                <w:lang w:val="ro-MD"/>
              </w:rPr>
            </w:pPr>
          </w:p>
        </w:tc>
        <w:tc>
          <w:tcPr>
            <w:tcW w:w="1417" w:type="dxa"/>
          </w:tcPr>
          <w:p w14:paraId="0EE78FE0" w14:textId="77777777" w:rsidR="00593682" w:rsidRPr="006D1B40" w:rsidRDefault="00593682" w:rsidP="00593682">
            <w:pPr>
              <w:jc w:val="both"/>
              <w:rPr>
                <w:rFonts w:ascii="Times New Roman" w:hAnsi="Times New Roman" w:cs="Times New Roman"/>
                <w:lang w:val="ro-MD"/>
              </w:rPr>
            </w:pPr>
          </w:p>
        </w:tc>
        <w:tc>
          <w:tcPr>
            <w:tcW w:w="1417" w:type="dxa"/>
          </w:tcPr>
          <w:p w14:paraId="64874B68" w14:textId="77777777" w:rsidR="00593682" w:rsidRPr="006D1B40" w:rsidRDefault="00593682" w:rsidP="00593682">
            <w:pPr>
              <w:jc w:val="both"/>
              <w:rPr>
                <w:rFonts w:ascii="Times New Roman" w:hAnsi="Times New Roman" w:cs="Times New Roman"/>
                <w:lang w:val="ro-MD"/>
              </w:rPr>
            </w:pPr>
          </w:p>
        </w:tc>
        <w:tc>
          <w:tcPr>
            <w:tcW w:w="1276" w:type="dxa"/>
          </w:tcPr>
          <w:p w14:paraId="3564B61D"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73AB4E80"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0,5</w:t>
            </w:r>
          </w:p>
        </w:tc>
        <w:tc>
          <w:tcPr>
            <w:tcW w:w="1559" w:type="dxa"/>
          </w:tcPr>
          <w:p w14:paraId="0DEF67C9" w14:textId="77777777" w:rsidR="00593682" w:rsidRPr="006D1B40" w:rsidRDefault="00593682" w:rsidP="00593682">
            <w:pPr>
              <w:jc w:val="both"/>
              <w:rPr>
                <w:rFonts w:ascii="Times New Roman" w:hAnsi="Times New Roman" w:cs="Times New Roman"/>
                <w:lang w:val="ro-MD"/>
              </w:rPr>
            </w:pPr>
          </w:p>
        </w:tc>
        <w:tc>
          <w:tcPr>
            <w:tcW w:w="1418" w:type="dxa"/>
          </w:tcPr>
          <w:p w14:paraId="346D310F" w14:textId="77777777" w:rsidR="00593682" w:rsidRPr="006D1B40" w:rsidRDefault="00593682" w:rsidP="00593682">
            <w:pPr>
              <w:jc w:val="both"/>
              <w:rPr>
                <w:rFonts w:ascii="Times New Roman" w:hAnsi="Times New Roman" w:cs="Times New Roman"/>
                <w:lang w:val="ro-MD"/>
              </w:rPr>
            </w:pPr>
          </w:p>
        </w:tc>
      </w:tr>
      <w:tr w:rsidR="00593682" w:rsidRPr="006D1B40" w14:paraId="70C35233" w14:textId="77777777" w:rsidTr="00E27162">
        <w:tc>
          <w:tcPr>
            <w:tcW w:w="529" w:type="dxa"/>
          </w:tcPr>
          <w:p w14:paraId="0118EEBE"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7.</w:t>
            </w:r>
          </w:p>
        </w:tc>
        <w:tc>
          <w:tcPr>
            <w:tcW w:w="5283" w:type="dxa"/>
          </w:tcPr>
          <w:p w14:paraId="348BA56C"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bunuri în tranzit</w:t>
            </w:r>
          </w:p>
        </w:tc>
        <w:tc>
          <w:tcPr>
            <w:tcW w:w="1134" w:type="dxa"/>
          </w:tcPr>
          <w:p w14:paraId="6C55F520" w14:textId="77777777" w:rsidR="00593682" w:rsidRPr="006D1B40" w:rsidRDefault="00593682" w:rsidP="00593682">
            <w:pPr>
              <w:jc w:val="both"/>
              <w:rPr>
                <w:rFonts w:ascii="Times New Roman" w:hAnsi="Times New Roman" w:cs="Times New Roman"/>
                <w:lang w:val="ro-MD"/>
              </w:rPr>
            </w:pPr>
          </w:p>
        </w:tc>
        <w:tc>
          <w:tcPr>
            <w:tcW w:w="1417" w:type="dxa"/>
          </w:tcPr>
          <w:p w14:paraId="38A9D09D" w14:textId="77777777" w:rsidR="00593682" w:rsidRPr="006D1B40" w:rsidRDefault="00593682" w:rsidP="00593682">
            <w:pPr>
              <w:jc w:val="both"/>
              <w:rPr>
                <w:rFonts w:ascii="Times New Roman" w:hAnsi="Times New Roman" w:cs="Times New Roman"/>
                <w:lang w:val="ro-MD"/>
              </w:rPr>
            </w:pPr>
          </w:p>
        </w:tc>
        <w:tc>
          <w:tcPr>
            <w:tcW w:w="1417" w:type="dxa"/>
          </w:tcPr>
          <w:p w14:paraId="65B4DC31" w14:textId="77777777" w:rsidR="00593682" w:rsidRPr="006D1B40" w:rsidRDefault="00593682" w:rsidP="00593682">
            <w:pPr>
              <w:jc w:val="both"/>
              <w:rPr>
                <w:rFonts w:ascii="Times New Roman" w:hAnsi="Times New Roman" w:cs="Times New Roman"/>
                <w:lang w:val="ro-MD"/>
              </w:rPr>
            </w:pPr>
          </w:p>
        </w:tc>
        <w:tc>
          <w:tcPr>
            <w:tcW w:w="1276" w:type="dxa"/>
          </w:tcPr>
          <w:p w14:paraId="667036BD"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79F0E2EC"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0,7</w:t>
            </w:r>
          </w:p>
        </w:tc>
        <w:tc>
          <w:tcPr>
            <w:tcW w:w="1559" w:type="dxa"/>
          </w:tcPr>
          <w:p w14:paraId="293E7803" w14:textId="77777777" w:rsidR="00593682" w:rsidRPr="006D1B40" w:rsidRDefault="00593682" w:rsidP="00593682">
            <w:pPr>
              <w:jc w:val="both"/>
              <w:rPr>
                <w:rFonts w:ascii="Times New Roman" w:hAnsi="Times New Roman" w:cs="Times New Roman"/>
                <w:lang w:val="ro-MD"/>
              </w:rPr>
            </w:pPr>
          </w:p>
        </w:tc>
        <w:tc>
          <w:tcPr>
            <w:tcW w:w="1418" w:type="dxa"/>
          </w:tcPr>
          <w:p w14:paraId="5C8EE3BB" w14:textId="77777777" w:rsidR="00593682" w:rsidRPr="006D1B40" w:rsidRDefault="00593682" w:rsidP="00593682">
            <w:pPr>
              <w:jc w:val="both"/>
              <w:rPr>
                <w:rFonts w:ascii="Times New Roman" w:hAnsi="Times New Roman" w:cs="Times New Roman"/>
                <w:lang w:val="ro-MD"/>
              </w:rPr>
            </w:pPr>
          </w:p>
        </w:tc>
      </w:tr>
      <w:tr w:rsidR="00593682" w:rsidRPr="006D1B40" w14:paraId="429F06FD" w14:textId="77777777" w:rsidTr="00E27162">
        <w:tc>
          <w:tcPr>
            <w:tcW w:w="529" w:type="dxa"/>
          </w:tcPr>
          <w:p w14:paraId="1035637E"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8.</w:t>
            </w:r>
          </w:p>
        </w:tc>
        <w:tc>
          <w:tcPr>
            <w:tcW w:w="5283" w:type="dxa"/>
          </w:tcPr>
          <w:p w14:paraId="6B36A114"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incendiu şi de alte calamități naturale care acoperă daunele suferite de proprietăți şi de bunuri, altele decât bunurile cuprinse în clasele 3-7</w:t>
            </w:r>
          </w:p>
        </w:tc>
        <w:tc>
          <w:tcPr>
            <w:tcW w:w="1134" w:type="dxa"/>
          </w:tcPr>
          <w:p w14:paraId="29CE60F9" w14:textId="77777777" w:rsidR="00593682" w:rsidRPr="006D1B40" w:rsidRDefault="00593682" w:rsidP="00593682">
            <w:pPr>
              <w:jc w:val="both"/>
              <w:rPr>
                <w:rFonts w:ascii="Times New Roman" w:hAnsi="Times New Roman" w:cs="Times New Roman"/>
                <w:lang w:val="ro-MD"/>
              </w:rPr>
            </w:pPr>
          </w:p>
        </w:tc>
        <w:tc>
          <w:tcPr>
            <w:tcW w:w="1417" w:type="dxa"/>
          </w:tcPr>
          <w:p w14:paraId="6D6AE8BA" w14:textId="77777777" w:rsidR="00593682" w:rsidRPr="006D1B40" w:rsidRDefault="00593682" w:rsidP="00593682">
            <w:pPr>
              <w:jc w:val="both"/>
              <w:rPr>
                <w:rFonts w:ascii="Times New Roman" w:hAnsi="Times New Roman" w:cs="Times New Roman"/>
                <w:lang w:val="ro-MD"/>
              </w:rPr>
            </w:pPr>
          </w:p>
        </w:tc>
        <w:tc>
          <w:tcPr>
            <w:tcW w:w="1417" w:type="dxa"/>
          </w:tcPr>
          <w:p w14:paraId="396F1138" w14:textId="77777777" w:rsidR="00593682" w:rsidRPr="006D1B40" w:rsidRDefault="00593682" w:rsidP="00593682">
            <w:pPr>
              <w:jc w:val="both"/>
              <w:rPr>
                <w:rFonts w:ascii="Times New Roman" w:hAnsi="Times New Roman" w:cs="Times New Roman"/>
                <w:lang w:val="ro-MD"/>
              </w:rPr>
            </w:pPr>
          </w:p>
        </w:tc>
        <w:tc>
          <w:tcPr>
            <w:tcW w:w="1276" w:type="dxa"/>
          </w:tcPr>
          <w:p w14:paraId="74F46FAD"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606D33FC"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0,5</w:t>
            </w:r>
          </w:p>
        </w:tc>
        <w:tc>
          <w:tcPr>
            <w:tcW w:w="1559" w:type="dxa"/>
          </w:tcPr>
          <w:p w14:paraId="5870395D" w14:textId="77777777" w:rsidR="00593682" w:rsidRPr="006D1B40" w:rsidRDefault="00593682" w:rsidP="00593682">
            <w:pPr>
              <w:jc w:val="both"/>
              <w:rPr>
                <w:rFonts w:ascii="Times New Roman" w:hAnsi="Times New Roman" w:cs="Times New Roman"/>
                <w:lang w:val="ro-MD"/>
              </w:rPr>
            </w:pPr>
          </w:p>
        </w:tc>
        <w:tc>
          <w:tcPr>
            <w:tcW w:w="1418" w:type="dxa"/>
          </w:tcPr>
          <w:p w14:paraId="6455976C" w14:textId="77777777" w:rsidR="00593682" w:rsidRPr="006D1B40" w:rsidRDefault="00593682" w:rsidP="00593682">
            <w:pPr>
              <w:jc w:val="both"/>
              <w:rPr>
                <w:rFonts w:ascii="Times New Roman" w:hAnsi="Times New Roman" w:cs="Times New Roman"/>
                <w:lang w:val="ro-MD"/>
              </w:rPr>
            </w:pPr>
          </w:p>
        </w:tc>
      </w:tr>
      <w:tr w:rsidR="00593682" w:rsidRPr="006D1B40" w14:paraId="3A99B846" w14:textId="77777777" w:rsidTr="00E27162">
        <w:tc>
          <w:tcPr>
            <w:tcW w:w="529" w:type="dxa"/>
          </w:tcPr>
          <w:p w14:paraId="69DC024E"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9.</w:t>
            </w:r>
          </w:p>
        </w:tc>
        <w:tc>
          <w:tcPr>
            <w:tcW w:w="5283" w:type="dxa"/>
          </w:tcPr>
          <w:p w14:paraId="385167D7"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Alte asigurări de bunuri</w:t>
            </w:r>
          </w:p>
        </w:tc>
        <w:tc>
          <w:tcPr>
            <w:tcW w:w="1134" w:type="dxa"/>
          </w:tcPr>
          <w:p w14:paraId="26098676" w14:textId="77777777" w:rsidR="00593682" w:rsidRPr="006D1B40" w:rsidRDefault="00593682" w:rsidP="00593682">
            <w:pPr>
              <w:jc w:val="both"/>
              <w:rPr>
                <w:rFonts w:ascii="Times New Roman" w:hAnsi="Times New Roman" w:cs="Times New Roman"/>
                <w:lang w:val="ro-MD"/>
              </w:rPr>
            </w:pPr>
          </w:p>
        </w:tc>
        <w:tc>
          <w:tcPr>
            <w:tcW w:w="1417" w:type="dxa"/>
          </w:tcPr>
          <w:p w14:paraId="56783129" w14:textId="77777777" w:rsidR="00593682" w:rsidRPr="006D1B40" w:rsidRDefault="00593682" w:rsidP="00593682">
            <w:pPr>
              <w:jc w:val="both"/>
              <w:rPr>
                <w:rFonts w:ascii="Times New Roman" w:hAnsi="Times New Roman" w:cs="Times New Roman"/>
                <w:lang w:val="ro-MD"/>
              </w:rPr>
            </w:pPr>
          </w:p>
        </w:tc>
        <w:tc>
          <w:tcPr>
            <w:tcW w:w="1417" w:type="dxa"/>
          </w:tcPr>
          <w:p w14:paraId="5C02D8FF" w14:textId="77777777" w:rsidR="00593682" w:rsidRPr="006D1B40" w:rsidRDefault="00593682" w:rsidP="00593682">
            <w:pPr>
              <w:jc w:val="both"/>
              <w:rPr>
                <w:rFonts w:ascii="Times New Roman" w:hAnsi="Times New Roman" w:cs="Times New Roman"/>
                <w:lang w:val="ro-MD"/>
              </w:rPr>
            </w:pPr>
          </w:p>
        </w:tc>
        <w:tc>
          <w:tcPr>
            <w:tcW w:w="1276" w:type="dxa"/>
          </w:tcPr>
          <w:p w14:paraId="744B8613"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10638622"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0,5</w:t>
            </w:r>
          </w:p>
        </w:tc>
        <w:tc>
          <w:tcPr>
            <w:tcW w:w="1559" w:type="dxa"/>
          </w:tcPr>
          <w:p w14:paraId="551D8A50" w14:textId="77777777" w:rsidR="00593682" w:rsidRPr="006D1B40" w:rsidRDefault="00593682" w:rsidP="00593682">
            <w:pPr>
              <w:jc w:val="both"/>
              <w:rPr>
                <w:rFonts w:ascii="Times New Roman" w:hAnsi="Times New Roman" w:cs="Times New Roman"/>
                <w:lang w:val="ro-MD"/>
              </w:rPr>
            </w:pPr>
          </w:p>
        </w:tc>
        <w:tc>
          <w:tcPr>
            <w:tcW w:w="1418" w:type="dxa"/>
          </w:tcPr>
          <w:p w14:paraId="694FEF3C" w14:textId="77777777" w:rsidR="00593682" w:rsidRPr="006D1B40" w:rsidRDefault="00593682" w:rsidP="00593682">
            <w:pPr>
              <w:jc w:val="both"/>
              <w:rPr>
                <w:rFonts w:ascii="Times New Roman" w:hAnsi="Times New Roman" w:cs="Times New Roman"/>
                <w:lang w:val="ro-MD"/>
              </w:rPr>
            </w:pPr>
          </w:p>
        </w:tc>
      </w:tr>
      <w:tr w:rsidR="00593682" w:rsidRPr="006D1B40" w14:paraId="76EC47CF" w14:textId="77777777" w:rsidTr="00E27162">
        <w:tc>
          <w:tcPr>
            <w:tcW w:w="529" w:type="dxa"/>
          </w:tcPr>
          <w:p w14:paraId="363F295A"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10.</w:t>
            </w:r>
          </w:p>
        </w:tc>
        <w:tc>
          <w:tcPr>
            <w:tcW w:w="5283" w:type="dxa"/>
          </w:tcPr>
          <w:p w14:paraId="302225F5" w14:textId="4EDC3EF0"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 xml:space="preserve">Asigurările </w:t>
            </w:r>
            <w:r w:rsidR="00E53877" w:rsidRPr="006D1B40">
              <w:rPr>
                <w:rFonts w:ascii="Times New Roman" w:hAnsi="Times New Roman" w:cs="Times New Roman"/>
                <w:lang w:val="ro-MD"/>
              </w:rPr>
              <w:t>obli</w:t>
            </w:r>
            <w:r w:rsidR="00B84B25" w:rsidRPr="006D1B40">
              <w:rPr>
                <w:rFonts w:ascii="Times New Roman" w:hAnsi="Times New Roman" w:cs="Times New Roman"/>
                <w:lang w:val="ro-MD"/>
              </w:rPr>
              <w:t xml:space="preserve">gatorii </w:t>
            </w:r>
            <w:r w:rsidRPr="006D1B40">
              <w:rPr>
                <w:rFonts w:ascii="Times New Roman" w:hAnsi="Times New Roman" w:cs="Times New Roman"/>
                <w:lang w:val="ro-MD"/>
              </w:rPr>
              <w:t>de răspundere civilă auto</w:t>
            </w:r>
          </w:p>
        </w:tc>
        <w:tc>
          <w:tcPr>
            <w:tcW w:w="1134" w:type="dxa"/>
          </w:tcPr>
          <w:p w14:paraId="2916EDB0" w14:textId="77777777" w:rsidR="00593682" w:rsidRPr="006D1B40" w:rsidRDefault="00593682" w:rsidP="00593682">
            <w:pPr>
              <w:jc w:val="both"/>
              <w:rPr>
                <w:rFonts w:ascii="Times New Roman" w:hAnsi="Times New Roman" w:cs="Times New Roman"/>
                <w:lang w:val="ro-MD"/>
              </w:rPr>
            </w:pPr>
          </w:p>
        </w:tc>
        <w:tc>
          <w:tcPr>
            <w:tcW w:w="1417" w:type="dxa"/>
          </w:tcPr>
          <w:p w14:paraId="6FA94FED" w14:textId="77777777" w:rsidR="00593682" w:rsidRPr="006D1B40" w:rsidRDefault="00593682" w:rsidP="00593682">
            <w:pPr>
              <w:jc w:val="both"/>
              <w:rPr>
                <w:rFonts w:ascii="Times New Roman" w:hAnsi="Times New Roman" w:cs="Times New Roman"/>
                <w:lang w:val="ro-MD"/>
              </w:rPr>
            </w:pPr>
          </w:p>
        </w:tc>
        <w:tc>
          <w:tcPr>
            <w:tcW w:w="1417" w:type="dxa"/>
          </w:tcPr>
          <w:p w14:paraId="4D6C32E1" w14:textId="77777777" w:rsidR="00593682" w:rsidRPr="006D1B40" w:rsidRDefault="00593682" w:rsidP="00593682">
            <w:pPr>
              <w:jc w:val="both"/>
              <w:rPr>
                <w:rFonts w:ascii="Times New Roman" w:hAnsi="Times New Roman" w:cs="Times New Roman"/>
                <w:lang w:val="ro-MD"/>
              </w:rPr>
            </w:pPr>
          </w:p>
        </w:tc>
        <w:tc>
          <w:tcPr>
            <w:tcW w:w="1276" w:type="dxa"/>
          </w:tcPr>
          <w:p w14:paraId="4AE8BE46"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5DD869C8"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0,85</w:t>
            </w:r>
          </w:p>
        </w:tc>
        <w:tc>
          <w:tcPr>
            <w:tcW w:w="1559" w:type="dxa"/>
          </w:tcPr>
          <w:p w14:paraId="525EFC24" w14:textId="77777777" w:rsidR="00593682" w:rsidRPr="006D1B40" w:rsidRDefault="00593682" w:rsidP="00593682">
            <w:pPr>
              <w:jc w:val="both"/>
              <w:rPr>
                <w:rFonts w:ascii="Times New Roman" w:hAnsi="Times New Roman" w:cs="Times New Roman"/>
                <w:lang w:val="ro-MD"/>
              </w:rPr>
            </w:pPr>
          </w:p>
        </w:tc>
        <w:tc>
          <w:tcPr>
            <w:tcW w:w="1418" w:type="dxa"/>
          </w:tcPr>
          <w:p w14:paraId="20FBCCCB" w14:textId="77777777" w:rsidR="00593682" w:rsidRPr="006D1B40" w:rsidRDefault="00593682" w:rsidP="00593682">
            <w:pPr>
              <w:jc w:val="both"/>
              <w:rPr>
                <w:rFonts w:ascii="Times New Roman" w:hAnsi="Times New Roman" w:cs="Times New Roman"/>
                <w:lang w:val="ro-MD"/>
              </w:rPr>
            </w:pPr>
          </w:p>
        </w:tc>
      </w:tr>
      <w:tr w:rsidR="00593682" w:rsidRPr="006D1B40" w14:paraId="3302E4D8" w14:textId="77777777" w:rsidTr="00E27162">
        <w:tc>
          <w:tcPr>
            <w:tcW w:w="529" w:type="dxa"/>
          </w:tcPr>
          <w:p w14:paraId="618BB5A7"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11.</w:t>
            </w:r>
          </w:p>
        </w:tc>
        <w:tc>
          <w:tcPr>
            <w:tcW w:w="5283" w:type="dxa"/>
          </w:tcPr>
          <w:p w14:paraId="47C49F69"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răspundere civilă avia</w:t>
            </w:r>
          </w:p>
        </w:tc>
        <w:tc>
          <w:tcPr>
            <w:tcW w:w="1134" w:type="dxa"/>
          </w:tcPr>
          <w:p w14:paraId="5D244D85" w14:textId="77777777" w:rsidR="00593682" w:rsidRPr="006D1B40" w:rsidRDefault="00593682" w:rsidP="00593682">
            <w:pPr>
              <w:jc w:val="both"/>
              <w:rPr>
                <w:rFonts w:ascii="Times New Roman" w:hAnsi="Times New Roman" w:cs="Times New Roman"/>
                <w:lang w:val="ro-MD"/>
              </w:rPr>
            </w:pPr>
          </w:p>
        </w:tc>
        <w:tc>
          <w:tcPr>
            <w:tcW w:w="1417" w:type="dxa"/>
          </w:tcPr>
          <w:p w14:paraId="54BEC101" w14:textId="77777777" w:rsidR="00593682" w:rsidRPr="006D1B40" w:rsidRDefault="00593682" w:rsidP="00593682">
            <w:pPr>
              <w:jc w:val="both"/>
              <w:rPr>
                <w:rFonts w:ascii="Times New Roman" w:hAnsi="Times New Roman" w:cs="Times New Roman"/>
                <w:lang w:val="ro-MD"/>
              </w:rPr>
            </w:pPr>
          </w:p>
        </w:tc>
        <w:tc>
          <w:tcPr>
            <w:tcW w:w="1417" w:type="dxa"/>
          </w:tcPr>
          <w:p w14:paraId="34FF2D76" w14:textId="77777777" w:rsidR="00593682" w:rsidRPr="006D1B40" w:rsidRDefault="00593682" w:rsidP="00593682">
            <w:pPr>
              <w:jc w:val="both"/>
              <w:rPr>
                <w:rFonts w:ascii="Times New Roman" w:hAnsi="Times New Roman" w:cs="Times New Roman"/>
                <w:lang w:val="ro-MD"/>
              </w:rPr>
            </w:pPr>
          </w:p>
        </w:tc>
        <w:tc>
          <w:tcPr>
            <w:tcW w:w="1276" w:type="dxa"/>
          </w:tcPr>
          <w:p w14:paraId="3C7FE980"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122DA0FB"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0,85</w:t>
            </w:r>
          </w:p>
        </w:tc>
        <w:tc>
          <w:tcPr>
            <w:tcW w:w="1559" w:type="dxa"/>
          </w:tcPr>
          <w:p w14:paraId="7B85699D" w14:textId="77777777" w:rsidR="00593682" w:rsidRPr="006D1B40" w:rsidRDefault="00593682" w:rsidP="00593682">
            <w:pPr>
              <w:jc w:val="both"/>
              <w:rPr>
                <w:rFonts w:ascii="Times New Roman" w:hAnsi="Times New Roman" w:cs="Times New Roman"/>
                <w:lang w:val="ro-MD"/>
              </w:rPr>
            </w:pPr>
          </w:p>
        </w:tc>
        <w:tc>
          <w:tcPr>
            <w:tcW w:w="1418" w:type="dxa"/>
          </w:tcPr>
          <w:p w14:paraId="4831A139" w14:textId="77777777" w:rsidR="00593682" w:rsidRPr="006D1B40" w:rsidRDefault="00593682" w:rsidP="00593682">
            <w:pPr>
              <w:jc w:val="both"/>
              <w:rPr>
                <w:rFonts w:ascii="Times New Roman" w:hAnsi="Times New Roman" w:cs="Times New Roman"/>
                <w:lang w:val="ro-MD"/>
              </w:rPr>
            </w:pPr>
          </w:p>
        </w:tc>
      </w:tr>
      <w:tr w:rsidR="00593682" w:rsidRPr="006D1B40" w14:paraId="44294DCE" w14:textId="77777777" w:rsidTr="00E27162">
        <w:tc>
          <w:tcPr>
            <w:tcW w:w="529" w:type="dxa"/>
          </w:tcPr>
          <w:p w14:paraId="111203D8"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lastRenderedPageBreak/>
              <w:t>12.</w:t>
            </w:r>
          </w:p>
        </w:tc>
        <w:tc>
          <w:tcPr>
            <w:tcW w:w="5283" w:type="dxa"/>
          </w:tcPr>
          <w:p w14:paraId="7B2A32FB"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răspundere civilă maritimă, lacustră şi fluvială</w:t>
            </w:r>
          </w:p>
        </w:tc>
        <w:tc>
          <w:tcPr>
            <w:tcW w:w="1134" w:type="dxa"/>
          </w:tcPr>
          <w:p w14:paraId="1CF2CC42" w14:textId="77777777" w:rsidR="00593682" w:rsidRPr="006D1B40" w:rsidRDefault="00593682" w:rsidP="00593682">
            <w:pPr>
              <w:jc w:val="both"/>
              <w:rPr>
                <w:rFonts w:ascii="Times New Roman" w:hAnsi="Times New Roman" w:cs="Times New Roman"/>
                <w:lang w:val="ro-MD"/>
              </w:rPr>
            </w:pPr>
          </w:p>
        </w:tc>
        <w:tc>
          <w:tcPr>
            <w:tcW w:w="1417" w:type="dxa"/>
          </w:tcPr>
          <w:p w14:paraId="2992CA3B" w14:textId="77777777" w:rsidR="00593682" w:rsidRPr="006D1B40" w:rsidRDefault="00593682" w:rsidP="00593682">
            <w:pPr>
              <w:jc w:val="both"/>
              <w:rPr>
                <w:rFonts w:ascii="Times New Roman" w:hAnsi="Times New Roman" w:cs="Times New Roman"/>
                <w:lang w:val="ro-MD"/>
              </w:rPr>
            </w:pPr>
          </w:p>
        </w:tc>
        <w:tc>
          <w:tcPr>
            <w:tcW w:w="1417" w:type="dxa"/>
          </w:tcPr>
          <w:p w14:paraId="7F65137E" w14:textId="77777777" w:rsidR="00593682" w:rsidRPr="006D1B40" w:rsidRDefault="00593682" w:rsidP="00593682">
            <w:pPr>
              <w:jc w:val="both"/>
              <w:rPr>
                <w:rFonts w:ascii="Times New Roman" w:hAnsi="Times New Roman" w:cs="Times New Roman"/>
                <w:lang w:val="ro-MD"/>
              </w:rPr>
            </w:pPr>
          </w:p>
        </w:tc>
        <w:tc>
          <w:tcPr>
            <w:tcW w:w="1276" w:type="dxa"/>
          </w:tcPr>
          <w:p w14:paraId="63A9D5B6"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05789A96"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0,85</w:t>
            </w:r>
          </w:p>
        </w:tc>
        <w:tc>
          <w:tcPr>
            <w:tcW w:w="1559" w:type="dxa"/>
          </w:tcPr>
          <w:p w14:paraId="7ECF1C71" w14:textId="77777777" w:rsidR="00593682" w:rsidRPr="006D1B40" w:rsidRDefault="00593682" w:rsidP="00593682">
            <w:pPr>
              <w:jc w:val="both"/>
              <w:rPr>
                <w:rFonts w:ascii="Times New Roman" w:hAnsi="Times New Roman" w:cs="Times New Roman"/>
                <w:lang w:val="ro-MD"/>
              </w:rPr>
            </w:pPr>
          </w:p>
        </w:tc>
        <w:tc>
          <w:tcPr>
            <w:tcW w:w="1418" w:type="dxa"/>
          </w:tcPr>
          <w:p w14:paraId="6A8324D7" w14:textId="77777777" w:rsidR="00593682" w:rsidRPr="006D1B40" w:rsidRDefault="00593682" w:rsidP="00593682">
            <w:pPr>
              <w:jc w:val="both"/>
              <w:rPr>
                <w:rFonts w:ascii="Times New Roman" w:hAnsi="Times New Roman" w:cs="Times New Roman"/>
                <w:lang w:val="ro-MD"/>
              </w:rPr>
            </w:pPr>
          </w:p>
        </w:tc>
      </w:tr>
      <w:tr w:rsidR="00593682" w:rsidRPr="006D1B40" w14:paraId="179623C4" w14:textId="77777777" w:rsidTr="00E27162">
        <w:tc>
          <w:tcPr>
            <w:tcW w:w="529" w:type="dxa"/>
          </w:tcPr>
          <w:p w14:paraId="7F9AC1C8"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13.</w:t>
            </w:r>
          </w:p>
        </w:tc>
        <w:tc>
          <w:tcPr>
            <w:tcW w:w="5283" w:type="dxa"/>
          </w:tcPr>
          <w:p w14:paraId="6F090FB6"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răspundere civilă generală</w:t>
            </w:r>
          </w:p>
        </w:tc>
        <w:tc>
          <w:tcPr>
            <w:tcW w:w="1134" w:type="dxa"/>
          </w:tcPr>
          <w:p w14:paraId="49ACB546" w14:textId="77777777" w:rsidR="00593682" w:rsidRPr="006D1B40" w:rsidRDefault="00593682" w:rsidP="00593682">
            <w:pPr>
              <w:jc w:val="both"/>
              <w:rPr>
                <w:rFonts w:ascii="Times New Roman" w:hAnsi="Times New Roman" w:cs="Times New Roman"/>
                <w:lang w:val="ro-MD"/>
              </w:rPr>
            </w:pPr>
          </w:p>
        </w:tc>
        <w:tc>
          <w:tcPr>
            <w:tcW w:w="1417" w:type="dxa"/>
          </w:tcPr>
          <w:p w14:paraId="01B31786" w14:textId="77777777" w:rsidR="00593682" w:rsidRPr="006D1B40" w:rsidRDefault="00593682" w:rsidP="00593682">
            <w:pPr>
              <w:jc w:val="both"/>
              <w:rPr>
                <w:rFonts w:ascii="Times New Roman" w:hAnsi="Times New Roman" w:cs="Times New Roman"/>
                <w:lang w:val="ro-MD"/>
              </w:rPr>
            </w:pPr>
          </w:p>
        </w:tc>
        <w:tc>
          <w:tcPr>
            <w:tcW w:w="1417" w:type="dxa"/>
          </w:tcPr>
          <w:p w14:paraId="4E9A2208" w14:textId="77777777" w:rsidR="00593682" w:rsidRPr="006D1B40" w:rsidRDefault="00593682" w:rsidP="00593682">
            <w:pPr>
              <w:jc w:val="both"/>
              <w:rPr>
                <w:rFonts w:ascii="Times New Roman" w:hAnsi="Times New Roman" w:cs="Times New Roman"/>
                <w:lang w:val="ro-MD"/>
              </w:rPr>
            </w:pPr>
          </w:p>
        </w:tc>
        <w:tc>
          <w:tcPr>
            <w:tcW w:w="1276" w:type="dxa"/>
          </w:tcPr>
          <w:p w14:paraId="0A186926"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658691EC"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0,85</w:t>
            </w:r>
          </w:p>
        </w:tc>
        <w:tc>
          <w:tcPr>
            <w:tcW w:w="1559" w:type="dxa"/>
          </w:tcPr>
          <w:p w14:paraId="7698F0A2" w14:textId="77777777" w:rsidR="00593682" w:rsidRPr="006D1B40" w:rsidRDefault="00593682" w:rsidP="00593682">
            <w:pPr>
              <w:jc w:val="both"/>
              <w:rPr>
                <w:rFonts w:ascii="Times New Roman" w:hAnsi="Times New Roman" w:cs="Times New Roman"/>
                <w:lang w:val="ro-MD"/>
              </w:rPr>
            </w:pPr>
          </w:p>
        </w:tc>
        <w:tc>
          <w:tcPr>
            <w:tcW w:w="1418" w:type="dxa"/>
          </w:tcPr>
          <w:p w14:paraId="64547840" w14:textId="77777777" w:rsidR="00593682" w:rsidRPr="006D1B40" w:rsidRDefault="00593682" w:rsidP="00593682">
            <w:pPr>
              <w:jc w:val="both"/>
              <w:rPr>
                <w:rFonts w:ascii="Times New Roman" w:hAnsi="Times New Roman" w:cs="Times New Roman"/>
                <w:lang w:val="ro-MD"/>
              </w:rPr>
            </w:pPr>
          </w:p>
        </w:tc>
      </w:tr>
      <w:tr w:rsidR="00593682" w:rsidRPr="006D1B40" w14:paraId="575E49F6" w14:textId="77777777" w:rsidTr="00E27162">
        <w:tc>
          <w:tcPr>
            <w:tcW w:w="529" w:type="dxa"/>
          </w:tcPr>
          <w:p w14:paraId="75E6DAFC"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14.</w:t>
            </w:r>
          </w:p>
        </w:tc>
        <w:tc>
          <w:tcPr>
            <w:tcW w:w="5283" w:type="dxa"/>
          </w:tcPr>
          <w:p w14:paraId="346BEC02"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credite</w:t>
            </w:r>
          </w:p>
        </w:tc>
        <w:tc>
          <w:tcPr>
            <w:tcW w:w="1134" w:type="dxa"/>
          </w:tcPr>
          <w:p w14:paraId="2B49E950" w14:textId="77777777" w:rsidR="00593682" w:rsidRPr="006D1B40" w:rsidRDefault="00593682" w:rsidP="00593682">
            <w:pPr>
              <w:jc w:val="both"/>
              <w:rPr>
                <w:rFonts w:ascii="Times New Roman" w:hAnsi="Times New Roman" w:cs="Times New Roman"/>
                <w:lang w:val="ro-MD"/>
              </w:rPr>
            </w:pPr>
          </w:p>
        </w:tc>
        <w:tc>
          <w:tcPr>
            <w:tcW w:w="1417" w:type="dxa"/>
          </w:tcPr>
          <w:p w14:paraId="4D885AB5" w14:textId="77777777" w:rsidR="00593682" w:rsidRPr="006D1B40" w:rsidRDefault="00593682" w:rsidP="00593682">
            <w:pPr>
              <w:jc w:val="both"/>
              <w:rPr>
                <w:rFonts w:ascii="Times New Roman" w:hAnsi="Times New Roman" w:cs="Times New Roman"/>
                <w:lang w:val="ro-MD"/>
              </w:rPr>
            </w:pPr>
          </w:p>
        </w:tc>
        <w:tc>
          <w:tcPr>
            <w:tcW w:w="1417" w:type="dxa"/>
          </w:tcPr>
          <w:p w14:paraId="030CB7E3" w14:textId="77777777" w:rsidR="00593682" w:rsidRPr="006D1B40" w:rsidRDefault="00593682" w:rsidP="00593682">
            <w:pPr>
              <w:jc w:val="both"/>
              <w:rPr>
                <w:rFonts w:ascii="Times New Roman" w:hAnsi="Times New Roman" w:cs="Times New Roman"/>
                <w:lang w:val="ro-MD"/>
              </w:rPr>
            </w:pPr>
          </w:p>
        </w:tc>
        <w:tc>
          <w:tcPr>
            <w:tcW w:w="1276" w:type="dxa"/>
          </w:tcPr>
          <w:p w14:paraId="19F722AF"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38FA554A"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0,9</w:t>
            </w:r>
          </w:p>
        </w:tc>
        <w:tc>
          <w:tcPr>
            <w:tcW w:w="1559" w:type="dxa"/>
          </w:tcPr>
          <w:p w14:paraId="76A6CDD3" w14:textId="77777777" w:rsidR="00593682" w:rsidRPr="006D1B40" w:rsidRDefault="00593682" w:rsidP="00593682">
            <w:pPr>
              <w:jc w:val="both"/>
              <w:rPr>
                <w:rFonts w:ascii="Times New Roman" w:hAnsi="Times New Roman" w:cs="Times New Roman"/>
                <w:lang w:val="ro-MD"/>
              </w:rPr>
            </w:pPr>
          </w:p>
        </w:tc>
        <w:tc>
          <w:tcPr>
            <w:tcW w:w="1418" w:type="dxa"/>
          </w:tcPr>
          <w:p w14:paraId="7832FE9A" w14:textId="77777777" w:rsidR="00593682" w:rsidRPr="006D1B40" w:rsidRDefault="00593682" w:rsidP="00593682">
            <w:pPr>
              <w:jc w:val="both"/>
              <w:rPr>
                <w:rFonts w:ascii="Times New Roman" w:hAnsi="Times New Roman" w:cs="Times New Roman"/>
                <w:lang w:val="ro-MD"/>
              </w:rPr>
            </w:pPr>
          </w:p>
        </w:tc>
      </w:tr>
      <w:tr w:rsidR="00593682" w:rsidRPr="006D1B40" w14:paraId="03010993" w14:textId="77777777" w:rsidTr="00E27162">
        <w:tc>
          <w:tcPr>
            <w:tcW w:w="529" w:type="dxa"/>
          </w:tcPr>
          <w:p w14:paraId="5748517C"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15.</w:t>
            </w:r>
          </w:p>
        </w:tc>
        <w:tc>
          <w:tcPr>
            <w:tcW w:w="5283" w:type="dxa"/>
          </w:tcPr>
          <w:p w14:paraId="0C6AEA33"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garanții</w:t>
            </w:r>
          </w:p>
        </w:tc>
        <w:tc>
          <w:tcPr>
            <w:tcW w:w="1134" w:type="dxa"/>
          </w:tcPr>
          <w:p w14:paraId="7CA76C6F" w14:textId="77777777" w:rsidR="00593682" w:rsidRPr="006D1B40" w:rsidRDefault="00593682" w:rsidP="00593682">
            <w:pPr>
              <w:jc w:val="both"/>
              <w:rPr>
                <w:rFonts w:ascii="Times New Roman" w:hAnsi="Times New Roman" w:cs="Times New Roman"/>
                <w:lang w:val="ro-MD"/>
              </w:rPr>
            </w:pPr>
          </w:p>
        </w:tc>
        <w:tc>
          <w:tcPr>
            <w:tcW w:w="1417" w:type="dxa"/>
          </w:tcPr>
          <w:p w14:paraId="3DF7CA39" w14:textId="77777777" w:rsidR="00593682" w:rsidRPr="006D1B40" w:rsidRDefault="00593682" w:rsidP="00593682">
            <w:pPr>
              <w:jc w:val="both"/>
              <w:rPr>
                <w:rFonts w:ascii="Times New Roman" w:hAnsi="Times New Roman" w:cs="Times New Roman"/>
                <w:lang w:val="ro-MD"/>
              </w:rPr>
            </w:pPr>
          </w:p>
        </w:tc>
        <w:tc>
          <w:tcPr>
            <w:tcW w:w="1417" w:type="dxa"/>
          </w:tcPr>
          <w:p w14:paraId="6615B5C3" w14:textId="77777777" w:rsidR="00593682" w:rsidRPr="006D1B40" w:rsidRDefault="00593682" w:rsidP="00593682">
            <w:pPr>
              <w:jc w:val="both"/>
              <w:rPr>
                <w:rFonts w:ascii="Times New Roman" w:hAnsi="Times New Roman" w:cs="Times New Roman"/>
                <w:lang w:val="ro-MD"/>
              </w:rPr>
            </w:pPr>
          </w:p>
        </w:tc>
        <w:tc>
          <w:tcPr>
            <w:tcW w:w="1276" w:type="dxa"/>
          </w:tcPr>
          <w:p w14:paraId="69EAD77F"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715A2549"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0,9</w:t>
            </w:r>
          </w:p>
        </w:tc>
        <w:tc>
          <w:tcPr>
            <w:tcW w:w="1559" w:type="dxa"/>
          </w:tcPr>
          <w:p w14:paraId="2A554EEB" w14:textId="77777777" w:rsidR="00593682" w:rsidRPr="006D1B40" w:rsidRDefault="00593682" w:rsidP="00593682">
            <w:pPr>
              <w:jc w:val="both"/>
              <w:rPr>
                <w:rFonts w:ascii="Times New Roman" w:hAnsi="Times New Roman" w:cs="Times New Roman"/>
                <w:lang w:val="ro-MD"/>
              </w:rPr>
            </w:pPr>
          </w:p>
        </w:tc>
        <w:tc>
          <w:tcPr>
            <w:tcW w:w="1418" w:type="dxa"/>
          </w:tcPr>
          <w:p w14:paraId="25C14857" w14:textId="77777777" w:rsidR="00593682" w:rsidRPr="006D1B40" w:rsidRDefault="00593682" w:rsidP="00593682">
            <w:pPr>
              <w:jc w:val="both"/>
              <w:rPr>
                <w:rFonts w:ascii="Times New Roman" w:hAnsi="Times New Roman" w:cs="Times New Roman"/>
                <w:lang w:val="ro-MD"/>
              </w:rPr>
            </w:pPr>
          </w:p>
        </w:tc>
      </w:tr>
      <w:tr w:rsidR="00593682" w:rsidRPr="006D1B40" w14:paraId="0590614C" w14:textId="77777777" w:rsidTr="00E27162">
        <w:tc>
          <w:tcPr>
            <w:tcW w:w="529" w:type="dxa"/>
          </w:tcPr>
          <w:p w14:paraId="59D90951"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16.</w:t>
            </w:r>
          </w:p>
        </w:tc>
        <w:tc>
          <w:tcPr>
            <w:tcW w:w="5283" w:type="dxa"/>
          </w:tcPr>
          <w:p w14:paraId="76475C1D"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pierderi financiare</w:t>
            </w:r>
          </w:p>
        </w:tc>
        <w:tc>
          <w:tcPr>
            <w:tcW w:w="1134" w:type="dxa"/>
          </w:tcPr>
          <w:p w14:paraId="2AA5C6C3" w14:textId="77777777" w:rsidR="00593682" w:rsidRPr="006D1B40" w:rsidRDefault="00593682" w:rsidP="00593682">
            <w:pPr>
              <w:jc w:val="both"/>
              <w:rPr>
                <w:rFonts w:ascii="Times New Roman" w:hAnsi="Times New Roman" w:cs="Times New Roman"/>
                <w:lang w:val="ro-MD"/>
              </w:rPr>
            </w:pPr>
          </w:p>
        </w:tc>
        <w:tc>
          <w:tcPr>
            <w:tcW w:w="1417" w:type="dxa"/>
          </w:tcPr>
          <w:p w14:paraId="34C6F4FE" w14:textId="77777777" w:rsidR="00593682" w:rsidRPr="006D1B40" w:rsidRDefault="00593682" w:rsidP="00593682">
            <w:pPr>
              <w:jc w:val="both"/>
              <w:rPr>
                <w:rFonts w:ascii="Times New Roman" w:hAnsi="Times New Roman" w:cs="Times New Roman"/>
                <w:lang w:val="ro-MD"/>
              </w:rPr>
            </w:pPr>
          </w:p>
        </w:tc>
        <w:tc>
          <w:tcPr>
            <w:tcW w:w="1417" w:type="dxa"/>
          </w:tcPr>
          <w:p w14:paraId="4FB1790F" w14:textId="77777777" w:rsidR="00593682" w:rsidRPr="006D1B40" w:rsidRDefault="00593682" w:rsidP="00593682">
            <w:pPr>
              <w:jc w:val="both"/>
              <w:rPr>
                <w:rFonts w:ascii="Times New Roman" w:hAnsi="Times New Roman" w:cs="Times New Roman"/>
                <w:lang w:val="ro-MD"/>
              </w:rPr>
            </w:pPr>
          </w:p>
        </w:tc>
        <w:tc>
          <w:tcPr>
            <w:tcW w:w="1276" w:type="dxa"/>
          </w:tcPr>
          <w:p w14:paraId="667E048C"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0B814F5F"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0,9</w:t>
            </w:r>
          </w:p>
        </w:tc>
        <w:tc>
          <w:tcPr>
            <w:tcW w:w="1559" w:type="dxa"/>
          </w:tcPr>
          <w:p w14:paraId="7ACEA130" w14:textId="77777777" w:rsidR="00593682" w:rsidRPr="006D1B40" w:rsidRDefault="00593682" w:rsidP="00593682">
            <w:pPr>
              <w:jc w:val="both"/>
              <w:rPr>
                <w:rFonts w:ascii="Times New Roman" w:hAnsi="Times New Roman" w:cs="Times New Roman"/>
                <w:lang w:val="ro-MD"/>
              </w:rPr>
            </w:pPr>
          </w:p>
        </w:tc>
        <w:tc>
          <w:tcPr>
            <w:tcW w:w="1418" w:type="dxa"/>
          </w:tcPr>
          <w:p w14:paraId="640A98AF" w14:textId="77777777" w:rsidR="00593682" w:rsidRPr="006D1B40" w:rsidRDefault="00593682" w:rsidP="00593682">
            <w:pPr>
              <w:jc w:val="both"/>
              <w:rPr>
                <w:rFonts w:ascii="Times New Roman" w:hAnsi="Times New Roman" w:cs="Times New Roman"/>
                <w:lang w:val="ro-MD"/>
              </w:rPr>
            </w:pPr>
          </w:p>
        </w:tc>
      </w:tr>
      <w:tr w:rsidR="00593682" w:rsidRPr="006D1B40" w14:paraId="5FE95D1B" w14:textId="77777777" w:rsidTr="00E27162">
        <w:tc>
          <w:tcPr>
            <w:tcW w:w="529" w:type="dxa"/>
          </w:tcPr>
          <w:p w14:paraId="0EF14D6B"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17.</w:t>
            </w:r>
          </w:p>
        </w:tc>
        <w:tc>
          <w:tcPr>
            <w:tcW w:w="5283" w:type="dxa"/>
          </w:tcPr>
          <w:p w14:paraId="5A33CD2C"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protecție juridică</w:t>
            </w:r>
          </w:p>
        </w:tc>
        <w:tc>
          <w:tcPr>
            <w:tcW w:w="1134" w:type="dxa"/>
          </w:tcPr>
          <w:p w14:paraId="1052FFE2" w14:textId="77777777" w:rsidR="00593682" w:rsidRPr="006D1B40" w:rsidRDefault="00593682" w:rsidP="00593682">
            <w:pPr>
              <w:jc w:val="both"/>
              <w:rPr>
                <w:rFonts w:ascii="Times New Roman" w:hAnsi="Times New Roman" w:cs="Times New Roman"/>
                <w:lang w:val="ro-MD"/>
              </w:rPr>
            </w:pPr>
          </w:p>
        </w:tc>
        <w:tc>
          <w:tcPr>
            <w:tcW w:w="1417" w:type="dxa"/>
          </w:tcPr>
          <w:p w14:paraId="5B2F2DFB" w14:textId="77777777" w:rsidR="00593682" w:rsidRPr="006D1B40" w:rsidRDefault="00593682" w:rsidP="00593682">
            <w:pPr>
              <w:jc w:val="both"/>
              <w:rPr>
                <w:rFonts w:ascii="Times New Roman" w:hAnsi="Times New Roman" w:cs="Times New Roman"/>
                <w:lang w:val="ro-MD"/>
              </w:rPr>
            </w:pPr>
          </w:p>
        </w:tc>
        <w:tc>
          <w:tcPr>
            <w:tcW w:w="1417" w:type="dxa"/>
          </w:tcPr>
          <w:p w14:paraId="3C03EED2" w14:textId="77777777" w:rsidR="00593682" w:rsidRPr="006D1B40" w:rsidRDefault="00593682" w:rsidP="00593682">
            <w:pPr>
              <w:jc w:val="both"/>
              <w:rPr>
                <w:rFonts w:ascii="Times New Roman" w:hAnsi="Times New Roman" w:cs="Times New Roman"/>
                <w:lang w:val="ro-MD"/>
              </w:rPr>
            </w:pPr>
          </w:p>
        </w:tc>
        <w:tc>
          <w:tcPr>
            <w:tcW w:w="1276" w:type="dxa"/>
          </w:tcPr>
          <w:p w14:paraId="7DEDB2B2"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22ED50A6"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0,7</w:t>
            </w:r>
          </w:p>
        </w:tc>
        <w:tc>
          <w:tcPr>
            <w:tcW w:w="1559" w:type="dxa"/>
          </w:tcPr>
          <w:p w14:paraId="053BBF0F" w14:textId="77777777" w:rsidR="00593682" w:rsidRPr="006D1B40" w:rsidRDefault="00593682" w:rsidP="00593682">
            <w:pPr>
              <w:jc w:val="both"/>
              <w:rPr>
                <w:rFonts w:ascii="Times New Roman" w:hAnsi="Times New Roman" w:cs="Times New Roman"/>
                <w:lang w:val="ro-MD"/>
              </w:rPr>
            </w:pPr>
          </w:p>
        </w:tc>
        <w:tc>
          <w:tcPr>
            <w:tcW w:w="1418" w:type="dxa"/>
          </w:tcPr>
          <w:p w14:paraId="601D5240" w14:textId="77777777" w:rsidR="00593682" w:rsidRPr="006D1B40" w:rsidRDefault="00593682" w:rsidP="00593682">
            <w:pPr>
              <w:jc w:val="both"/>
              <w:rPr>
                <w:rFonts w:ascii="Times New Roman" w:hAnsi="Times New Roman" w:cs="Times New Roman"/>
                <w:lang w:val="ro-MD"/>
              </w:rPr>
            </w:pPr>
          </w:p>
        </w:tc>
      </w:tr>
      <w:tr w:rsidR="00593682" w:rsidRPr="006D1B40" w14:paraId="1844B55F" w14:textId="77777777" w:rsidTr="00E27162">
        <w:tc>
          <w:tcPr>
            <w:tcW w:w="529" w:type="dxa"/>
          </w:tcPr>
          <w:p w14:paraId="16A5B851"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18.</w:t>
            </w:r>
          </w:p>
        </w:tc>
        <w:tc>
          <w:tcPr>
            <w:tcW w:w="5283" w:type="dxa"/>
          </w:tcPr>
          <w:p w14:paraId="6E9CB74A"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lang w:val="ro-MD"/>
              </w:rPr>
              <w:t>Asigurările de asistenta ale persoanelor aflate în dificultate în cursul deplasărilor sau absențelor de la domiciliu ori de la locul de reședință permanentă</w:t>
            </w:r>
          </w:p>
        </w:tc>
        <w:tc>
          <w:tcPr>
            <w:tcW w:w="1134" w:type="dxa"/>
          </w:tcPr>
          <w:p w14:paraId="0D30971C" w14:textId="77777777" w:rsidR="00593682" w:rsidRPr="006D1B40" w:rsidRDefault="00593682" w:rsidP="00593682">
            <w:pPr>
              <w:jc w:val="both"/>
              <w:rPr>
                <w:rFonts w:ascii="Times New Roman" w:hAnsi="Times New Roman" w:cs="Times New Roman"/>
                <w:lang w:val="ro-MD"/>
              </w:rPr>
            </w:pPr>
          </w:p>
        </w:tc>
        <w:tc>
          <w:tcPr>
            <w:tcW w:w="1417" w:type="dxa"/>
          </w:tcPr>
          <w:p w14:paraId="1C21BF27" w14:textId="77777777" w:rsidR="00593682" w:rsidRPr="006D1B40" w:rsidRDefault="00593682" w:rsidP="00593682">
            <w:pPr>
              <w:jc w:val="both"/>
              <w:rPr>
                <w:rFonts w:ascii="Times New Roman" w:hAnsi="Times New Roman" w:cs="Times New Roman"/>
                <w:lang w:val="ro-MD"/>
              </w:rPr>
            </w:pPr>
          </w:p>
        </w:tc>
        <w:tc>
          <w:tcPr>
            <w:tcW w:w="1417" w:type="dxa"/>
          </w:tcPr>
          <w:p w14:paraId="55AEF490" w14:textId="77777777" w:rsidR="00593682" w:rsidRPr="006D1B40" w:rsidRDefault="00593682" w:rsidP="00593682">
            <w:pPr>
              <w:jc w:val="both"/>
              <w:rPr>
                <w:rFonts w:ascii="Times New Roman" w:hAnsi="Times New Roman" w:cs="Times New Roman"/>
                <w:lang w:val="ro-MD"/>
              </w:rPr>
            </w:pPr>
          </w:p>
        </w:tc>
        <w:tc>
          <w:tcPr>
            <w:tcW w:w="1276" w:type="dxa"/>
          </w:tcPr>
          <w:p w14:paraId="33E91766" w14:textId="77777777" w:rsidR="00593682" w:rsidRPr="006D1B40" w:rsidRDefault="00593682" w:rsidP="00593682">
            <w:pPr>
              <w:jc w:val="both"/>
              <w:rPr>
                <w:rFonts w:ascii="Times New Roman" w:hAnsi="Times New Roman" w:cs="Times New Roman"/>
                <w:lang w:val="ro-MD"/>
              </w:rPr>
            </w:pPr>
          </w:p>
        </w:tc>
        <w:tc>
          <w:tcPr>
            <w:tcW w:w="1276" w:type="dxa"/>
            <w:tcBorders>
              <w:top w:val="single" w:sz="6" w:space="0" w:color="000000"/>
              <w:left w:val="single" w:sz="6" w:space="0" w:color="000000"/>
              <w:bottom w:val="single" w:sz="6" w:space="0" w:color="000000"/>
              <w:right w:val="single" w:sz="6" w:space="0" w:color="000000"/>
            </w:tcBorders>
          </w:tcPr>
          <w:p w14:paraId="10336ACA" w14:textId="77777777" w:rsidR="00593682" w:rsidRPr="006D1B40" w:rsidRDefault="00593682" w:rsidP="00E27162">
            <w:pPr>
              <w:jc w:val="center"/>
              <w:rPr>
                <w:rFonts w:ascii="Times New Roman" w:hAnsi="Times New Roman" w:cs="Times New Roman"/>
                <w:lang w:val="ro-MD"/>
              </w:rPr>
            </w:pPr>
            <w:r w:rsidRPr="006D1B40">
              <w:rPr>
                <w:rFonts w:ascii="Times New Roman" w:hAnsi="Times New Roman" w:cs="Times New Roman"/>
                <w:lang w:val="ro-MD"/>
              </w:rPr>
              <w:t>0,7</w:t>
            </w:r>
          </w:p>
        </w:tc>
        <w:tc>
          <w:tcPr>
            <w:tcW w:w="1559" w:type="dxa"/>
          </w:tcPr>
          <w:p w14:paraId="1F948CD8" w14:textId="77777777" w:rsidR="00593682" w:rsidRPr="006D1B40" w:rsidRDefault="00593682" w:rsidP="00593682">
            <w:pPr>
              <w:jc w:val="both"/>
              <w:rPr>
                <w:rFonts w:ascii="Times New Roman" w:hAnsi="Times New Roman" w:cs="Times New Roman"/>
                <w:lang w:val="ro-MD"/>
              </w:rPr>
            </w:pPr>
          </w:p>
        </w:tc>
        <w:tc>
          <w:tcPr>
            <w:tcW w:w="1418" w:type="dxa"/>
          </w:tcPr>
          <w:p w14:paraId="20EBFC8F" w14:textId="77777777" w:rsidR="00593682" w:rsidRPr="006D1B40" w:rsidRDefault="00593682" w:rsidP="00593682">
            <w:pPr>
              <w:jc w:val="both"/>
              <w:rPr>
                <w:rFonts w:ascii="Times New Roman" w:hAnsi="Times New Roman" w:cs="Times New Roman"/>
                <w:lang w:val="ro-MD"/>
              </w:rPr>
            </w:pPr>
          </w:p>
        </w:tc>
      </w:tr>
      <w:tr w:rsidR="00593682" w:rsidRPr="006D1B40" w14:paraId="2067BE32" w14:textId="77777777" w:rsidTr="00E27162">
        <w:tc>
          <w:tcPr>
            <w:tcW w:w="529" w:type="dxa"/>
          </w:tcPr>
          <w:p w14:paraId="1EEEB290"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19.</w:t>
            </w:r>
          </w:p>
        </w:tc>
        <w:tc>
          <w:tcPr>
            <w:tcW w:w="5283" w:type="dxa"/>
          </w:tcPr>
          <w:p w14:paraId="464508DE" w14:textId="77777777" w:rsidR="00593682" w:rsidRPr="006D1B40" w:rsidRDefault="00593682" w:rsidP="00593682">
            <w:pPr>
              <w:jc w:val="both"/>
              <w:rPr>
                <w:rFonts w:ascii="Times New Roman" w:hAnsi="Times New Roman" w:cs="Times New Roman"/>
                <w:lang w:val="ro-MD"/>
              </w:rPr>
            </w:pPr>
            <w:r w:rsidRPr="006D1B40">
              <w:rPr>
                <w:rFonts w:ascii="Times New Roman" w:hAnsi="Times New Roman" w:cs="Times New Roman"/>
                <w:b/>
                <w:lang w:val="ro-MD"/>
              </w:rPr>
              <w:t>Total (r.1+r.2+...+ r.18)</w:t>
            </w:r>
          </w:p>
        </w:tc>
        <w:tc>
          <w:tcPr>
            <w:tcW w:w="1134" w:type="dxa"/>
          </w:tcPr>
          <w:p w14:paraId="6171FC38" w14:textId="77777777" w:rsidR="00593682" w:rsidRPr="006D1B40" w:rsidRDefault="00593682" w:rsidP="00593682">
            <w:pPr>
              <w:jc w:val="both"/>
              <w:rPr>
                <w:rFonts w:ascii="Times New Roman" w:hAnsi="Times New Roman" w:cs="Times New Roman"/>
                <w:lang w:val="ro-MD"/>
              </w:rPr>
            </w:pPr>
          </w:p>
        </w:tc>
        <w:tc>
          <w:tcPr>
            <w:tcW w:w="1417" w:type="dxa"/>
          </w:tcPr>
          <w:p w14:paraId="6CE5ECCC" w14:textId="77777777" w:rsidR="00593682" w:rsidRPr="006D1B40" w:rsidRDefault="00593682" w:rsidP="00593682">
            <w:pPr>
              <w:jc w:val="both"/>
              <w:rPr>
                <w:rFonts w:ascii="Times New Roman" w:hAnsi="Times New Roman" w:cs="Times New Roman"/>
                <w:lang w:val="ro-MD"/>
              </w:rPr>
            </w:pPr>
          </w:p>
        </w:tc>
        <w:tc>
          <w:tcPr>
            <w:tcW w:w="1417" w:type="dxa"/>
          </w:tcPr>
          <w:p w14:paraId="4BBA42FF" w14:textId="77777777" w:rsidR="00593682" w:rsidRPr="006D1B40" w:rsidRDefault="00593682" w:rsidP="00593682">
            <w:pPr>
              <w:jc w:val="both"/>
              <w:rPr>
                <w:rFonts w:ascii="Times New Roman" w:hAnsi="Times New Roman" w:cs="Times New Roman"/>
                <w:lang w:val="ro-MD"/>
              </w:rPr>
            </w:pPr>
          </w:p>
        </w:tc>
        <w:tc>
          <w:tcPr>
            <w:tcW w:w="1276" w:type="dxa"/>
          </w:tcPr>
          <w:p w14:paraId="43A91843" w14:textId="77777777" w:rsidR="00593682" w:rsidRPr="006D1B40" w:rsidRDefault="00593682" w:rsidP="00593682">
            <w:pPr>
              <w:jc w:val="both"/>
              <w:rPr>
                <w:rFonts w:ascii="Times New Roman" w:hAnsi="Times New Roman" w:cs="Times New Roman"/>
                <w:lang w:val="ro-MD"/>
              </w:rPr>
            </w:pPr>
          </w:p>
        </w:tc>
        <w:tc>
          <w:tcPr>
            <w:tcW w:w="1276" w:type="dxa"/>
          </w:tcPr>
          <w:p w14:paraId="4914A432" w14:textId="77777777" w:rsidR="00593682" w:rsidRPr="006D1B40" w:rsidRDefault="00593682" w:rsidP="00E27162">
            <w:pPr>
              <w:jc w:val="center"/>
              <w:rPr>
                <w:rFonts w:ascii="Times New Roman" w:hAnsi="Times New Roman" w:cs="Times New Roman"/>
                <w:lang w:val="ro-MD"/>
              </w:rPr>
            </w:pPr>
          </w:p>
        </w:tc>
        <w:tc>
          <w:tcPr>
            <w:tcW w:w="1559" w:type="dxa"/>
          </w:tcPr>
          <w:p w14:paraId="37EBF48C" w14:textId="77777777" w:rsidR="00593682" w:rsidRPr="006D1B40" w:rsidRDefault="00593682" w:rsidP="00593682">
            <w:pPr>
              <w:jc w:val="both"/>
              <w:rPr>
                <w:rFonts w:ascii="Times New Roman" w:hAnsi="Times New Roman" w:cs="Times New Roman"/>
                <w:lang w:val="ro-MD"/>
              </w:rPr>
            </w:pPr>
          </w:p>
        </w:tc>
        <w:tc>
          <w:tcPr>
            <w:tcW w:w="1418" w:type="dxa"/>
          </w:tcPr>
          <w:p w14:paraId="7211654A" w14:textId="77777777" w:rsidR="00593682" w:rsidRPr="006D1B40" w:rsidRDefault="00593682" w:rsidP="00593682">
            <w:pPr>
              <w:jc w:val="both"/>
              <w:rPr>
                <w:rFonts w:ascii="Times New Roman" w:hAnsi="Times New Roman" w:cs="Times New Roman"/>
                <w:lang w:val="ro-MD"/>
              </w:rPr>
            </w:pPr>
          </w:p>
        </w:tc>
      </w:tr>
      <w:tr w:rsidR="00593682" w:rsidRPr="006D1B40" w14:paraId="0CD98F6B" w14:textId="77777777" w:rsidTr="00E27162">
        <w:tc>
          <w:tcPr>
            <w:tcW w:w="529" w:type="dxa"/>
          </w:tcPr>
          <w:p w14:paraId="46F856CF"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20</w:t>
            </w:r>
          </w:p>
        </w:tc>
        <w:tc>
          <w:tcPr>
            <w:tcW w:w="5283" w:type="dxa"/>
          </w:tcPr>
          <w:p w14:paraId="40272A73" w14:textId="77777777" w:rsidR="00593682" w:rsidRPr="006D1B40" w:rsidRDefault="00593682" w:rsidP="00593682">
            <w:pPr>
              <w:jc w:val="both"/>
              <w:rPr>
                <w:rFonts w:ascii="Times New Roman" w:hAnsi="Times New Roman" w:cs="Times New Roman"/>
                <w:b/>
                <w:lang w:val="ro-MD"/>
              </w:rPr>
            </w:pPr>
            <w:r w:rsidRPr="006D1B40">
              <w:rPr>
                <w:rFonts w:ascii="Times New Roman" w:hAnsi="Times New Roman" w:cs="Times New Roman"/>
                <w:b/>
                <w:lang w:val="ro-MD"/>
              </w:rPr>
              <w:t>MSM</w:t>
            </w:r>
          </w:p>
        </w:tc>
        <w:tc>
          <w:tcPr>
            <w:tcW w:w="1134" w:type="dxa"/>
          </w:tcPr>
          <w:p w14:paraId="39946328"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x</w:t>
            </w:r>
          </w:p>
        </w:tc>
        <w:tc>
          <w:tcPr>
            <w:tcW w:w="1417" w:type="dxa"/>
          </w:tcPr>
          <w:p w14:paraId="0CACC628"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x</w:t>
            </w:r>
          </w:p>
        </w:tc>
        <w:tc>
          <w:tcPr>
            <w:tcW w:w="1417" w:type="dxa"/>
          </w:tcPr>
          <w:p w14:paraId="5B3AB117"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x</w:t>
            </w:r>
          </w:p>
        </w:tc>
        <w:tc>
          <w:tcPr>
            <w:tcW w:w="1276" w:type="dxa"/>
          </w:tcPr>
          <w:p w14:paraId="75A8A0E9"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x</w:t>
            </w:r>
          </w:p>
        </w:tc>
        <w:tc>
          <w:tcPr>
            <w:tcW w:w="1276" w:type="dxa"/>
          </w:tcPr>
          <w:p w14:paraId="6131F783" w14:textId="77777777" w:rsidR="00593682" w:rsidRPr="006D1B40" w:rsidRDefault="00593682" w:rsidP="00BA62A4">
            <w:pPr>
              <w:jc w:val="center"/>
              <w:rPr>
                <w:rFonts w:ascii="Times New Roman" w:hAnsi="Times New Roman" w:cs="Times New Roman"/>
                <w:lang w:val="ro-MD"/>
              </w:rPr>
            </w:pPr>
            <w:r w:rsidRPr="006D1B40">
              <w:rPr>
                <w:rFonts w:ascii="Times New Roman" w:hAnsi="Times New Roman" w:cs="Times New Roman"/>
                <w:lang w:val="ro-MD"/>
              </w:rPr>
              <w:t>x</w:t>
            </w:r>
          </w:p>
        </w:tc>
        <w:tc>
          <w:tcPr>
            <w:tcW w:w="1559" w:type="dxa"/>
          </w:tcPr>
          <w:p w14:paraId="54F159F2" w14:textId="10E0D6C3" w:rsidR="00593682" w:rsidRPr="006D1B40" w:rsidRDefault="00593682" w:rsidP="00593682">
            <w:pPr>
              <w:jc w:val="both"/>
              <w:rPr>
                <w:rFonts w:ascii="Times New Roman" w:hAnsi="Times New Roman" w:cs="Times New Roman"/>
                <w:lang w:val="ro-MD"/>
              </w:rPr>
            </w:pPr>
          </w:p>
        </w:tc>
        <w:tc>
          <w:tcPr>
            <w:tcW w:w="1418" w:type="dxa"/>
          </w:tcPr>
          <w:p w14:paraId="4A146E55" w14:textId="77777777" w:rsidR="00593682" w:rsidRPr="006D1B40" w:rsidRDefault="00593682" w:rsidP="00593682">
            <w:pPr>
              <w:jc w:val="both"/>
              <w:rPr>
                <w:rFonts w:ascii="Times New Roman" w:hAnsi="Times New Roman" w:cs="Times New Roman"/>
                <w:lang w:val="ro-MD"/>
              </w:rPr>
            </w:pPr>
          </w:p>
        </w:tc>
      </w:tr>
    </w:tbl>
    <w:p w14:paraId="71D6D4E0" w14:textId="59B1931A" w:rsidR="00593682" w:rsidRPr="006D1B40" w:rsidRDefault="00593682" w:rsidP="00593682">
      <w:pPr>
        <w:spacing w:after="0"/>
        <w:jc w:val="both"/>
        <w:rPr>
          <w:rFonts w:ascii="Times New Roman" w:hAnsi="Times New Roman" w:cs="Times New Roman"/>
          <w:sz w:val="16"/>
          <w:szCs w:val="28"/>
        </w:rPr>
      </w:pPr>
    </w:p>
    <w:p w14:paraId="2041F889" w14:textId="77777777" w:rsidR="007B6505" w:rsidRPr="006D1B40" w:rsidRDefault="007B6505" w:rsidP="00634B93">
      <w:pPr>
        <w:ind w:firstLine="142"/>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5267A208" w14:textId="77777777" w:rsidR="00E6379D" w:rsidRPr="006D1B40" w:rsidRDefault="00E6379D" w:rsidP="00E6379D">
      <w:pPr>
        <w:spacing w:after="0" w:line="240" w:lineRule="auto"/>
        <w:ind w:firstLine="567"/>
        <w:jc w:val="both"/>
        <w:rPr>
          <w:rFonts w:ascii="Times New Roman" w:eastAsia="Times New Roman" w:hAnsi="Times New Roman" w:cs="Times New Roman"/>
          <w:lang w:val="ro-MD"/>
        </w:rPr>
      </w:pPr>
      <w:r w:rsidRPr="006D1B40">
        <w:rPr>
          <w:rFonts w:ascii="Times New Roman" w:eastAsia="Times New Roman" w:hAnsi="Times New Roman" w:cs="Times New Roman"/>
          <w:lang w:val="ro-MD"/>
        </w:rPr>
        <w:t> </w:t>
      </w:r>
    </w:p>
    <w:p w14:paraId="6CBFDC41" w14:textId="0E37AFCF" w:rsidR="00E6379D" w:rsidRPr="006D1B40" w:rsidRDefault="00E6379D" w:rsidP="007B6505">
      <w:pPr>
        <w:pStyle w:val="ListParagraph"/>
        <w:numPr>
          <w:ilvl w:val="0"/>
          <w:numId w:val="41"/>
        </w:numPr>
        <w:spacing w:after="0"/>
        <w:jc w:val="center"/>
        <w:rPr>
          <w:rFonts w:ascii="Times New Roman" w:eastAsia="Calibri" w:hAnsi="Times New Roman" w:cs="Times New Roman"/>
          <w:b/>
          <w:bCs/>
          <w:lang w:val="en-US"/>
        </w:rPr>
      </w:pPr>
      <w:r w:rsidRPr="006D1B40">
        <w:rPr>
          <w:rFonts w:ascii="Times New Roman" w:eastAsia="Calibri" w:hAnsi="Times New Roman" w:cs="Times New Roman"/>
          <w:b/>
          <w:bCs/>
          <w:lang w:val="en-US"/>
        </w:rPr>
        <w:t>Modul de completare a raportului</w:t>
      </w:r>
      <w:r w:rsidR="00BA62A4" w:rsidRPr="006D1B40">
        <w:rPr>
          <w:rFonts w:ascii="Times New Roman" w:eastAsia="Calibri" w:hAnsi="Times New Roman" w:cs="Times New Roman"/>
          <w:b/>
          <w:bCs/>
          <w:lang w:val="en-US"/>
        </w:rPr>
        <w:t xml:space="preserve"> privind marja de solvabilitate minimă</w:t>
      </w:r>
    </w:p>
    <w:p w14:paraId="25137A54" w14:textId="77777777" w:rsidR="00BA6916" w:rsidRPr="006D1B40" w:rsidRDefault="00BA6916" w:rsidP="00BA62A4">
      <w:pPr>
        <w:pStyle w:val="ListParagraph"/>
        <w:spacing w:after="0"/>
        <w:ind w:left="1080"/>
        <w:rPr>
          <w:rFonts w:ascii="Times New Roman" w:eastAsia="Calibri" w:hAnsi="Times New Roman" w:cs="Times New Roman"/>
          <w:b/>
          <w:bCs/>
          <w:lang w:val="en-US"/>
        </w:rPr>
      </w:pPr>
    </w:p>
    <w:p w14:paraId="1771912B" w14:textId="00E33C13" w:rsidR="00E6379D" w:rsidRPr="006D1B40" w:rsidRDefault="00DA2914" w:rsidP="00634B93">
      <w:pPr>
        <w:numPr>
          <w:ilvl w:val="0"/>
          <w:numId w:val="30"/>
        </w:numPr>
        <w:tabs>
          <w:tab w:val="left" w:pos="284"/>
        </w:tabs>
        <w:spacing w:after="0" w:line="240" w:lineRule="auto"/>
        <w:ind w:left="142" w:firstLine="0"/>
        <w:contextualSpacing/>
        <w:jc w:val="both"/>
        <w:rPr>
          <w:rFonts w:ascii="Times New Roman" w:eastAsia="Times New Roman" w:hAnsi="Times New Roman" w:cs="Times New Roman"/>
          <w:lang w:val="ro-MD"/>
        </w:rPr>
      </w:pPr>
      <w:r w:rsidRPr="006D1B40">
        <w:rPr>
          <w:rFonts w:ascii="Times New Roman" w:eastAsia="Times New Roman" w:hAnsi="Times New Roman" w:cs="Times New Roman"/>
          <w:lang w:val="ro-MD"/>
        </w:rPr>
        <w:t>În coloana 3</w:t>
      </w:r>
      <w:r w:rsidR="005F2E78" w:rsidRPr="006D1B40">
        <w:rPr>
          <w:rFonts w:ascii="Times New Roman" w:eastAsia="Times New Roman" w:hAnsi="Times New Roman" w:cs="Times New Roman"/>
          <w:lang w:val="ro-MD"/>
        </w:rPr>
        <w:t xml:space="preserve"> </w:t>
      </w:r>
      <w:r w:rsidRPr="006D1B40">
        <w:rPr>
          <w:rFonts w:ascii="Times New Roman" w:eastAsia="Times New Roman" w:hAnsi="Times New Roman" w:cs="Times New Roman"/>
          <w:lang w:val="ro-MD"/>
        </w:rPr>
        <w:t>s</w:t>
      </w:r>
      <w:r w:rsidR="00E6379D" w:rsidRPr="006D1B40">
        <w:rPr>
          <w:rFonts w:ascii="Times New Roman" w:eastAsia="Times New Roman" w:hAnsi="Times New Roman" w:cs="Times New Roman"/>
          <w:lang w:val="ro-MD"/>
        </w:rPr>
        <w:t xml:space="preserve">e indică valoarea primelor brute subscrise înregistrată în ultimele 12 luni anterioare de la data raportării, din care se deduc primele returnate pe contractele sub efectul rezoluțiunii și/sau primelor anulate. </w:t>
      </w:r>
    </w:p>
    <w:p w14:paraId="7ADAD34B" w14:textId="288450E3" w:rsidR="00E6379D" w:rsidRPr="006D1B40" w:rsidRDefault="00DA2914" w:rsidP="00634B93">
      <w:pPr>
        <w:numPr>
          <w:ilvl w:val="0"/>
          <w:numId w:val="30"/>
        </w:numPr>
        <w:tabs>
          <w:tab w:val="left" w:pos="284"/>
        </w:tabs>
        <w:spacing w:after="0" w:line="240" w:lineRule="auto"/>
        <w:ind w:left="142" w:firstLine="0"/>
        <w:contextualSpacing/>
        <w:jc w:val="both"/>
        <w:rPr>
          <w:rFonts w:ascii="Times New Roman" w:eastAsia="Times New Roman" w:hAnsi="Times New Roman" w:cs="Times New Roman"/>
          <w:lang w:val="ro-MD"/>
        </w:rPr>
      </w:pPr>
      <w:r w:rsidRPr="006D1B40">
        <w:rPr>
          <w:rFonts w:ascii="Times New Roman" w:eastAsia="Times New Roman" w:hAnsi="Times New Roman" w:cs="Times New Roman"/>
          <w:lang w:val="ro-MD"/>
        </w:rPr>
        <w:t>În coloana 4 s</w:t>
      </w:r>
      <w:r w:rsidR="00E6379D" w:rsidRPr="006D1B40">
        <w:rPr>
          <w:rFonts w:ascii="Times New Roman" w:eastAsia="Times New Roman" w:hAnsi="Times New Roman" w:cs="Times New Roman"/>
          <w:lang w:val="ro-MD"/>
        </w:rPr>
        <w:t>e indică valoarea primelor nete determinată ca valoarea primelor brute subscrise</w:t>
      </w:r>
      <w:r w:rsidR="00E6379D" w:rsidRPr="006D1B40">
        <w:rPr>
          <w:rFonts w:ascii="Calibri" w:eastAsia="Calibri" w:hAnsi="Calibri" w:cs="Times New Roman"/>
          <w:lang w:val="en-US"/>
        </w:rPr>
        <w:t xml:space="preserve"> </w:t>
      </w:r>
      <w:r w:rsidR="00E6379D" w:rsidRPr="006D1B40">
        <w:rPr>
          <w:rFonts w:ascii="Times New Roman" w:eastAsia="Times New Roman" w:hAnsi="Times New Roman" w:cs="Times New Roman"/>
          <w:lang w:val="ro-MD"/>
        </w:rPr>
        <w:t>din care se deduce valoarea primelor cedate în reasigurare.</w:t>
      </w:r>
    </w:p>
    <w:p w14:paraId="37E8D8AF" w14:textId="771FDFD7" w:rsidR="00E6379D" w:rsidRPr="006D1B40" w:rsidRDefault="00DA2914" w:rsidP="00634B93">
      <w:pPr>
        <w:numPr>
          <w:ilvl w:val="0"/>
          <w:numId w:val="30"/>
        </w:numPr>
        <w:tabs>
          <w:tab w:val="left" w:pos="238"/>
        </w:tabs>
        <w:spacing w:after="0" w:line="240" w:lineRule="auto"/>
        <w:ind w:left="142" w:firstLine="0"/>
        <w:contextualSpacing/>
        <w:jc w:val="both"/>
        <w:rPr>
          <w:rFonts w:ascii="Times New Roman" w:eastAsia="Times New Roman" w:hAnsi="Times New Roman" w:cs="Times New Roman"/>
          <w:lang w:val="ro-MD"/>
        </w:rPr>
      </w:pPr>
      <w:r w:rsidRPr="006D1B40">
        <w:rPr>
          <w:rFonts w:ascii="Times New Roman" w:eastAsia="Times New Roman" w:hAnsi="Times New Roman" w:cs="Times New Roman"/>
          <w:lang w:val="ro-MD"/>
        </w:rPr>
        <w:t>În coloana 5 s</w:t>
      </w:r>
      <w:r w:rsidR="00E6379D" w:rsidRPr="006D1B40">
        <w:rPr>
          <w:rFonts w:ascii="Times New Roman" w:eastAsia="Times New Roman" w:hAnsi="Times New Roman" w:cs="Times New Roman"/>
          <w:lang w:val="ro-MD"/>
        </w:rPr>
        <w:t xml:space="preserve">e indică valoarea daunelor brute apărute ce reprezintă suma daunelor plătite și modificarea rezervelor de daune pentru perioada de raportare. </w:t>
      </w:r>
    </w:p>
    <w:p w14:paraId="7ACD95E6" w14:textId="1CDB3C79" w:rsidR="00E6379D" w:rsidRPr="006D1B40" w:rsidRDefault="00DA2914" w:rsidP="00634B93">
      <w:pPr>
        <w:numPr>
          <w:ilvl w:val="0"/>
          <w:numId w:val="30"/>
        </w:numPr>
        <w:tabs>
          <w:tab w:val="left" w:pos="238"/>
        </w:tabs>
        <w:spacing w:after="0" w:line="240" w:lineRule="auto"/>
        <w:ind w:left="142" w:firstLine="0"/>
        <w:contextualSpacing/>
        <w:jc w:val="both"/>
        <w:rPr>
          <w:rFonts w:ascii="Times New Roman" w:eastAsia="Times New Roman" w:hAnsi="Times New Roman" w:cs="Times New Roman"/>
          <w:lang w:val="ro-MD"/>
        </w:rPr>
      </w:pPr>
      <w:r w:rsidRPr="006D1B40">
        <w:rPr>
          <w:rFonts w:ascii="Times New Roman" w:eastAsia="Times New Roman" w:hAnsi="Times New Roman" w:cs="Times New Roman"/>
          <w:lang w:val="ro-MD"/>
        </w:rPr>
        <w:t>În coloana 6 s</w:t>
      </w:r>
      <w:r w:rsidR="00E6379D" w:rsidRPr="006D1B40">
        <w:rPr>
          <w:rFonts w:ascii="Times New Roman" w:eastAsia="Times New Roman" w:hAnsi="Times New Roman" w:cs="Times New Roman"/>
          <w:lang w:val="ro-MD"/>
        </w:rPr>
        <w:t>e indică valoarea daunelor nete apărute ca diferența dintre daunele brute apărute și cotele deținute de reasigurători în aceste daune.</w:t>
      </w:r>
    </w:p>
    <w:p w14:paraId="3BFCA113" w14:textId="71F4AF21" w:rsidR="00E6379D" w:rsidRPr="006D1B40" w:rsidRDefault="00E6379D" w:rsidP="00634B93">
      <w:pPr>
        <w:numPr>
          <w:ilvl w:val="0"/>
          <w:numId w:val="30"/>
        </w:numPr>
        <w:tabs>
          <w:tab w:val="left" w:pos="238"/>
        </w:tabs>
        <w:spacing w:after="0" w:line="240" w:lineRule="auto"/>
        <w:ind w:left="142" w:firstLine="0"/>
        <w:contextualSpacing/>
        <w:jc w:val="both"/>
        <w:rPr>
          <w:rFonts w:ascii="Times New Roman" w:eastAsia="Times New Roman" w:hAnsi="Times New Roman" w:cs="Times New Roman"/>
          <w:lang w:val="ro-MD"/>
        </w:rPr>
      </w:pPr>
      <w:r w:rsidRPr="006D1B40">
        <w:rPr>
          <w:rFonts w:ascii="Times New Roman" w:eastAsia="Times New Roman" w:hAnsi="Times New Roman" w:cs="Times New Roman"/>
          <w:lang w:val="ro-MD"/>
        </w:rPr>
        <w:t xml:space="preserve"> </w:t>
      </w:r>
      <w:r w:rsidR="00DA2914" w:rsidRPr="006D1B40">
        <w:rPr>
          <w:rFonts w:ascii="Times New Roman" w:eastAsia="Times New Roman" w:hAnsi="Times New Roman" w:cs="Times New Roman"/>
          <w:lang w:val="ro-MD"/>
        </w:rPr>
        <w:t xml:space="preserve">În coloana 8 se indică </w:t>
      </w:r>
      <w:r w:rsidRPr="006D1B40">
        <w:rPr>
          <w:rFonts w:ascii="Times New Roman" w:eastAsia="Times New Roman" w:hAnsi="Times New Roman" w:cs="Times New Roman"/>
          <w:lang w:val="ro-MD"/>
        </w:rPr>
        <w:t xml:space="preserve">MSM pe baza primelor </w:t>
      </w:r>
      <w:r w:rsidR="00DA2914" w:rsidRPr="006D1B40">
        <w:rPr>
          <w:rFonts w:ascii="Times New Roman" w:eastAsia="Times New Roman" w:hAnsi="Times New Roman" w:cs="Times New Roman"/>
          <w:lang w:val="ro-MD"/>
        </w:rPr>
        <w:t xml:space="preserve">care </w:t>
      </w:r>
      <w:r w:rsidRPr="006D1B40">
        <w:rPr>
          <w:rFonts w:ascii="Times New Roman" w:eastAsia="Times New Roman" w:hAnsi="Times New Roman" w:cs="Times New Roman"/>
          <w:lang w:val="ro-MD"/>
        </w:rPr>
        <w:t>este egală cu produsul dintre 25% şi valoarea cea mai mare dintre valoarea primelor brute subscrise, înmulțite cu factorul de risc (col</w:t>
      </w:r>
      <w:r w:rsidR="00FF0F82" w:rsidRPr="006D1B40">
        <w:rPr>
          <w:rFonts w:ascii="Times New Roman" w:eastAsia="Times New Roman" w:hAnsi="Times New Roman" w:cs="Times New Roman"/>
          <w:lang w:val="ro-MD"/>
        </w:rPr>
        <w:t>oana</w:t>
      </w:r>
      <w:r w:rsidRPr="006D1B40">
        <w:rPr>
          <w:rFonts w:ascii="Times New Roman" w:eastAsia="Times New Roman" w:hAnsi="Times New Roman" w:cs="Times New Roman"/>
          <w:lang w:val="ro-MD"/>
        </w:rPr>
        <w:t xml:space="preserve"> 7), şi valoarea primelor nete subscrise.</w:t>
      </w:r>
    </w:p>
    <w:p w14:paraId="65BC2DF1" w14:textId="72FE1EB2" w:rsidR="00E6379D" w:rsidRPr="006D1B40" w:rsidRDefault="00DA2914" w:rsidP="00634B93">
      <w:pPr>
        <w:numPr>
          <w:ilvl w:val="0"/>
          <w:numId w:val="30"/>
        </w:numPr>
        <w:tabs>
          <w:tab w:val="left" w:pos="238"/>
        </w:tabs>
        <w:spacing w:after="0" w:line="240" w:lineRule="auto"/>
        <w:ind w:left="142" w:firstLine="0"/>
        <w:contextualSpacing/>
        <w:jc w:val="both"/>
        <w:rPr>
          <w:rFonts w:ascii="Times New Roman" w:eastAsia="Times New Roman" w:hAnsi="Times New Roman" w:cs="Times New Roman"/>
          <w:lang w:val="ro-MD"/>
        </w:rPr>
      </w:pPr>
      <w:r w:rsidRPr="006D1B40">
        <w:rPr>
          <w:rFonts w:ascii="Times New Roman" w:eastAsia="Times New Roman" w:hAnsi="Times New Roman" w:cs="Times New Roman"/>
          <w:lang w:val="ro-MD"/>
        </w:rPr>
        <w:t xml:space="preserve">În coloana 9 se indică </w:t>
      </w:r>
      <w:r w:rsidR="00E6379D" w:rsidRPr="006D1B40">
        <w:rPr>
          <w:rFonts w:ascii="Times New Roman" w:eastAsia="Times New Roman" w:hAnsi="Times New Roman" w:cs="Times New Roman"/>
          <w:lang w:val="ro-MD"/>
        </w:rPr>
        <w:t xml:space="preserve">MSM pe baza daunelor </w:t>
      </w:r>
      <w:r w:rsidRPr="006D1B40">
        <w:rPr>
          <w:rFonts w:ascii="Times New Roman" w:eastAsia="Times New Roman" w:hAnsi="Times New Roman" w:cs="Times New Roman"/>
          <w:lang w:val="ro-MD"/>
        </w:rPr>
        <w:t xml:space="preserve">care </w:t>
      </w:r>
      <w:r w:rsidR="00E6379D" w:rsidRPr="006D1B40">
        <w:rPr>
          <w:rFonts w:ascii="Times New Roman" w:eastAsia="Times New Roman" w:hAnsi="Times New Roman" w:cs="Times New Roman"/>
          <w:lang w:val="ro-MD"/>
        </w:rPr>
        <w:t>este egală cu produsul dintre 35% şi valoarea cea mai mare dintre valoarea daunelor brute apărute înmulțite cu factorul de risc (col</w:t>
      </w:r>
      <w:r w:rsidR="00FF0F82" w:rsidRPr="006D1B40">
        <w:rPr>
          <w:rFonts w:ascii="Times New Roman" w:eastAsia="Times New Roman" w:hAnsi="Times New Roman" w:cs="Times New Roman"/>
          <w:lang w:val="ro-MD"/>
        </w:rPr>
        <w:t>oana</w:t>
      </w:r>
      <w:r w:rsidR="00E6379D" w:rsidRPr="006D1B40">
        <w:rPr>
          <w:rFonts w:ascii="Times New Roman" w:eastAsia="Times New Roman" w:hAnsi="Times New Roman" w:cs="Times New Roman"/>
          <w:lang w:val="ro-MD"/>
        </w:rPr>
        <w:t xml:space="preserve"> 7), şi valoarea daunelor nete apărute.</w:t>
      </w:r>
    </w:p>
    <w:p w14:paraId="7F3B60CC" w14:textId="6A75763A" w:rsidR="00E6379D" w:rsidRPr="006D1B40" w:rsidRDefault="00DA2914" w:rsidP="00634B93">
      <w:pPr>
        <w:numPr>
          <w:ilvl w:val="0"/>
          <w:numId w:val="30"/>
        </w:numPr>
        <w:tabs>
          <w:tab w:val="left" w:pos="238"/>
        </w:tabs>
        <w:spacing w:after="0" w:line="240" w:lineRule="auto"/>
        <w:ind w:left="142" w:firstLine="0"/>
        <w:contextualSpacing/>
        <w:jc w:val="both"/>
        <w:rPr>
          <w:rFonts w:ascii="Times New Roman" w:eastAsia="Times New Roman" w:hAnsi="Times New Roman" w:cs="Times New Roman"/>
          <w:lang w:val="ro-MD"/>
        </w:rPr>
      </w:pPr>
      <w:r w:rsidRPr="006D1B40">
        <w:rPr>
          <w:rFonts w:ascii="Times New Roman" w:eastAsia="Times New Roman" w:hAnsi="Times New Roman" w:cs="Times New Roman"/>
          <w:lang w:val="ro-MD"/>
        </w:rPr>
        <w:t xml:space="preserve">În rândul 20 se indică </w:t>
      </w:r>
      <w:r w:rsidR="00E6379D" w:rsidRPr="006D1B40">
        <w:rPr>
          <w:rFonts w:ascii="Times New Roman" w:eastAsia="Times New Roman" w:hAnsi="Times New Roman" w:cs="Times New Roman"/>
          <w:lang w:val="ro-MD"/>
        </w:rPr>
        <w:t xml:space="preserve">MSM </w:t>
      </w:r>
      <w:r w:rsidRPr="006D1B40">
        <w:rPr>
          <w:rFonts w:ascii="Times New Roman" w:eastAsia="Times New Roman" w:hAnsi="Times New Roman" w:cs="Times New Roman"/>
          <w:lang w:val="ro-MD"/>
        </w:rPr>
        <w:t xml:space="preserve">care </w:t>
      </w:r>
      <w:r w:rsidR="00E6379D" w:rsidRPr="006D1B40">
        <w:rPr>
          <w:rFonts w:ascii="Times New Roman" w:eastAsia="Times New Roman" w:hAnsi="Times New Roman" w:cs="Times New Roman"/>
          <w:lang w:val="ro-MD"/>
        </w:rPr>
        <w:t>reprezintă valoarea cea mai mare dintre MSM pe baza primelor și MSM pe baza daunelor.</w:t>
      </w:r>
    </w:p>
    <w:p w14:paraId="23FD61AE" w14:textId="77777777" w:rsidR="00E6379D" w:rsidRPr="006D1B40" w:rsidRDefault="00E6379D" w:rsidP="00E6379D">
      <w:pPr>
        <w:spacing w:after="0" w:line="240" w:lineRule="auto"/>
        <w:ind w:firstLine="567"/>
        <w:jc w:val="both"/>
        <w:rPr>
          <w:rFonts w:ascii="Arial" w:eastAsia="Times New Roman" w:hAnsi="Arial" w:cs="Arial"/>
          <w:sz w:val="24"/>
          <w:szCs w:val="24"/>
          <w:lang w:val="ro-MD"/>
        </w:rPr>
      </w:pPr>
      <w:r w:rsidRPr="006D1B40">
        <w:rPr>
          <w:rFonts w:ascii="Arial" w:eastAsia="Times New Roman" w:hAnsi="Arial" w:cs="Arial"/>
          <w:sz w:val="24"/>
          <w:szCs w:val="24"/>
          <w:lang w:val="ro-MD"/>
        </w:rPr>
        <w:t> </w:t>
      </w:r>
    </w:p>
    <w:p w14:paraId="0C6544DC" w14:textId="38E62BCC" w:rsidR="001402BA" w:rsidRPr="006D1B40" w:rsidRDefault="001402BA">
      <w:pPr>
        <w:rPr>
          <w:rFonts w:ascii="Times New Roman" w:hAnsi="Times New Roman" w:cs="Times New Roman"/>
          <w:sz w:val="16"/>
          <w:szCs w:val="28"/>
        </w:rPr>
      </w:pPr>
      <w:r w:rsidRPr="006D1B40">
        <w:rPr>
          <w:rFonts w:ascii="Times New Roman" w:hAnsi="Times New Roman" w:cs="Times New Roman"/>
          <w:sz w:val="16"/>
          <w:szCs w:val="28"/>
        </w:rPr>
        <w:br w:type="page"/>
      </w:r>
    </w:p>
    <w:p w14:paraId="712B11C4" w14:textId="77777777" w:rsidR="00593682" w:rsidRPr="006D1B40" w:rsidRDefault="00593682" w:rsidP="00E6379D">
      <w:pPr>
        <w:spacing w:after="0"/>
        <w:jc w:val="both"/>
        <w:rPr>
          <w:rFonts w:ascii="Times New Roman" w:hAnsi="Times New Roman" w:cs="Times New Roman"/>
          <w:sz w:val="16"/>
          <w:szCs w:val="28"/>
        </w:rPr>
      </w:pPr>
    </w:p>
    <w:p w14:paraId="5BFB9D97" w14:textId="593B0298" w:rsidR="00B94AEA" w:rsidRPr="006D1B40" w:rsidRDefault="00B94AEA" w:rsidP="00B94AEA">
      <w:pPr>
        <w:spacing w:after="0"/>
        <w:ind w:left="4536"/>
        <w:jc w:val="right"/>
        <w:rPr>
          <w:rFonts w:ascii="Times New Roman" w:hAnsi="Times New Roman" w:cs="Times New Roman"/>
          <w:i/>
          <w:lang w:val="ro-MD"/>
        </w:rPr>
      </w:pPr>
      <w:r w:rsidRPr="006D1B40">
        <w:rPr>
          <w:rFonts w:ascii="Times New Roman" w:hAnsi="Times New Roman" w:cs="Times New Roman"/>
          <w:i/>
        </w:rPr>
        <w:t>Anexa nr.6</w:t>
      </w:r>
    </w:p>
    <w:p w14:paraId="5ED99719" w14:textId="77777777" w:rsidR="00B94AEA" w:rsidRPr="006D1B40" w:rsidRDefault="00B94AEA" w:rsidP="00B94AEA">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2F9417E6" w14:textId="77777777" w:rsidR="00B94AEA" w:rsidRPr="006D1B40" w:rsidRDefault="00B94AEA" w:rsidP="00861D64">
      <w:pPr>
        <w:spacing w:after="0"/>
        <w:ind w:left="4536"/>
        <w:jc w:val="right"/>
        <w:rPr>
          <w:rFonts w:ascii="Times New Roman" w:hAnsi="Times New Roman" w:cs="Times New Roman"/>
          <w:i/>
        </w:rPr>
      </w:pPr>
    </w:p>
    <w:p w14:paraId="7D4A39E5" w14:textId="514ED194" w:rsidR="007B6505" w:rsidRPr="006D1B40" w:rsidRDefault="007B6505" w:rsidP="0022663E">
      <w:pPr>
        <w:pStyle w:val="ListParagraph"/>
        <w:numPr>
          <w:ilvl w:val="0"/>
          <w:numId w:val="42"/>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7B6505" w:rsidRPr="006D1B40" w14:paraId="799CA3FE" w14:textId="77777777" w:rsidTr="00174891">
        <w:trPr>
          <w:cantSplit/>
          <w:trHeight w:val="167"/>
        </w:trPr>
        <w:tc>
          <w:tcPr>
            <w:tcW w:w="833" w:type="pct"/>
            <w:hideMark/>
          </w:tcPr>
          <w:p w14:paraId="239C0C77" w14:textId="77777777" w:rsidR="007B6505" w:rsidRPr="006D1B40" w:rsidRDefault="007B6505"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3496F7E4" w14:textId="37769B7A" w:rsidR="007B6505" w:rsidRPr="006D1B40" w:rsidRDefault="007B6505"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1EB0A452" w14:textId="5314F534" w:rsidR="007B6505" w:rsidRPr="006D1B40" w:rsidRDefault="007B6505"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ASIG0111</w:t>
            </w:r>
          </w:p>
        </w:tc>
      </w:tr>
      <w:tr w:rsidR="007B6505" w:rsidRPr="006D1B40" w14:paraId="0B2B9577" w14:textId="77777777" w:rsidTr="00174891">
        <w:trPr>
          <w:cantSplit/>
          <w:trHeight w:val="140"/>
        </w:trPr>
        <w:tc>
          <w:tcPr>
            <w:tcW w:w="833" w:type="pct"/>
            <w:hideMark/>
          </w:tcPr>
          <w:p w14:paraId="094C4F0C" w14:textId="77777777" w:rsidR="007B6505" w:rsidRPr="006D1B40" w:rsidRDefault="007B6505"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4F8137EE" w14:textId="77777777" w:rsidR="007B6505" w:rsidRPr="006D1B40" w:rsidRDefault="007B6505"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de viață</w:t>
            </w:r>
          </w:p>
        </w:tc>
        <w:tc>
          <w:tcPr>
            <w:tcW w:w="1536" w:type="pct"/>
            <w:hideMark/>
          </w:tcPr>
          <w:p w14:paraId="2B4B849F" w14:textId="77777777" w:rsidR="007B6505" w:rsidRPr="006D1B40" w:rsidRDefault="007B6505"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6D07001B" w14:textId="77777777" w:rsidR="007B6505" w:rsidRPr="006D1B40" w:rsidRDefault="007B6505" w:rsidP="00BA1C36">
      <w:pPr>
        <w:spacing w:after="0"/>
        <w:jc w:val="center"/>
        <w:rPr>
          <w:rFonts w:ascii="Times New Roman" w:eastAsia="Calibri" w:hAnsi="Times New Roman" w:cs="Times New Roman"/>
          <w:b/>
          <w:caps/>
          <w:sz w:val="28"/>
          <w:szCs w:val="28"/>
        </w:rPr>
      </w:pPr>
    </w:p>
    <w:p w14:paraId="0F64BE53" w14:textId="24EB9EB1" w:rsidR="00BA1C36" w:rsidRPr="006D1B40" w:rsidRDefault="008C6645" w:rsidP="00BA1C36">
      <w:pPr>
        <w:spacing w:after="0"/>
        <w:jc w:val="center"/>
        <w:rPr>
          <w:rFonts w:ascii="Times New Roman" w:eastAsia="Calibri" w:hAnsi="Times New Roman" w:cs="Times New Roman"/>
          <w:b/>
          <w:caps/>
          <w:sz w:val="24"/>
          <w:szCs w:val="24"/>
          <w:lang w:val="en-US"/>
        </w:rPr>
      </w:pPr>
      <w:r w:rsidRPr="006D1B40">
        <w:rPr>
          <w:rFonts w:ascii="Times New Roman" w:hAnsi="Times New Roman" w:cs="Times New Roman"/>
          <w:b/>
          <w:caps/>
          <w:sz w:val="24"/>
          <w:szCs w:val="24"/>
        </w:rPr>
        <w:t xml:space="preserve">ASIG 1.11 </w:t>
      </w:r>
      <w:r w:rsidR="00BA1C36" w:rsidRPr="006D1B40">
        <w:rPr>
          <w:rFonts w:ascii="Times New Roman" w:eastAsia="Calibri" w:hAnsi="Times New Roman" w:cs="Times New Roman"/>
          <w:b/>
          <w:caps/>
          <w:sz w:val="24"/>
          <w:szCs w:val="24"/>
          <w:lang w:val="en-US"/>
        </w:rPr>
        <w:t xml:space="preserve">RAPORTUL PRIVIND Marja de solvabilitate Minimă </w:t>
      </w:r>
    </w:p>
    <w:p w14:paraId="26E63911" w14:textId="41726B86" w:rsidR="00BA1C36" w:rsidRPr="006D1B40" w:rsidRDefault="00882280" w:rsidP="0022663E">
      <w:pPr>
        <w:spacing w:after="0" w:line="240" w:lineRule="auto"/>
        <w:jc w:val="center"/>
        <w:rPr>
          <w:rFonts w:ascii="Times New Roman" w:eastAsia="Calibri" w:hAnsi="Times New Roman" w:cs="Times New Roman"/>
          <w:lang w:val="en-US"/>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36E0EDA8" w14:textId="77777777" w:rsidR="00BA1C36" w:rsidRPr="006D1B40" w:rsidRDefault="00BA1C36" w:rsidP="00BA1C36">
      <w:pPr>
        <w:rPr>
          <w:rFonts w:ascii="Calibri" w:eastAsia="Calibri" w:hAnsi="Calibri" w:cs="Times New Roman"/>
          <w:lang w:val="ro-MD"/>
        </w:rPr>
      </w:pPr>
    </w:p>
    <w:tbl>
      <w:tblPr>
        <w:tblW w:w="4734" w:type="pct"/>
        <w:jc w:val="center"/>
        <w:tblCellMar>
          <w:top w:w="15" w:type="dxa"/>
          <w:left w:w="15" w:type="dxa"/>
          <w:bottom w:w="15" w:type="dxa"/>
          <w:right w:w="15" w:type="dxa"/>
        </w:tblCellMar>
        <w:tblLook w:val="04A0" w:firstRow="1" w:lastRow="0" w:firstColumn="1" w:lastColumn="0" w:noHBand="0" w:noVBand="1"/>
      </w:tblPr>
      <w:tblGrid>
        <w:gridCol w:w="657"/>
        <w:gridCol w:w="3507"/>
        <w:gridCol w:w="1314"/>
        <w:gridCol w:w="1326"/>
        <w:gridCol w:w="1156"/>
        <w:gridCol w:w="1431"/>
        <w:gridCol w:w="1422"/>
        <w:gridCol w:w="1095"/>
        <w:gridCol w:w="867"/>
        <w:gridCol w:w="943"/>
        <w:gridCol w:w="882"/>
      </w:tblGrid>
      <w:tr w:rsidR="00DA2914" w:rsidRPr="006D1B40" w14:paraId="2FE9965B" w14:textId="77777777" w:rsidTr="0022663E">
        <w:trPr>
          <w:jc w:val="center"/>
        </w:trPr>
        <w:tc>
          <w:tcPr>
            <w:tcW w:w="225" w:type="pct"/>
            <w:tcBorders>
              <w:top w:val="nil"/>
              <w:left w:val="nil"/>
              <w:bottom w:val="single" w:sz="6" w:space="0" w:color="000000"/>
              <w:right w:val="nil"/>
            </w:tcBorders>
          </w:tcPr>
          <w:p w14:paraId="4C65A5E2" w14:textId="77777777" w:rsidR="00DA2914" w:rsidRPr="006D1B40" w:rsidRDefault="00DA2914" w:rsidP="00BA1C36">
            <w:pPr>
              <w:spacing w:after="0"/>
              <w:rPr>
                <w:rFonts w:ascii="Times New Roman" w:hAnsi="Times New Roman" w:cs="Times New Roman"/>
                <w:b/>
                <w:bCs/>
                <w:lang w:val="ro-MD"/>
              </w:rPr>
            </w:pPr>
          </w:p>
        </w:tc>
        <w:tc>
          <w:tcPr>
            <w:tcW w:w="4775" w:type="pct"/>
            <w:gridSpan w:val="10"/>
            <w:tcBorders>
              <w:top w:val="nil"/>
              <w:left w:val="nil"/>
              <w:bottom w:val="single" w:sz="6" w:space="0" w:color="000000"/>
              <w:right w:val="nil"/>
            </w:tcBorders>
            <w:tcMar>
              <w:top w:w="24" w:type="dxa"/>
              <w:left w:w="48" w:type="dxa"/>
              <w:bottom w:w="24" w:type="dxa"/>
              <w:right w:w="48" w:type="dxa"/>
            </w:tcMar>
          </w:tcPr>
          <w:p w14:paraId="31D412FF" w14:textId="1FEFC502" w:rsidR="00DA2914" w:rsidRPr="006D1B40" w:rsidRDefault="00DA2914" w:rsidP="00BA1C36">
            <w:pPr>
              <w:spacing w:after="0"/>
              <w:rPr>
                <w:rFonts w:ascii="Times New Roman" w:hAnsi="Times New Roman" w:cs="Times New Roman"/>
                <w:b/>
                <w:bCs/>
                <w:lang w:val="ro-MD"/>
              </w:rPr>
            </w:pPr>
          </w:p>
        </w:tc>
      </w:tr>
      <w:tr w:rsidR="00121880" w:rsidRPr="006D1B40" w14:paraId="3A475C89" w14:textId="77777777" w:rsidTr="00121880">
        <w:trPr>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B7D1C87" w14:textId="158C8DBF" w:rsidR="00DA2914" w:rsidRPr="006D1B40" w:rsidRDefault="00952146"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Nr. d/o</w:t>
            </w:r>
          </w:p>
        </w:tc>
        <w:tc>
          <w:tcPr>
            <w:tcW w:w="120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2F39F31B" w14:textId="7299A5DE" w:rsidR="00DA2914" w:rsidRPr="006D1B40" w:rsidRDefault="00DA2914"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Denumire</w:t>
            </w:r>
          </w:p>
        </w:tc>
        <w:tc>
          <w:tcPr>
            <w:tcW w:w="45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D3028AD" w14:textId="77777777" w:rsidR="00DA2914" w:rsidRPr="006D1B40" w:rsidRDefault="00DA2914"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Rezervele matematice brute</w:t>
            </w:r>
          </w:p>
        </w:tc>
        <w:tc>
          <w:tcPr>
            <w:tcW w:w="45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B9554D5" w14:textId="77777777" w:rsidR="00DA2914" w:rsidRPr="006D1B40" w:rsidRDefault="00DA2914"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Rezervele matematice nete</w:t>
            </w:r>
          </w:p>
        </w:tc>
        <w:tc>
          <w:tcPr>
            <w:tcW w:w="39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AFE3D89" w14:textId="77777777" w:rsidR="00DA2914" w:rsidRPr="006D1B40" w:rsidRDefault="00DA2914"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Rata 1</w:t>
            </w:r>
          </w:p>
          <w:p w14:paraId="4AE43D01" w14:textId="4BA1175B" w:rsidR="008412DD"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m</w:t>
            </w:r>
            <w:r w:rsidR="008412DD" w:rsidRPr="006D1B40">
              <w:rPr>
                <w:rFonts w:ascii="Times New Roman" w:hAnsi="Times New Roman" w:cs="Times New Roman"/>
                <w:b/>
                <w:bCs/>
                <w:lang w:val="ro-MD"/>
              </w:rPr>
              <w:t>ax</w:t>
            </w:r>
            <w:r w:rsidRPr="006D1B40">
              <w:rPr>
                <w:rFonts w:ascii="Times New Roman" w:hAnsi="Times New Roman" w:cs="Times New Roman"/>
                <w:b/>
                <w:bCs/>
                <w:lang w:val="ro-MD"/>
              </w:rPr>
              <w:t xml:space="preserve"> </w:t>
            </w:r>
            <w:r w:rsidR="008412DD" w:rsidRPr="006D1B40">
              <w:rPr>
                <w:rFonts w:ascii="Times New Roman" w:hAnsi="Times New Roman" w:cs="Times New Roman"/>
                <w:b/>
                <w:bCs/>
                <w:lang w:val="ro-MD"/>
              </w:rPr>
              <w:t xml:space="preserve">(0,85;  </w:t>
            </w:r>
            <w:r w:rsidR="00121880" w:rsidRPr="006D1B40">
              <w:rPr>
                <w:rFonts w:ascii="Times New Roman" w:hAnsi="Times New Roman" w:cs="Times New Roman"/>
                <w:b/>
                <w:bCs/>
                <w:lang w:val="ro-MD"/>
              </w:rPr>
              <w:t>4</w:t>
            </w:r>
            <w:r w:rsidR="008412DD" w:rsidRPr="006D1B40">
              <w:rPr>
                <w:rFonts w:ascii="Times New Roman" w:hAnsi="Times New Roman" w:cs="Times New Roman"/>
                <w:b/>
                <w:bCs/>
                <w:lang w:val="ro-MD"/>
              </w:rPr>
              <w:t>/</w:t>
            </w:r>
            <w:r w:rsidR="00121880" w:rsidRPr="006D1B40">
              <w:rPr>
                <w:rFonts w:ascii="Times New Roman" w:hAnsi="Times New Roman" w:cs="Times New Roman"/>
                <w:b/>
                <w:bCs/>
                <w:lang w:val="ro-MD"/>
              </w:rPr>
              <w:t>3</w:t>
            </w:r>
            <w:r w:rsidR="008412DD" w:rsidRPr="006D1B40">
              <w:rPr>
                <w:rFonts w:ascii="Times New Roman" w:hAnsi="Times New Roman" w:cs="Times New Roman"/>
                <w:b/>
                <w:bCs/>
                <w:lang w:val="ro-MD"/>
              </w:rPr>
              <w:t>)</w:t>
            </w:r>
          </w:p>
        </w:tc>
        <w:tc>
          <w:tcPr>
            <w:tcW w:w="49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1053019" w14:textId="77777777" w:rsidR="00DA2914" w:rsidRPr="006D1B40" w:rsidRDefault="00DA2914"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Suma la risc brută</w:t>
            </w:r>
          </w:p>
        </w:tc>
        <w:tc>
          <w:tcPr>
            <w:tcW w:w="48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2F12F5AA" w14:textId="77777777" w:rsidR="00DA2914" w:rsidRPr="006D1B40" w:rsidRDefault="00DA2914"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Suma la risc netă</w:t>
            </w:r>
          </w:p>
        </w:tc>
        <w:tc>
          <w:tcPr>
            <w:tcW w:w="3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056758A6" w14:textId="5C0B1473" w:rsidR="00DA2914" w:rsidRPr="006D1B40" w:rsidRDefault="00DA2914"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Rata 2</w:t>
            </w:r>
            <w:r w:rsidR="008412DD" w:rsidRPr="006D1B40">
              <w:rPr>
                <w:rFonts w:ascii="Times New Roman" w:hAnsi="Times New Roman" w:cs="Times New Roman"/>
                <w:b/>
                <w:bCs/>
                <w:lang w:val="ro-MD"/>
              </w:rPr>
              <w:t xml:space="preserve"> max</w:t>
            </w:r>
            <w:r w:rsidR="0022663E" w:rsidRPr="006D1B40">
              <w:rPr>
                <w:rFonts w:ascii="Times New Roman" w:hAnsi="Times New Roman" w:cs="Times New Roman"/>
                <w:b/>
                <w:bCs/>
                <w:lang w:val="ro-MD"/>
              </w:rPr>
              <w:t xml:space="preserve"> </w:t>
            </w:r>
            <w:r w:rsidR="008412DD" w:rsidRPr="006D1B40">
              <w:rPr>
                <w:rFonts w:ascii="Times New Roman" w:hAnsi="Times New Roman" w:cs="Times New Roman"/>
                <w:b/>
                <w:bCs/>
                <w:lang w:val="ro-MD"/>
              </w:rPr>
              <w:t xml:space="preserve">(0,5; </w:t>
            </w:r>
            <w:r w:rsidR="00121880" w:rsidRPr="006D1B40">
              <w:rPr>
                <w:rFonts w:ascii="Times New Roman" w:hAnsi="Times New Roman" w:cs="Times New Roman"/>
                <w:b/>
                <w:bCs/>
                <w:lang w:val="ro-MD"/>
              </w:rPr>
              <w:t>7</w:t>
            </w:r>
            <w:r w:rsidR="008412DD" w:rsidRPr="006D1B40">
              <w:rPr>
                <w:rFonts w:ascii="Times New Roman" w:hAnsi="Times New Roman" w:cs="Times New Roman"/>
                <w:b/>
                <w:bCs/>
                <w:lang w:val="ro-MD"/>
              </w:rPr>
              <w:t>/</w:t>
            </w:r>
            <w:r w:rsidR="00121880" w:rsidRPr="006D1B40">
              <w:rPr>
                <w:rFonts w:ascii="Times New Roman" w:hAnsi="Times New Roman" w:cs="Times New Roman"/>
                <w:b/>
                <w:bCs/>
                <w:lang w:val="ro-MD"/>
              </w:rPr>
              <w:t>6</w:t>
            </w:r>
            <w:r w:rsidR="008412DD" w:rsidRPr="006D1B40">
              <w:rPr>
                <w:rFonts w:ascii="Times New Roman" w:hAnsi="Times New Roman" w:cs="Times New Roman"/>
                <w:b/>
                <w:bCs/>
                <w:lang w:val="ro-MD"/>
              </w:rPr>
              <w:t>)</w:t>
            </w:r>
          </w:p>
        </w:tc>
        <w:tc>
          <w:tcPr>
            <w:tcW w:w="29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68C07C45" w14:textId="77777777" w:rsidR="00DA2914" w:rsidRPr="006D1B40" w:rsidRDefault="00DA2914"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Factor 1</w:t>
            </w:r>
          </w:p>
        </w:tc>
        <w:tc>
          <w:tcPr>
            <w:tcW w:w="3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B6C4419" w14:textId="77777777" w:rsidR="00DA2914" w:rsidRPr="006D1B40" w:rsidRDefault="00DA2914"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Factor 2</w:t>
            </w:r>
          </w:p>
        </w:tc>
        <w:tc>
          <w:tcPr>
            <w:tcW w:w="30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437D558A" w14:textId="77777777" w:rsidR="00DA2914" w:rsidRPr="006D1B40" w:rsidRDefault="00DA2914"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MSM</w:t>
            </w:r>
          </w:p>
        </w:tc>
      </w:tr>
      <w:tr w:rsidR="00121880" w:rsidRPr="006D1B40" w14:paraId="539D0985" w14:textId="77777777" w:rsidTr="00121880">
        <w:trPr>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296D7DE" w14:textId="23088E15"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1</w:t>
            </w:r>
          </w:p>
        </w:tc>
        <w:tc>
          <w:tcPr>
            <w:tcW w:w="120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EB5BF98" w14:textId="5D0ED6B9"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2</w:t>
            </w:r>
          </w:p>
        </w:tc>
        <w:tc>
          <w:tcPr>
            <w:tcW w:w="45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7D842386" w14:textId="49DF6E53"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3</w:t>
            </w:r>
          </w:p>
        </w:tc>
        <w:tc>
          <w:tcPr>
            <w:tcW w:w="45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5153CECE" w14:textId="524E9845"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4</w:t>
            </w:r>
          </w:p>
        </w:tc>
        <w:tc>
          <w:tcPr>
            <w:tcW w:w="39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173189E2" w14:textId="58507875"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5</w:t>
            </w:r>
          </w:p>
        </w:tc>
        <w:tc>
          <w:tcPr>
            <w:tcW w:w="49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62835CCB" w14:textId="65815110"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6</w:t>
            </w:r>
          </w:p>
        </w:tc>
        <w:tc>
          <w:tcPr>
            <w:tcW w:w="48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648BD2B4" w14:textId="3C56D0BB"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7</w:t>
            </w:r>
          </w:p>
        </w:tc>
        <w:tc>
          <w:tcPr>
            <w:tcW w:w="3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631F2000" w14:textId="161B5AC3"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8</w:t>
            </w:r>
          </w:p>
        </w:tc>
        <w:tc>
          <w:tcPr>
            <w:tcW w:w="29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C1B8D52" w14:textId="5D5179AC"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9</w:t>
            </w:r>
          </w:p>
        </w:tc>
        <w:tc>
          <w:tcPr>
            <w:tcW w:w="3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08095D28" w14:textId="63534576"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10</w:t>
            </w:r>
          </w:p>
        </w:tc>
        <w:tc>
          <w:tcPr>
            <w:tcW w:w="30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6A477D41" w14:textId="70507646" w:rsidR="00DA2914"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11</w:t>
            </w:r>
          </w:p>
        </w:tc>
      </w:tr>
      <w:tr w:rsidR="0022663E" w:rsidRPr="006D1B40" w14:paraId="598EEF81"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3D67F128" w14:textId="5FC7B471" w:rsidR="00DA2914" w:rsidRPr="006D1B40" w:rsidRDefault="008412DD"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3042A" w14:textId="0FE41E38" w:rsidR="00DA2914" w:rsidRPr="006D1B40" w:rsidRDefault="00DA2914" w:rsidP="00BA1C36">
            <w:pPr>
              <w:spacing w:after="0"/>
              <w:rPr>
                <w:rFonts w:ascii="Times New Roman" w:hAnsi="Times New Roman" w:cs="Times New Roman"/>
                <w:lang w:val="ro-MD"/>
              </w:rPr>
            </w:pPr>
            <w:r w:rsidRPr="006D1B40">
              <w:rPr>
                <w:rFonts w:ascii="Times New Roman" w:hAnsi="Times New Roman" w:cs="Times New Roman"/>
                <w:b/>
                <w:bCs/>
                <w:lang w:val="ro-MD"/>
              </w:rPr>
              <w:t>Asigurări nelegate de fonduri de investiţii:</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398B9"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6C666"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6250C"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83014"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92643"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DBE9D"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68AEA"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C12D7"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BA828" w14:textId="77777777" w:rsidR="00DA2914" w:rsidRPr="006D1B40" w:rsidRDefault="00DA2914" w:rsidP="00BA1C36">
            <w:pPr>
              <w:spacing w:after="0"/>
              <w:rPr>
                <w:rFonts w:ascii="Times New Roman" w:hAnsi="Times New Roman" w:cs="Times New Roman"/>
                <w:lang w:val="ro-MD"/>
              </w:rPr>
            </w:pPr>
          </w:p>
        </w:tc>
      </w:tr>
      <w:tr w:rsidR="0022663E" w:rsidRPr="006D1B40" w14:paraId="4745DF8A"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0010F93D" w14:textId="3E0097E5" w:rsidR="00DA2914" w:rsidRPr="006D1B40" w:rsidRDefault="008412DD" w:rsidP="0022663E">
            <w:pPr>
              <w:spacing w:after="0"/>
              <w:jc w:val="center"/>
              <w:rPr>
                <w:rFonts w:ascii="Times New Roman" w:hAnsi="Times New Roman" w:cs="Times New Roman"/>
                <w:lang w:val="ro-MD"/>
              </w:rPr>
            </w:pPr>
            <w:r w:rsidRPr="006D1B40">
              <w:rPr>
                <w:rFonts w:ascii="Times New Roman" w:hAnsi="Times New Roman" w:cs="Times New Roman"/>
                <w:lang w:val="ro-MD"/>
              </w:rPr>
              <w:t>1.1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7140F" w14:textId="579B68D1" w:rsidR="00DA2914" w:rsidRPr="006D1B40" w:rsidRDefault="00DA2914" w:rsidP="005F2E78">
            <w:pPr>
              <w:spacing w:after="0"/>
              <w:rPr>
                <w:rFonts w:ascii="Times New Roman" w:hAnsi="Times New Roman" w:cs="Times New Roman"/>
                <w:i/>
                <w:iCs/>
                <w:lang w:val="ro-MD"/>
              </w:rPr>
            </w:pPr>
            <w:r w:rsidRPr="006D1B40">
              <w:rPr>
                <w:rFonts w:ascii="Times New Roman" w:hAnsi="Times New Roman" w:cs="Times New Roman"/>
                <w:i/>
                <w:iCs/>
                <w:lang w:val="ro-MD"/>
              </w:rPr>
              <w:t>Categoria – Individuale: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96860"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61E6A"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9A5CC"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A3C0D"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EC0B9"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458BD"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D3B35"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50CFD"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00A3F" w14:textId="77777777" w:rsidR="00DA2914" w:rsidRPr="006D1B40" w:rsidRDefault="00DA2914" w:rsidP="00BA1C36">
            <w:pPr>
              <w:spacing w:after="0"/>
              <w:rPr>
                <w:rFonts w:ascii="Times New Roman" w:hAnsi="Times New Roman" w:cs="Times New Roman"/>
                <w:lang w:val="ro-MD"/>
              </w:rPr>
            </w:pPr>
          </w:p>
        </w:tc>
      </w:tr>
      <w:tr w:rsidR="0022663E" w:rsidRPr="006D1B40" w14:paraId="7671108C"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0C6BD7CA" w14:textId="6169AA52" w:rsidR="00DA2914" w:rsidRPr="006D1B40" w:rsidRDefault="008412DD" w:rsidP="0022663E">
            <w:pPr>
              <w:spacing w:after="0"/>
              <w:jc w:val="center"/>
              <w:rPr>
                <w:rFonts w:ascii="Times New Roman" w:hAnsi="Times New Roman" w:cs="Times New Roman"/>
                <w:lang w:val="ro-MD"/>
              </w:rPr>
            </w:pPr>
            <w:r w:rsidRPr="006D1B40">
              <w:rPr>
                <w:rFonts w:ascii="Times New Roman" w:hAnsi="Times New Roman" w:cs="Times New Roman"/>
                <w:lang w:val="ro-MD"/>
              </w:rPr>
              <w:t>1.1.1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D8401" w14:textId="17CBA027" w:rsidR="00DA2914" w:rsidRPr="006D1B40" w:rsidRDefault="0022663E" w:rsidP="0022663E">
            <w:pPr>
              <w:spacing w:after="0"/>
              <w:ind w:firstLine="141"/>
              <w:rPr>
                <w:rFonts w:ascii="Times New Roman" w:hAnsi="Times New Roman" w:cs="Times New Roman"/>
                <w:lang w:val="ro-MD"/>
              </w:rPr>
            </w:pPr>
            <w:r w:rsidRPr="006D1B40">
              <w:rPr>
                <w:rFonts w:ascii="Times New Roman" w:hAnsi="Times New Roman" w:cs="Times New Roman"/>
                <w:lang w:val="ro-MD"/>
              </w:rPr>
              <w:t>a</w:t>
            </w:r>
            <w:r w:rsidR="00DA2914" w:rsidRPr="006D1B40">
              <w:rPr>
                <w:rFonts w:ascii="Times New Roman" w:hAnsi="Times New Roman" w:cs="Times New Roman"/>
                <w:lang w:val="ro-MD"/>
              </w:rPr>
              <w:t>sigurări de viaţă</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DF028"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3078B"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5579B"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EB5BF"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F0B19"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98617"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9E92F"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39F32"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F02F3" w14:textId="3C80871D" w:rsidR="00DA2914" w:rsidRPr="006D1B40" w:rsidRDefault="0022663E" w:rsidP="005A2ECC">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642149E4"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20A7C01D" w14:textId="0519513B" w:rsidR="00DA2914" w:rsidRPr="006D1B40" w:rsidRDefault="008412DD" w:rsidP="0022663E">
            <w:pPr>
              <w:spacing w:after="0"/>
              <w:jc w:val="center"/>
              <w:rPr>
                <w:rFonts w:ascii="Times New Roman" w:hAnsi="Times New Roman" w:cs="Times New Roman"/>
                <w:lang w:val="ro-MD"/>
              </w:rPr>
            </w:pPr>
            <w:r w:rsidRPr="006D1B40">
              <w:rPr>
                <w:rFonts w:ascii="Times New Roman" w:hAnsi="Times New Roman" w:cs="Times New Roman"/>
                <w:lang w:val="ro-MD"/>
              </w:rPr>
              <w:t>1.1.2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4C238" w14:textId="32CB3F40" w:rsidR="00DA2914" w:rsidRPr="006D1B40" w:rsidRDefault="001638E6" w:rsidP="0022663E">
            <w:pPr>
              <w:spacing w:after="0"/>
              <w:ind w:firstLine="141"/>
              <w:rPr>
                <w:rFonts w:ascii="Times New Roman" w:hAnsi="Times New Roman" w:cs="Times New Roman"/>
                <w:lang w:val="ro-MD"/>
              </w:rPr>
            </w:pPr>
            <w:r w:rsidRPr="006D1B40">
              <w:rPr>
                <w:rFonts w:ascii="Times New Roman" w:hAnsi="Times New Roman" w:cs="Times New Roman"/>
                <w:lang w:val="ro-MD"/>
              </w:rPr>
              <w:t>a</w:t>
            </w:r>
            <w:r w:rsidR="00DA2914" w:rsidRPr="006D1B40">
              <w:rPr>
                <w:rFonts w:ascii="Times New Roman" w:hAnsi="Times New Roman" w:cs="Times New Roman"/>
                <w:lang w:val="ro-MD"/>
              </w:rPr>
              <w:t>nuităţi</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BC5D1"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0DD35"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324E1"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A916C"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9B33B"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D8D7D"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9D0F1"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1BA45"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3A157" w14:textId="2DBA2783" w:rsidR="00DA2914" w:rsidRPr="006D1B40" w:rsidRDefault="0022663E" w:rsidP="005A2ECC">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7636579A"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3989E691" w14:textId="0D390BAA" w:rsidR="00DA2914" w:rsidRPr="006D1B40" w:rsidRDefault="008412DD" w:rsidP="0022663E">
            <w:pPr>
              <w:spacing w:after="0"/>
              <w:jc w:val="center"/>
              <w:rPr>
                <w:rFonts w:ascii="Times New Roman" w:hAnsi="Times New Roman" w:cs="Times New Roman"/>
                <w:lang w:val="ro-MD"/>
              </w:rPr>
            </w:pPr>
            <w:r w:rsidRPr="006D1B40">
              <w:rPr>
                <w:rFonts w:ascii="Times New Roman" w:hAnsi="Times New Roman" w:cs="Times New Roman"/>
                <w:lang w:val="ro-MD"/>
              </w:rPr>
              <w:t>1.2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C8E03" w14:textId="5E81EDBA" w:rsidR="00DA2914" w:rsidRPr="006D1B40" w:rsidRDefault="00DA2914" w:rsidP="00BA1C36">
            <w:pPr>
              <w:spacing w:after="0"/>
              <w:rPr>
                <w:rFonts w:ascii="Times New Roman" w:hAnsi="Times New Roman" w:cs="Times New Roman"/>
                <w:i/>
                <w:iCs/>
                <w:lang w:val="ro-MD"/>
              </w:rPr>
            </w:pPr>
            <w:r w:rsidRPr="006D1B40">
              <w:rPr>
                <w:rFonts w:ascii="Times New Roman" w:hAnsi="Times New Roman" w:cs="Times New Roman"/>
                <w:i/>
                <w:iCs/>
                <w:lang w:val="ro-MD"/>
              </w:rPr>
              <w:t>Categoria – Colective: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0EF4B"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8E0CB"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4AFB2"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4BB4"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624F6"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4D2DA"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9B4BC"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76B57"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D9051" w14:textId="77777777" w:rsidR="00DA2914" w:rsidRPr="006D1B40" w:rsidRDefault="00DA2914" w:rsidP="00BA1C36">
            <w:pPr>
              <w:spacing w:after="0"/>
              <w:rPr>
                <w:rFonts w:ascii="Times New Roman" w:hAnsi="Times New Roman" w:cs="Times New Roman"/>
                <w:lang w:val="ro-MD"/>
              </w:rPr>
            </w:pPr>
          </w:p>
        </w:tc>
      </w:tr>
      <w:tr w:rsidR="0022663E" w:rsidRPr="006D1B40" w14:paraId="1F94F755"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2CB68AE8" w14:textId="1092652A" w:rsidR="00DA2914" w:rsidRPr="006D1B40" w:rsidRDefault="008412DD" w:rsidP="0022663E">
            <w:pPr>
              <w:spacing w:after="0"/>
              <w:jc w:val="center"/>
              <w:rPr>
                <w:rFonts w:ascii="Times New Roman" w:hAnsi="Times New Roman" w:cs="Times New Roman"/>
                <w:lang w:val="ro-MD"/>
              </w:rPr>
            </w:pPr>
            <w:r w:rsidRPr="006D1B40">
              <w:rPr>
                <w:rFonts w:ascii="Times New Roman" w:hAnsi="Times New Roman" w:cs="Times New Roman"/>
                <w:lang w:val="ro-MD"/>
              </w:rPr>
              <w:t>1.2.1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BA988" w14:textId="03B4761D" w:rsidR="00DA2914" w:rsidRPr="006D1B40" w:rsidRDefault="0022663E" w:rsidP="0022663E">
            <w:pPr>
              <w:spacing w:after="0"/>
              <w:ind w:firstLine="141"/>
              <w:rPr>
                <w:rFonts w:ascii="Times New Roman" w:hAnsi="Times New Roman" w:cs="Times New Roman"/>
                <w:lang w:val="ro-MD"/>
              </w:rPr>
            </w:pPr>
            <w:r w:rsidRPr="006D1B40">
              <w:rPr>
                <w:rFonts w:ascii="Times New Roman" w:hAnsi="Times New Roman" w:cs="Times New Roman"/>
                <w:lang w:val="ro-MD"/>
              </w:rPr>
              <w:t>a</w:t>
            </w:r>
            <w:r w:rsidR="00DA2914" w:rsidRPr="006D1B40">
              <w:rPr>
                <w:rFonts w:ascii="Times New Roman" w:hAnsi="Times New Roman" w:cs="Times New Roman"/>
                <w:lang w:val="ro-MD"/>
              </w:rPr>
              <w:t>sigurări de viaţă, inclusiv:</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3802D"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919E9"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3D823"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77E0B"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B6935"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FB772"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D7C29"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11260"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AD2C8" w14:textId="5A9783BF" w:rsidR="00DA2914" w:rsidRPr="006D1B40" w:rsidRDefault="0022663E" w:rsidP="005A2ECC">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5804A083"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5E29636C" w14:textId="56C5BF25" w:rsidR="00DA2914" w:rsidRPr="006D1B40" w:rsidRDefault="00FD63AC" w:rsidP="0022663E">
            <w:pPr>
              <w:spacing w:after="0"/>
              <w:jc w:val="center"/>
              <w:rPr>
                <w:rFonts w:ascii="Times New Roman" w:hAnsi="Times New Roman" w:cs="Times New Roman"/>
                <w:lang w:val="ro-MD"/>
              </w:rPr>
            </w:pPr>
            <w:r w:rsidRPr="006D1B40">
              <w:rPr>
                <w:rFonts w:ascii="Times New Roman" w:hAnsi="Times New Roman" w:cs="Times New Roman"/>
                <w:lang w:val="ro-MD"/>
              </w:rPr>
              <w:t>1.2.1.1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145F5" w14:textId="007ADD75" w:rsidR="00DA2914" w:rsidRPr="006D1B40" w:rsidRDefault="00DA2914" w:rsidP="0022663E">
            <w:pPr>
              <w:spacing w:after="0"/>
              <w:ind w:firstLine="424"/>
              <w:rPr>
                <w:rFonts w:ascii="Times New Roman" w:hAnsi="Times New Roman" w:cs="Times New Roman"/>
                <w:lang w:val="ro-MD"/>
              </w:rPr>
            </w:pPr>
            <w:r w:rsidRPr="006D1B40">
              <w:rPr>
                <w:rFonts w:ascii="Times New Roman" w:hAnsi="Times New Roman" w:cs="Times New Roman"/>
                <w:lang w:val="ro-MD"/>
              </w:rPr>
              <w:t>cu prime garantate pentru cel mult un an;</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585D2"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B9D81"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6645C"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4F90E"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393E8"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E1502"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8AC98"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205E7"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96215" w14:textId="77777777" w:rsidR="00DA2914" w:rsidRPr="006D1B40" w:rsidRDefault="00DA2914" w:rsidP="00BA1C36">
            <w:pPr>
              <w:spacing w:after="0"/>
              <w:rPr>
                <w:rFonts w:ascii="Times New Roman" w:hAnsi="Times New Roman" w:cs="Times New Roman"/>
                <w:lang w:val="ro-MD"/>
              </w:rPr>
            </w:pPr>
          </w:p>
        </w:tc>
      </w:tr>
      <w:tr w:rsidR="0022663E" w:rsidRPr="006D1B40" w14:paraId="16811258"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1D372E33" w14:textId="4C42A4BD" w:rsidR="00DA2914" w:rsidRPr="006D1B40" w:rsidRDefault="00FD63AC" w:rsidP="0022663E">
            <w:pPr>
              <w:spacing w:after="0"/>
              <w:jc w:val="center"/>
              <w:rPr>
                <w:rFonts w:ascii="Times New Roman" w:hAnsi="Times New Roman" w:cs="Times New Roman"/>
                <w:lang w:val="ro-MD"/>
              </w:rPr>
            </w:pPr>
            <w:r w:rsidRPr="006D1B40">
              <w:rPr>
                <w:rFonts w:ascii="Times New Roman" w:hAnsi="Times New Roman" w:cs="Times New Roman"/>
                <w:lang w:val="ro-MD"/>
              </w:rPr>
              <w:t>1.2.1.2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E961C" w14:textId="048E72C7" w:rsidR="00DA2914" w:rsidRPr="006D1B40" w:rsidRDefault="00DA2914" w:rsidP="0022663E">
            <w:pPr>
              <w:spacing w:after="0"/>
              <w:ind w:firstLine="424"/>
              <w:rPr>
                <w:rFonts w:ascii="Times New Roman" w:hAnsi="Times New Roman" w:cs="Times New Roman"/>
                <w:lang w:val="ro-MD"/>
              </w:rPr>
            </w:pPr>
            <w:r w:rsidRPr="006D1B40">
              <w:rPr>
                <w:rFonts w:ascii="Times New Roman" w:hAnsi="Times New Roman" w:cs="Times New Roman"/>
                <w:lang w:val="ro-MD"/>
              </w:rPr>
              <w:t>cu prime garantate pentru o perioadă mai mare de un an</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185D1"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76E00"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3F659"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EBA62"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0F36F"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794C8"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3A3FB"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6C09C"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7CDDA" w14:textId="77777777" w:rsidR="00DA2914" w:rsidRPr="006D1B40" w:rsidRDefault="00DA2914" w:rsidP="001F1F39">
            <w:pPr>
              <w:spacing w:after="0"/>
              <w:jc w:val="center"/>
              <w:rPr>
                <w:rFonts w:ascii="Times New Roman" w:hAnsi="Times New Roman" w:cs="Times New Roman"/>
                <w:lang w:val="ro-MD"/>
              </w:rPr>
            </w:pPr>
          </w:p>
        </w:tc>
      </w:tr>
      <w:tr w:rsidR="0022663E" w:rsidRPr="006D1B40" w14:paraId="446E7716"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75CA0E08" w14:textId="00526CCD" w:rsidR="00DA2914" w:rsidRPr="006D1B40" w:rsidRDefault="008412DD" w:rsidP="0022663E">
            <w:pPr>
              <w:spacing w:after="0"/>
              <w:jc w:val="center"/>
              <w:rPr>
                <w:rFonts w:ascii="Times New Roman" w:hAnsi="Times New Roman" w:cs="Times New Roman"/>
                <w:lang w:val="ro-MD"/>
              </w:rPr>
            </w:pPr>
            <w:r w:rsidRPr="006D1B40">
              <w:rPr>
                <w:rFonts w:ascii="Times New Roman" w:hAnsi="Times New Roman" w:cs="Times New Roman"/>
                <w:lang w:val="ro-MD"/>
              </w:rPr>
              <w:t>1.2.2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984F8" w14:textId="301C551F" w:rsidR="00DA2914" w:rsidRPr="006D1B40" w:rsidRDefault="00A06119" w:rsidP="0022663E">
            <w:pPr>
              <w:spacing w:after="0"/>
              <w:ind w:firstLine="141"/>
              <w:rPr>
                <w:rFonts w:ascii="Times New Roman" w:hAnsi="Times New Roman" w:cs="Times New Roman"/>
                <w:lang w:val="ro-MD"/>
              </w:rPr>
            </w:pPr>
            <w:r w:rsidRPr="006D1B40">
              <w:rPr>
                <w:rFonts w:ascii="Times New Roman" w:hAnsi="Times New Roman" w:cs="Times New Roman"/>
                <w:lang w:val="ro-MD"/>
              </w:rPr>
              <w:t>a</w:t>
            </w:r>
            <w:r w:rsidR="00DA2914" w:rsidRPr="006D1B40">
              <w:rPr>
                <w:rFonts w:ascii="Times New Roman" w:hAnsi="Times New Roman" w:cs="Times New Roman"/>
                <w:lang w:val="ro-MD"/>
              </w:rPr>
              <w:t>nuităţi</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F177B"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4870E"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DCE7E"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7B0A1"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0103E"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BE8D4"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FB95F"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75FBB"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075A7" w14:textId="787235A0" w:rsidR="00DA2914" w:rsidRPr="006D1B40" w:rsidRDefault="0022663E" w:rsidP="005A2ECC">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1C83BFE8"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24B549B2" w14:textId="5CBAAA54" w:rsidR="00DA2914" w:rsidRPr="006D1B40" w:rsidRDefault="008412DD"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B64BA" w14:textId="638948A8" w:rsidR="00DA2914" w:rsidRPr="006D1B40" w:rsidRDefault="00DA2914" w:rsidP="00BA1C36">
            <w:pPr>
              <w:spacing w:after="0"/>
              <w:rPr>
                <w:rFonts w:ascii="Times New Roman" w:hAnsi="Times New Roman" w:cs="Times New Roman"/>
                <w:lang w:val="ro-MD"/>
              </w:rPr>
            </w:pPr>
            <w:r w:rsidRPr="006D1B40">
              <w:rPr>
                <w:rFonts w:ascii="Times New Roman" w:hAnsi="Times New Roman" w:cs="Times New Roman"/>
                <w:b/>
                <w:bCs/>
                <w:lang w:val="ro-MD"/>
              </w:rPr>
              <w:t>Asigurări legate de fondurile de investiţii:</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41653"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9576E"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BD24F"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FCEC9"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CB455"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ED3E4"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3818A"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D6182"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28421" w14:textId="77777777" w:rsidR="00DA2914" w:rsidRPr="006D1B40" w:rsidRDefault="00DA2914" w:rsidP="005A2ECC">
            <w:pPr>
              <w:spacing w:after="0"/>
              <w:jc w:val="center"/>
              <w:rPr>
                <w:rFonts w:ascii="Times New Roman" w:hAnsi="Times New Roman" w:cs="Times New Roman"/>
                <w:lang w:val="ro-MD"/>
              </w:rPr>
            </w:pPr>
          </w:p>
        </w:tc>
      </w:tr>
      <w:tr w:rsidR="0022663E" w:rsidRPr="006D1B40" w14:paraId="580420B9"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758A11D1" w14:textId="6B6CBD46"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lastRenderedPageBreak/>
              <w:t>2.1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5D990" w14:textId="59D90462" w:rsidR="0022663E" w:rsidRPr="006D1B40" w:rsidRDefault="0022663E" w:rsidP="0022663E">
            <w:pPr>
              <w:spacing w:after="0"/>
              <w:rPr>
                <w:rFonts w:ascii="Times New Roman" w:hAnsi="Times New Roman" w:cs="Times New Roman"/>
                <w:i/>
                <w:iCs/>
                <w:lang w:val="ro-MD"/>
              </w:rPr>
            </w:pPr>
            <w:r w:rsidRPr="006D1B40">
              <w:rPr>
                <w:rFonts w:ascii="Times New Roman" w:hAnsi="Times New Roman" w:cs="Times New Roman"/>
                <w:i/>
                <w:iCs/>
                <w:lang w:val="ro-MD"/>
              </w:rPr>
              <w:t>Categoria – Individuale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81838"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5EAF1"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30E25"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27F2E"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5C41B"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102BA"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2458D"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323F7"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7A14E" w14:textId="21C4920F"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6291F50B"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76687A01" w14:textId="5BF9C862"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2.1.1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84EEC" w14:textId="645B30B8" w:rsidR="0022663E" w:rsidRPr="006D1B40" w:rsidRDefault="0022663E" w:rsidP="0022663E">
            <w:pPr>
              <w:spacing w:after="0"/>
              <w:ind w:firstLine="141"/>
              <w:rPr>
                <w:rFonts w:ascii="Times New Roman" w:hAnsi="Times New Roman" w:cs="Times New Roman"/>
                <w:lang w:val="ro-MD"/>
              </w:rPr>
            </w:pPr>
            <w:r w:rsidRPr="006D1B40">
              <w:rPr>
                <w:rFonts w:ascii="Times New Roman" w:hAnsi="Times New Roman" w:cs="Times New Roman"/>
                <w:lang w:val="ro-MD"/>
              </w:rPr>
              <w:t>asigurări de viaţă, inclusiv:</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874ED"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A5CA0"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02644"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8C4C4"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14050"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CFDE1"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458CA"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EEBC4"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78263" w14:textId="39BBF57C"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2DFCB5C5"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01065741" w14:textId="3935E8DA"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2.1.1.1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28230" w14:textId="447B8B7D" w:rsidR="0022663E" w:rsidRPr="006D1B40" w:rsidRDefault="0022663E" w:rsidP="0022663E">
            <w:pPr>
              <w:spacing w:after="0"/>
              <w:ind w:firstLine="283"/>
              <w:rPr>
                <w:rFonts w:ascii="Times New Roman" w:hAnsi="Times New Roman" w:cs="Times New Roman"/>
                <w:lang w:val="ro-MD"/>
              </w:rPr>
            </w:pPr>
            <w:r w:rsidRPr="006D1B40">
              <w:rPr>
                <w:rFonts w:ascii="Times New Roman" w:hAnsi="Times New Roman" w:cs="Times New Roman"/>
                <w:lang w:val="ro-MD"/>
              </w:rPr>
              <w:t>garantate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92117"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724ED"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0936E"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4BC33"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4D72D"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FD3DB"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F51B9"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F05E4"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1D3F2" w14:textId="0223177F"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4269FECB"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2BC844D1" w14:textId="324F2868"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2.1.1.2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60BA6" w14:textId="65E2F5EE" w:rsidR="0022663E" w:rsidRPr="006D1B40" w:rsidRDefault="0022663E" w:rsidP="0022663E">
            <w:pPr>
              <w:spacing w:after="0"/>
              <w:ind w:firstLine="283"/>
              <w:rPr>
                <w:rFonts w:ascii="Times New Roman" w:hAnsi="Times New Roman" w:cs="Times New Roman"/>
                <w:lang w:val="ro-MD"/>
              </w:rPr>
            </w:pPr>
            <w:r w:rsidRPr="006D1B40">
              <w:rPr>
                <w:rFonts w:ascii="Times New Roman" w:hAnsi="Times New Roman" w:cs="Times New Roman"/>
                <w:lang w:val="ro-MD"/>
              </w:rPr>
              <w:t>negarantate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9CB46"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832D1"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25577"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59265"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DF033"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4C79E"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AD23C"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03FD5"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DA7C5" w14:textId="6976DC66"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6FF9DC1B"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7AD06480" w14:textId="5474FDF5"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2.1.2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07D7F" w14:textId="22CDF0AC" w:rsidR="0022663E" w:rsidRPr="006D1B40" w:rsidRDefault="0022663E" w:rsidP="0022663E">
            <w:pPr>
              <w:spacing w:after="0"/>
              <w:ind w:firstLine="141"/>
              <w:rPr>
                <w:rFonts w:ascii="Times New Roman" w:hAnsi="Times New Roman" w:cs="Times New Roman"/>
                <w:lang w:val="ro-MD"/>
              </w:rPr>
            </w:pPr>
            <w:r w:rsidRPr="006D1B40">
              <w:rPr>
                <w:rFonts w:ascii="Times New Roman" w:hAnsi="Times New Roman" w:cs="Times New Roman"/>
                <w:lang w:val="ro-MD"/>
              </w:rPr>
              <w:t>anuităţi, inclusiv:</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B637A"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4205A"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9FF27"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E48B8"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8949C"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9EF60"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11363"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18AD1"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74333" w14:textId="5601040A"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2777346A"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1C8CEE44" w14:textId="0630CD40"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2.1.2.1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DFD2E" w14:textId="4C8B145F" w:rsidR="0022663E" w:rsidRPr="006D1B40" w:rsidRDefault="0022663E" w:rsidP="0022663E">
            <w:pPr>
              <w:spacing w:after="0"/>
              <w:ind w:firstLine="283"/>
              <w:rPr>
                <w:rFonts w:ascii="Times New Roman" w:hAnsi="Times New Roman" w:cs="Times New Roman"/>
                <w:lang w:val="ro-MD"/>
              </w:rPr>
            </w:pPr>
            <w:r w:rsidRPr="006D1B40">
              <w:rPr>
                <w:rFonts w:ascii="Times New Roman" w:hAnsi="Times New Roman" w:cs="Times New Roman"/>
                <w:lang w:val="ro-MD"/>
              </w:rPr>
              <w:t>garantate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6B3D6"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E08B0"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009CE"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4CA59"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3A01B"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21B9A"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9BD15"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7BC2C"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AD342" w14:textId="5747DEB8"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4098CE36"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627F3286" w14:textId="6D837317"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2.1.2.2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28B25" w14:textId="33C78C3F" w:rsidR="0022663E" w:rsidRPr="006D1B40" w:rsidRDefault="0022663E" w:rsidP="0022663E">
            <w:pPr>
              <w:spacing w:after="0"/>
              <w:ind w:firstLine="283"/>
              <w:rPr>
                <w:rFonts w:ascii="Times New Roman" w:hAnsi="Times New Roman" w:cs="Times New Roman"/>
                <w:lang w:val="ro-MD"/>
              </w:rPr>
            </w:pPr>
            <w:r w:rsidRPr="006D1B40">
              <w:rPr>
                <w:rFonts w:ascii="Times New Roman" w:hAnsi="Times New Roman" w:cs="Times New Roman"/>
                <w:lang w:val="ro-MD"/>
              </w:rPr>
              <w:t>negarantate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0CC99"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618B1"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E3C1B"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4B0BF"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D8087"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89FAC"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26126"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5DC93"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BD149" w14:textId="305A0CCF"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320BCC52"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69FEE0C4" w14:textId="3D110256" w:rsidR="00DA2914" w:rsidRPr="006D1B40" w:rsidRDefault="008412DD" w:rsidP="0022663E">
            <w:pPr>
              <w:spacing w:after="0"/>
              <w:jc w:val="center"/>
              <w:rPr>
                <w:rFonts w:ascii="Times New Roman" w:hAnsi="Times New Roman" w:cs="Times New Roman"/>
                <w:lang w:val="ro-MD"/>
              </w:rPr>
            </w:pPr>
            <w:r w:rsidRPr="006D1B40">
              <w:rPr>
                <w:rFonts w:ascii="Times New Roman" w:hAnsi="Times New Roman" w:cs="Times New Roman"/>
                <w:lang w:val="ro-MD"/>
              </w:rPr>
              <w:t>2.2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BCEA6" w14:textId="44C23883" w:rsidR="00DA2914" w:rsidRPr="006D1B40" w:rsidRDefault="00DA2914" w:rsidP="00BA1C36">
            <w:pPr>
              <w:spacing w:after="0"/>
              <w:rPr>
                <w:rFonts w:ascii="Times New Roman" w:hAnsi="Times New Roman" w:cs="Times New Roman"/>
                <w:i/>
                <w:iCs/>
                <w:lang w:val="ro-MD"/>
              </w:rPr>
            </w:pPr>
            <w:r w:rsidRPr="006D1B40">
              <w:rPr>
                <w:rFonts w:ascii="Times New Roman" w:hAnsi="Times New Roman" w:cs="Times New Roman"/>
                <w:i/>
                <w:iCs/>
                <w:lang w:val="ro-MD"/>
              </w:rPr>
              <w:t>Categoria – Colective: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398C3"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83E3E"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89C59"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2FBA5"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C9F6A"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C815F"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BE783"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D69CE"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0B5D1" w14:textId="77777777" w:rsidR="00DA2914" w:rsidRPr="006D1B40" w:rsidRDefault="00DA2914" w:rsidP="00BA1C36">
            <w:pPr>
              <w:spacing w:after="0"/>
              <w:rPr>
                <w:rFonts w:ascii="Times New Roman" w:hAnsi="Times New Roman" w:cs="Times New Roman"/>
                <w:lang w:val="ro-MD"/>
              </w:rPr>
            </w:pPr>
          </w:p>
        </w:tc>
      </w:tr>
      <w:tr w:rsidR="0022663E" w:rsidRPr="006D1B40" w14:paraId="3B2C3A40"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430864C7" w14:textId="63B620F0"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2.2.1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A44E0" w14:textId="1EBA373D" w:rsidR="0022663E" w:rsidRPr="006D1B40" w:rsidRDefault="0022663E" w:rsidP="0022663E">
            <w:pPr>
              <w:spacing w:after="0"/>
              <w:ind w:firstLine="141"/>
              <w:rPr>
                <w:rFonts w:ascii="Times New Roman" w:hAnsi="Times New Roman" w:cs="Times New Roman"/>
                <w:lang w:val="ro-MD"/>
              </w:rPr>
            </w:pPr>
            <w:r w:rsidRPr="006D1B40">
              <w:rPr>
                <w:rFonts w:ascii="Times New Roman" w:hAnsi="Times New Roman" w:cs="Times New Roman"/>
                <w:lang w:val="ro-MD"/>
              </w:rPr>
              <w:t>asigurări de viaţă, inclusiv:</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10C1B"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A53A1"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72FF0"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6EBF8"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76495"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A79A6"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9C71F"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8C6CD"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F9ECF" w14:textId="179EE455"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5202399C"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4108CD0E" w14:textId="6E9D1945"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2.2.1.1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374EE" w14:textId="48D18889" w:rsidR="0022663E" w:rsidRPr="006D1B40" w:rsidRDefault="0022663E" w:rsidP="0022663E">
            <w:pPr>
              <w:spacing w:after="0"/>
              <w:ind w:firstLine="283"/>
              <w:rPr>
                <w:rFonts w:ascii="Times New Roman" w:hAnsi="Times New Roman" w:cs="Times New Roman"/>
                <w:lang w:val="ro-MD"/>
              </w:rPr>
            </w:pPr>
            <w:r w:rsidRPr="006D1B40">
              <w:rPr>
                <w:rFonts w:ascii="Times New Roman" w:hAnsi="Times New Roman" w:cs="Times New Roman"/>
                <w:lang w:val="ro-MD"/>
              </w:rPr>
              <w:t>garantate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99379"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B479A"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68CBB"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194BC"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3CFFC"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EA84D"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B5CD5"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4F61A"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2090E" w14:textId="34293966"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1E8BA5ED"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295EF9B0" w14:textId="2CBFA01E"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2.2.1.2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8FDD3" w14:textId="545E9998" w:rsidR="0022663E" w:rsidRPr="006D1B40" w:rsidRDefault="0022663E" w:rsidP="0022663E">
            <w:pPr>
              <w:spacing w:after="0"/>
              <w:ind w:firstLine="283"/>
              <w:rPr>
                <w:rFonts w:ascii="Times New Roman" w:hAnsi="Times New Roman" w:cs="Times New Roman"/>
                <w:lang w:val="ro-MD"/>
              </w:rPr>
            </w:pPr>
            <w:r w:rsidRPr="006D1B40">
              <w:rPr>
                <w:rFonts w:ascii="Times New Roman" w:hAnsi="Times New Roman" w:cs="Times New Roman"/>
                <w:lang w:val="ro-MD"/>
              </w:rPr>
              <w:t>negarantate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E4D8F"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252D9"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117E2"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E3D1F"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BD091"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CF95B"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6F81E"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96B7D"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D9D62" w14:textId="0A035398"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11315BFB"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25EE9787" w14:textId="3C34B355"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2.2.2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9292C" w14:textId="492E8258" w:rsidR="0022663E" w:rsidRPr="006D1B40" w:rsidRDefault="0022663E" w:rsidP="0022663E">
            <w:pPr>
              <w:spacing w:after="0"/>
              <w:ind w:firstLine="141"/>
              <w:rPr>
                <w:rFonts w:ascii="Times New Roman" w:hAnsi="Times New Roman" w:cs="Times New Roman"/>
                <w:lang w:val="ro-MD"/>
              </w:rPr>
            </w:pPr>
            <w:r w:rsidRPr="006D1B40">
              <w:rPr>
                <w:rFonts w:ascii="Times New Roman" w:hAnsi="Times New Roman" w:cs="Times New Roman"/>
                <w:lang w:val="ro-MD"/>
              </w:rPr>
              <w:t>anuităţi, inclusiv:</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D600A"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A3E91"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F1FD6"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52271"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730BF"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61E94"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FCBBD"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7DF70"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393FF" w14:textId="793DB901"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167459A1"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70ECFCF8" w14:textId="41300329"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2.2.2.1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26475" w14:textId="1A7573DA" w:rsidR="0022663E" w:rsidRPr="006D1B40" w:rsidRDefault="0022663E" w:rsidP="0022663E">
            <w:pPr>
              <w:spacing w:after="0"/>
              <w:ind w:firstLine="283"/>
              <w:rPr>
                <w:rFonts w:ascii="Times New Roman" w:hAnsi="Times New Roman" w:cs="Times New Roman"/>
                <w:lang w:val="ro-MD"/>
              </w:rPr>
            </w:pPr>
            <w:r w:rsidRPr="006D1B40">
              <w:rPr>
                <w:rFonts w:ascii="Times New Roman" w:hAnsi="Times New Roman" w:cs="Times New Roman"/>
                <w:lang w:val="ro-MD"/>
              </w:rPr>
              <w:t>garantate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49FCA"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2E691"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42EE1"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73E4A"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D5A79"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4B9A3"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276BC"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1DFF0"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8EBA2" w14:textId="2CE917CE"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2335FDC3"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0ECE7FD9" w14:textId="7E548370"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2.2.2.2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F3CAD" w14:textId="28BAA29E" w:rsidR="0022663E" w:rsidRPr="006D1B40" w:rsidRDefault="0022663E" w:rsidP="0022663E">
            <w:pPr>
              <w:spacing w:after="0"/>
              <w:ind w:firstLine="283"/>
              <w:rPr>
                <w:rFonts w:ascii="Times New Roman" w:hAnsi="Times New Roman" w:cs="Times New Roman"/>
                <w:lang w:val="ro-MD"/>
              </w:rPr>
            </w:pPr>
            <w:r w:rsidRPr="006D1B40">
              <w:rPr>
                <w:rFonts w:ascii="Times New Roman" w:hAnsi="Times New Roman" w:cs="Times New Roman"/>
                <w:lang w:val="ro-MD"/>
              </w:rPr>
              <w:t>negarantate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75B63"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9DB0D"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565C1"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D6365"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B0211"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B20FD"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D6971"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30498"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40E51" w14:textId="74857CFF"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64772B1E"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066FCF3A" w14:textId="538B8FE0" w:rsidR="00DA2914" w:rsidRPr="006D1B40" w:rsidRDefault="008412DD"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3</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4EE7D" w14:textId="780BE64D" w:rsidR="00DA2914" w:rsidRPr="006D1B40" w:rsidRDefault="00DA2914" w:rsidP="00FC331A">
            <w:pPr>
              <w:spacing w:after="0"/>
              <w:rPr>
                <w:rFonts w:ascii="Times New Roman" w:hAnsi="Times New Roman" w:cs="Times New Roman"/>
                <w:lang w:val="ro-MD"/>
              </w:rPr>
            </w:pPr>
            <w:r w:rsidRPr="006D1B40">
              <w:rPr>
                <w:rFonts w:ascii="Times New Roman" w:hAnsi="Times New Roman" w:cs="Times New Roman"/>
                <w:b/>
                <w:bCs/>
                <w:lang w:val="ro-MD"/>
              </w:rPr>
              <w:t>Asigurări (riscuri) suplimentare</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E2AA4" w14:textId="77777777" w:rsidR="00DA2914" w:rsidRPr="006D1B40" w:rsidRDefault="00DA2914" w:rsidP="00BA1C36">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6D1BD" w14:textId="77777777" w:rsidR="00DA2914" w:rsidRPr="006D1B40" w:rsidRDefault="00DA2914" w:rsidP="00BA1C36">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8F264" w14:textId="77777777" w:rsidR="00DA2914" w:rsidRPr="006D1B40" w:rsidRDefault="00DA2914" w:rsidP="00BA1C36">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798AE" w14:textId="77777777" w:rsidR="00DA2914" w:rsidRPr="006D1B40" w:rsidRDefault="00DA2914" w:rsidP="00BA1C36">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92773" w14:textId="77777777" w:rsidR="00DA2914" w:rsidRPr="006D1B40" w:rsidRDefault="00DA2914" w:rsidP="00BA1C36">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B3141" w14:textId="77777777" w:rsidR="00DA2914" w:rsidRPr="006D1B40" w:rsidRDefault="00DA2914" w:rsidP="00BA1C36">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D7995" w14:textId="77777777" w:rsidR="00DA2914" w:rsidRPr="006D1B40" w:rsidRDefault="00DA2914" w:rsidP="00BA1C36">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E2357" w14:textId="77777777" w:rsidR="00DA2914" w:rsidRPr="006D1B40" w:rsidRDefault="00DA2914" w:rsidP="00BA1C36">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EB51F" w14:textId="77777777" w:rsidR="00DA2914" w:rsidRPr="006D1B40" w:rsidRDefault="00DA2914" w:rsidP="00853EC5">
            <w:pPr>
              <w:spacing w:after="0"/>
              <w:jc w:val="center"/>
              <w:rPr>
                <w:rFonts w:ascii="Times New Roman" w:hAnsi="Times New Roman" w:cs="Times New Roman"/>
                <w:lang w:val="ro-MD"/>
              </w:rPr>
            </w:pPr>
          </w:p>
        </w:tc>
      </w:tr>
      <w:tr w:rsidR="0022663E" w:rsidRPr="006D1B40" w14:paraId="504767ED"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2AA078EB" w14:textId="5FFDE68A"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3.1</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E1B54" w14:textId="0A6DA004" w:rsidR="0022663E" w:rsidRPr="006D1B40" w:rsidRDefault="0022663E" w:rsidP="0022663E">
            <w:pPr>
              <w:spacing w:after="0"/>
              <w:rPr>
                <w:rFonts w:ascii="Times New Roman" w:hAnsi="Times New Roman" w:cs="Times New Roman"/>
                <w:i/>
                <w:iCs/>
                <w:lang w:val="ro-MD"/>
              </w:rPr>
            </w:pPr>
            <w:r w:rsidRPr="006D1B40">
              <w:rPr>
                <w:rFonts w:ascii="Times New Roman" w:hAnsi="Times New Roman" w:cs="Times New Roman"/>
                <w:i/>
                <w:iCs/>
                <w:lang w:val="ro-MD"/>
              </w:rPr>
              <w:t>Individuale, specificaţi</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B41E6"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C1355"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E8A9B"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83745"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D3F89"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B5326"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18D42"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4D626"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850FB" w14:textId="735D15F8"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7E0612D3"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15C9F840" w14:textId="3F7AF84B"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3.2</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AD885" w14:textId="694BA370" w:rsidR="0022663E" w:rsidRPr="006D1B40" w:rsidRDefault="0022663E" w:rsidP="0022663E">
            <w:pPr>
              <w:spacing w:after="0"/>
              <w:rPr>
                <w:rFonts w:ascii="Times New Roman" w:hAnsi="Times New Roman" w:cs="Times New Roman"/>
                <w:i/>
                <w:iCs/>
                <w:lang w:val="ro-MD"/>
              </w:rPr>
            </w:pPr>
            <w:r w:rsidRPr="006D1B40">
              <w:rPr>
                <w:rFonts w:ascii="Times New Roman" w:hAnsi="Times New Roman" w:cs="Times New Roman"/>
                <w:i/>
                <w:iCs/>
                <w:lang w:val="ro-MD"/>
              </w:rPr>
              <w:t>Colective, specificaţi</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155F6"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B8A93"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FD277" w14:textId="77777777" w:rsidR="0022663E" w:rsidRPr="006D1B40" w:rsidRDefault="0022663E" w:rsidP="0022663E">
            <w:pPr>
              <w:spacing w:after="0"/>
              <w:rPr>
                <w:rFonts w:ascii="Times New Roman" w:hAnsi="Times New Roman" w:cs="Times New Roman"/>
                <w:lang w:val="ro-MD"/>
              </w:rPr>
            </w:pP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9E764"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EAEBD"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2401B" w14:textId="77777777" w:rsidR="0022663E" w:rsidRPr="006D1B40" w:rsidRDefault="0022663E" w:rsidP="0022663E">
            <w:pPr>
              <w:spacing w:after="0"/>
              <w:rPr>
                <w:rFonts w:ascii="Times New Roman" w:hAnsi="Times New Roman" w:cs="Times New Roman"/>
                <w:lang w:val="ro-MD"/>
              </w:rPr>
            </w:pP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23589" w14:textId="77777777" w:rsidR="0022663E" w:rsidRPr="006D1B40" w:rsidRDefault="0022663E" w:rsidP="0022663E">
            <w:pPr>
              <w:spacing w:after="0"/>
              <w:rPr>
                <w:rFonts w:ascii="Times New Roman" w:hAnsi="Times New Roman" w:cs="Times New Roman"/>
                <w:lang w:val="ro-MD"/>
              </w:rPr>
            </w:pP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C8790" w14:textId="77777777" w:rsidR="0022663E" w:rsidRPr="006D1B40" w:rsidRDefault="0022663E" w:rsidP="0022663E">
            <w:pPr>
              <w:spacing w:after="0"/>
              <w:rPr>
                <w:rFonts w:ascii="Times New Roman" w:hAnsi="Times New Roman" w:cs="Times New Roman"/>
                <w:lang w:val="ro-MD"/>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95B09" w14:textId="62751EC6"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lang w:val="ro-MD"/>
              </w:rPr>
              <w:t>x</w:t>
            </w:r>
          </w:p>
        </w:tc>
      </w:tr>
      <w:tr w:rsidR="0022663E" w:rsidRPr="006D1B40" w14:paraId="2AC1166A" w14:textId="77777777" w:rsidTr="0095527B">
        <w:trPr>
          <w:jc w:val="center"/>
        </w:trPr>
        <w:tc>
          <w:tcPr>
            <w:tcW w:w="225" w:type="pct"/>
            <w:tcBorders>
              <w:top w:val="single" w:sz="6" w:space="0" w:color="000000"/>
              <w:left w:val="single" w:sz="6" w:space="0" w:color="000000"/>
              <w:bottom w:val="single" w:sz="6" w:space="0" w:color="000000"/>
              <w:right w:val="single" w:sz="6" w:space="0" w:color="000000"/>
            </w:tcBorders>
          </w:tcPr>
          <w:p w14:paraId="02679A0C" w14:textId="6787D1F6" w:rsidR="0022663E"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4</w:t>
            </w:r>
          </w:p>
        </w:tc>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2F73" w14:textId="00456CB2" w:rsidR="0022663E" w:rsidRPr="006D1B40" w:rsidRDefault="0022663E" w:rsidP="0022663E">
            <w:pPr>
              <w:spacing w:after="0"/>
              <w:rPr>
                <w:rFonts w:ascii="Times New Roman" w:hAnsi="Times New Roman" w:cs="Times New Roman"/>
                <w:lang w:val="ro-MD"/>
              </w:rPr>
            </w:pPr>
            <w:r w:rsidRPr="006D1B40">
              <w:rPr>
                <w:rFonts w:ascii="Times New Roman" w:hAnsi="Times New Roman" w:cs="Times New Roman"/>
                <w:b/>
                <w:bCs/>
                <w:lang w:val="ro-MD"/>
              </w:rPr>
              <w:t>TOTAL</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21FEC" w14:textId="77777777" w:rsidR="0022663E" w:rsidRPr="006D1B40" w:rsidRDefault="0022663E" w:rsidP="0022663E">
            <w:pPr>
              <w:spacing w:after="0"/>
              <w:rPr>
                <w:rFonts w:ascii="Times New Roman" w:hAnsi="Times New Roman" w:cs="Times New Roman"/>
                <w:lang w:val="ro-MD"/>
              </w:rPr>
            </w:pPr>
          </w:p>
        </w:tc>
        <w:tc>
          <w:tcPr>
            <w:tcW w:w="4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F9612" w14:textId="77777777" w:rsidR="0022663E" w:rsidRPr="006D1B40" w:rsidRDefault="0022663E" w:rsidP="0022663E">
            <w:pPr>
              <w:spacing w:after="0"/>
              <w:rPr>
                <w:rFonts w:ascii="Times New Roman" w:hAnsi="Times New Roman" w:cs="Times New Roman"/>
                <w:lang w:val="ro-MD"/>
              </w:rPr>
            </w:pPr>
          </w:p>
        </w:tc>
        <w:tc>
          <w:tcPr>
            <w:tcW w:w="3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D1BC4" w14:textId="0B91306B" w:rsidR="0022663E" w:rsidRPr="006D1B40" w:rsidRDefault="0022663E" w:rsidP="0022663E">
            <w:pPr>
              <w:spacing w:after="0"/>
              <w:jc w:val="center"/>
              <w:rPr>
                <w:rFonts w:ascii="Times New Roman" w:hAnsi="Times New Roman" w:cs="Times New Roman"/>
                <w:b/>
                <w:bCs/>
                <w:lang w:val="ro-MD"/>
              </w:rPr>
            </w:pPr>
            <w:r w:rsidRPr="006D1B40">
              <w:rPr>
                <w:rFonts w:ascii="Times New Roman" w:hAnsi="Times New Roman" w:cs="Times New Roman"/>
                <w:b/>
                <w:bCs/>
                <w:lang w:val="ro-MD"/>
              </w:rPr>
              <w:t>x</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EDEE8" w14:textId="77777777" w:rsidR="0022663E" w:rsidRPr="006D1B40" w:rsidRDefault="0022663E" w:rsidP="0022663E">
            <w:pPr>
              <w:spacing w:after="0"/>
              <w:rPr>
                <w:rFonts w:ascii="Times New Roman" w:hAnsi="Times New Roman" w:cs="Times New Roman"/>
                <w:lang w:val="ro-MD"/>
              </w:rPr>
            </w:pPr>
          </w:p>
        </w:tc>
        <w:tc>
          <w:tcPr>
            <w:tcW w:w="4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A46AB" w14:textId="77777777" w:rsidR="0022663E" w:rsidRPr="006D1B40" w:rsidRDefault="0022663E" w:rsidP="0022663E">
            <w:pPr>
              <w:spacing w:after="0"/>
              <w:rPr>
                <w:rFonts w:ascii="Times New Roman" w:hAnsi="Times New Roman" w:cs="Times New Roman"/>
                <w:lang w:val="ro-MD"/>
              </w:rPr>
            </w:pPr>
          </w:p>
        </w:tc>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5E689" w14:textId="0A25283B"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b/>
                <w:bCs/>
                <w:lang w:val="ro-MD"/>
              </w:rPr>
              <w:t>x</w:t>
            </w:r>
          </w:p>
        </w:tc>
        <w:tc>
          <w:tcPr>
            <w:tcW w:w="2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9FC7F" w14:textId="62AEE0C1"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b/>
                <w:bCs/>
                <w:lang w:val="ro-MD"/>
              </w:rPr>
              <w:t>x</w:t>
            </w:r>
          </w:p>
        </w:tc>
        <w:tc>
          <w:tcPr>
            <w:tcW w:w="3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86F2E" w14:textId="65691ADE" w:rsidR="0022663E" w:rsidRPr="006D1B40" w:rsidRDefault="0022663E" w:rsidP="0022663E">
            <w:pPr>
              <w:spacing w:after="0"/>
              <w:jc w:val="center"/>
              <w:rPr>
                <w:rFonts w:ascii="Times New Roman" w:hAnsi="Times New Roman" w:cs="Times New Roman"/>
                <w:lang w:val="ro-MD"/>
              </w:rPr>
            </w:pPr>
            <w:r w:rsidRPr="006D1B40">
              <w:rPr>
                <w:rFonts w:ascii="Times New Roman" w:hAnsi="Times New Roman" w:cs="Times New Roman"/>
                <w:b/>
                <w:bCs/>
                <w:lang w:val="ro-MD"/>
              </w:rPr>
              <w:t>x</w:t>
            </w: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DDF6D" w14:textId="77777777" w:rsidR="0022663E" w:rsidRPr="006D1B40" w:rsidRDefault="0022663E" w:rsidP="0022663E">
            <w:pPr>
              <w:spacing w:after="0"/>
              <w:jc w:val="center"/>
              <w:rPr>
                <w:rFonts w:ascii="Times New Roman" w:hAnsi="Times New Roman" w:cs="Times New Roman"/>
                <w:lang w:val="ro-MD"/>
              </w:rPr>
            </w:pPr>
          </w:p>
        </w:tc>
      </w:tr>
    </w:tbl>
    <w:p w14:paraId="02E8FA4C" w14:textId="77777777" w:rsidR="00B94AEA" w:rsidRPr="006D1B40" w:rsidRDefault="00B94AEA" w:rsidP="00BA1C36">
      <w:pPr>
        <w:spacing w:after="0"/>
        <w:rPr>
          <w:rFonts w:ascii="Times New Roman" w:hAnsi="Times New Roman" w:cs="Times New Roman"/>
        </w:rPr>
      </w:pPr>
    </w:p>
    <w:p w14:paraId="0BC1D421" w14:textId="034BD027" w:rsidR="00130ED9" w:rsidRPr="006D1B40" w:rsidRDefault="00130ED9" w:rsidP="00130ED9">
      <w:pPr>
        <w:spacing w:after="0"/>
        <w:jc w:val="both"/>
        <w:rPr>
          <w:rFonts w:ascii="Times New Roman" w:hAnsi="Times New Roman" w:cs="Times New Roman"/>
          <w:lang w:val="ro-MD"/>
        </w:rPr>
      </w:pPr>
    </w:p>
    <w:p w14:paraId="25F3BB39" w14:textId="6FBE15B1" w:rsidR="00130ED9" w:rsidRPr="006D1B40" w:rsidRDefault="00130ED9" w:rsidP="00882280">
      <w:pPr>
        <w:pStyle w:val="ListParagraph"/>
        <w:numPr>
          <w:ilvl w:val="0"/>
          <w:numId w:val="42"/>
        </w:numPr>
        <w:spacing w:after="0"/>
        <w:jc w:val="center"/>
        <w:rPr>
          <w:rFonts w:ascii="Times New Roman" w:hAnsi="Times New Roman" w:cs="Times New Roman"/>
          <w:b/>
          <w:bCs/>
          <w:lang w:val="ro-MD"/>
        </w:rPr>
      </w:pPr>
      <w:r w:rsidRPr="006D1B40">
        <w:rPr>
          <w:rFonts w:ascii="Times New Roman" w:hAnsi="Times New Roman" w:cs="Times New Roman"/>
          <w:b/>
          <w:bCs/>
          <w:lang w:val="ro-MD"/>
        </w:rPr>
        <w:t>Modul de completare a raportului</w:t>
      </w:r>
      <w:r w:rsidR="00FF0F82" w:rsidRPr="006D1B40">
        <w:rPr>
          <w:rFonts w:ascii="Times New Roman" w:hAnsi="Times New Roman" w:cs="Times New Roman"/>
          <w:b/>
          <w:bCs/>
          <w:lang w:val="ro-MD"/>
        </w:rPr>
        <w:t xml:space="preserve"> privind marja de solvabilitate minimă</w:t>
      </w:r>
      <w:r w:rsidR="00385F39" w:rsidRPr="006D1B40">
        <w:rPr>
          <w:rFonts w:ascii="Times New Roman" w:hAnsi="Times New Roman" w:cs="Times New Roman"/>
          <w:b/>
          <w:bCs/>
          <w:lang w:val="ro-MD"/>
        </w:rPr>
        <w:t xml:space="preserve"> </w:t>
      </w:r>
    </w:p>
    <w:p w14:paraId="11215F6E" w14:textId="77777777" w:rsidR="00BA6916" w:rsidRPr="006D1B40" w:rsidRDefault="00BA6916" w:rsidP="0022663E">
      <w:pPr>
        <w:pStyle w:val="ListParagraph"/>
        <w:spacing w:after="0"/>
        <w:ind w:left="1800"/>
        <w:rPr>
          <w:rFonts w:ascii="Times New Roman" w:hAnsi="Times New Roman" w:cs="Times New Roman"/>
          <w:b/>
          <w:bCs/>
          <w:lang w:val="ro-MD"/>
        </w:rPr>
      </w:pPr>
    </w:p>
    <w:p w14:paraId="603A7E65" w14:textId="77777777" w:rsidR="00130ED9" w:rsidRPr="006D1B40" w:rsidRDefault="00130ED9" w:rsidP="00130ED9">
      <w:pPr>
        <w:numPr>
          <w:ilvl w:val="0"/>
          <w:numId w:val="31"/>
        </w:numPr>
        <w:spacing w:after="0"/>
        <w:jc w:val="both"/>
        <w:rPr>
          <w:rFonts w:ascii="Times New Roman" w:hAnsi="Times New Roman" w:cs="Times New Roman"/>
          <w:lang w:val="ro-MD"/>
        </w:rPr>
      </w:pPr>
      <w:r w:rsidRPr="006D1B40">
        <w:rPr>
          <w:rFonts w:ascii="Times New Roman" w:hAnsi="Times New Roman" w:cs="Times New Roman"/>
          <w:lang w:val="ro-MD"/>
        </w:rPr>
        <w:t>Rata 1 este 0,85 (85%) sau raportul dintre rezervele matematice nete şi rezervele matematice brute, oricare din ele este mai mare.</w:t>
      </w:r>
    </w:p>
    <w:p w14:paraId="3F0FC2FB" w14:textId="77777777" w:rsidR="00130ED9" w:rsidRPr="006D1B40" w:rsidRDefault="00130ED9" w:rsidP="00130ED9">
      <w:pPr>
        <w:numPr>
          <w:ilvl w:val="0"/>
          <w:numId w:val="31"/>
        </w:numPr>
        <w:spacing w:after="0"/>
        <w:jc w:val="both"/>
        <w:rPr>
          <w:rFonts w:ascii="Times New Roman" w:hAnsi="Times New Roman" w:cs="Times New Roman"/>
          <w:lang w:val="ro-MD"/>
        </w:rPr>
      </w:pPr>
      <w:r w:rsidRPr="006D1B40">
        <w:rPr>
          <w:rFonts w:ascii="Times New Roman" w:hAnsi="Times New Roman" w:cs="Times New Roman"/>
          <w:lang w:val="ro-MD"/>
        </w:rPr>
        <w:t>Rata 2 este 0,5 (50%) sau raportul dintre suma la risc netă şi suma la risc brută, oricare din ele este mai mare.</w:t>
      </w:r>
    </w:p>
    <w:p w14:paraId="5AB7EC4D" w14:textId="7B8F2176" w:rsidR="00130ED9" w:rsidRPr="006D1B40" w:rsidRDefault="00130ED9" w:rsidP="00130ED9">
      <w:pPr>
        <w:numPr>
          <w:ilvl w:val="0"/>
          <w:numId w:val="31"/>
        </w:numPr>
        <w:spacing w:after="0"/>
        <w:jc w:val="both"/>
        <w:rPr>
          <w:rFonts w:ascii="Times New Roman" w:hAnsi="Times New Roman" w:cs="Times New Roman"/>
          <w:lang w:val="ro-MD"/>
        </w:rPr>
      </w:pPr>
      <w:r w:rsidRPr="006D1B40">
        <w:rPr>
          <w:rFonts w:ascii="Times New Roman" w:hAnsi="Times New Roman" w:cs="Times New Roman"/>
          <w:lang w:val="ro-MD"/>
        </w:rPr>
        <w:t>La calcularea sumei la risc totale, contractele pentru care suma la risc este negativă sau nu există</w:t>
      </w:r>
      <w:r w:rsidR="00121880" w:rsidRPr="006D1B40">
        <w:rPr>
          <w:rFonts w:ascii="Times New Roman" w:hAnsi="Times New Roman" w:cs="Times New Roman"/>
          <w:lang w:val="ro-MD"/>
        </w:rPr>
        <w:t>, nu se includ în calcul</w:t>
      </w:r>
      <w:r w:rsidRPr="006D1B40">
        <w:rPr>
          <w:rFonts w:ascii="Times New Roman" w:hAnsi="Times New Roman" w:cs="Times New Roman"/>
          <w:lang w:val="ro-MD"/>
        </w:rPr>
        <w:t>.</w:t>
      </w:r>
    </w:p>
    <w:p w14:paraId="5CF12CFF" w14:textId="4D37ACBC" w:rsidR="00130ED9" w:rsidRPr="006D1B40" w:rsidRDefault="00130ED9" w:rsidP="00130ED9">
      <w:pPr>
        <w:numPr>
          <w:ilvl w:val="0"/>
          <w:numId w:val="31"/>
        </w:numPr>
        <w:spacing w:after="0"/>
        <w:jc w:val="both"/>
        <w:rPr>
          <w:rFonts w:ascii="Times New Roman" w:hAnsi="Times New Roman" w:cs="Times New Roman"/>
          <w:lang w:val="ro-MD"/>
        </w:rPr>
      </w:pPr>
      <w:r w:rsidRPr="006D1B40">
        <w:rPr>
          <w:rFonts w:ascii="Times New Roman" w:hAnsi="Times New Roman" w:cs="Times New Roman"/>
          <w:lang w:val="ro-MD"/>
        </w:rPr>
        <w:t>Pentru asigurările suplimentare în colo</w:t>
      </w:r>
      <w:r w:rsidR="00544236" w:rsidRPr="006D1B40">
        <w:rPr>
          <w:rFonts w:ascii="Times New Roman" w:hAnsi="Times New Roman" w:cs="Times New Roman"/>
          <w:lang w:val="ro-MD"/>
        </w:rPr>
        <w:t>anele</w:t>
      </w:r>
      <w:r w:rsidRPr="006D1B40">
        <w:rPr>
          <w:rFonts w:ascii="Times New Roman" w:hAnsi="Times New Roman" w:cs="Times New Roman"/>
          <w:lang w:val="ro-MD"/>
        </w:rPr>
        <w:t xml:space="preserve"> </w:t>
      </w:r>
      <w:r w:rsidR="00121880" w:rsidRPr="006D1B40">
        <w:rPr>
          <w:rFonts w:ascii="Times New Roman" w:hAnsi="Times New Roman" w:cs="Times New Roman"/>
          <w:lang w:val="ro-MD"/>
        </w:rPr>
        <w:t>3</w:t>
      </w:r>
      <w:r w:rsidRPr="006D1B40">
        <w:rPr>
          <w:rFonts w:ascii="Times New Roman" w:hAnsi="Times New Roman" w:cs="Times New Roman"/>
          <w:lang w:val="ro-MD"/>
        </w:rPr>
        <w:t xml:space="preserve"> şi </w:t>
      </w:r>
      <w:r w:rsidR="00121880" w:rsidRPr="006D1B40">
        <w:rPr>
          <w:rFonts w:ascii="Times New Roman" w:hAnsi="Times New Roman" w:cs="Times New Roman"/>
          <w:lang w:val="ro-MD"/>
        </w:rPr>
        <w:t>4</w:t>
      </w:r>
      <w:r w:rsidRPr="006D1B40">
        <w:rPr>
          <w:rFonts w:ascii="Times New Roman" w:hAnsi="Times New Roman" w:cs="Times New Roman"/>
          <w:lang w:val="ro-MD"/>
        </w:rPr>
        <w:t xml:space="preserve"> vor fi indicate </w:t>
      </w:r>
      <w:r w:rsidR="0073455C" w:rsidRPr="006D1B40">
        <w:rPr>
          <w:rFonts w:ascii="Times New Roman" w:hAnsi="Times New Roman" w:cs="Times New Roman"/>
          <w:lang w:val="ro-MD"/>
        </w:rPr>
        <w:t xml:space="preserve">rezervele matematice și, după caz, alte </w:t>
      </w:r>
      <w:r w:rsidRPr="006D1B40">
        <w:rPr>
          <w:rFonts w:ascii="Times New Roman" w:hAnsi="Times New Roman" w:cs="Times New Roman"/>
          <w:lang w:val="ro-MD"/>
        </w:rPr>
        <w:t>rezerve tehnice</w:t>
      </w:r>
    </w:p>
    <w:p w14:paraId="2B582979" w14:textId="77777777" w:rsidR="00130ED9" w:rsidRPr="006D1B40" w:rsidRDefault="00130ED9" w:rsidP="00130ED9">
      <w:pPr>
        <w:numPr>
          <w:ilvl w:val="0"/>
          <w:numId w:val="31"/>
        </w:numPr>
        <w:spacing w:after="0"/>
        <w:jc w:val="both"/>
        <w:rPr>
          <w:rFonts w:ascii="Times New Roman" w:hAnsi="Times New Roman" w:cs="Times New Roman"/>
          <w:lang w:val="ro-MD"/>
        </w:rPr>
      </w:pPr>
      <w:r w:rsidRPr="006D1B40">
        <w:rPr>
          <w:rFonts w:ascii="Times New Roman" w:hAnsi="Times New Roman" w:cs="Times New Roman"/>
          <w:lang w:val="ro-MD"/>
        </w:rPr>
        <w:t>Detalii cu privire la factorul de risc 1 şi factorul de risc 2 sunt indicate în tabelul ajutător la modul de completare a raportului.</w:t>
      </w:r>
    </w:p>
    <w:p w14:paraId="703BE3F1" w14:textId="4AA7B0CC" w:rsidR="00130ED9" w:rsidRPr="006D1B40" w:rsidRDefault="00130ED9" w:rsidP="00130ED9">
      <w:pPr>
        <w:numPr>
          <w:ilvl w:val="0"/>
          <w:numId w:val="31"/>
        </w:numPr>
        <w:spacing w:after="0"/>
        <w:jc w:val="both"/>
        <w:rPr>
          <w:rFonts w:ascii="Times New Roman" w:hAnsi="Times New Roman" w:cs="Times New Roman"/>
          <w:lang w:val="ro-MD"/>
        </w:rPr>
      </w:pPr>
      <w:r w:rsidRPr="006D1B40">
        <w:rPr>
          <w:rFonts w:ascii="Times New Roman" w:hAnsi="Times New Roman" w:cs="Times New Roman"/>
          <w:lang w:val="ro-MD"/>
        </w:rPr>
        <w:t>Valoarea MSM se determină aplicând formula Col.(1</w:t>
      </w:r>
      <w:r w:rsidR="00121880" w:rsidRPr="006D1B40">
        <w:rPr>
          <w:rFonts w:ascii="Times New Roman" w:hAnsi="Times New Roman" w:cs="Times New Roman"/>
          <w:lang w:val="ro-MD"/>
        </w:rPr>
        <w:t>1</w:t>
      </w:r>
      <w:r w:rsidRPr="006D1B40">
        <w:rPr>
          <w:rFonts w:ascii="Times New Roman" w:hAnsi="Times New Roman" w:cs="Times New Roman"/>
          <w:lang w:val="ro-MD"/>
        </w:rPr>
        <w:t>) = {[Col.(</w:t>
      </w:r>
      <w:r w:rsidR="00121880" w:rsidRPr="006D1B40">
        <w:rPr>
          <w:rFonts w:ascii="Times New Roman" w:hAnsi="Times New Roman" w:cs="Times New Roman"/>
          <w:lang w:val="ro-MD"/>
        </w:rPr>
        <w:t>4</w:t>
      </w:r>
      <w:r w:rsidRPr="006D1B40">
        <w:rPr>
          <w:rFonts w:ascii="Times New Roman" w:hAnsi="Times New Roman" w:cs="Times New Roman"/>
          <w:lang w:val="ro-MD"/>
        </w:rPr>
        <w:t>) × Col.(</w:t>
      </w:r>
      <w:r w:rsidR="00121880" w:rsidRPr="006D1B40">
        <w:rPr>
          <w:rFonts w:ascii="Times New Roman" w:hAnsi="Times New Roman" w:cs="Times New Roman"/>
          <w:lang w:val="ro-MD"/>
        </w:rPr>
        <w:t>5</w:t>
      </w:r>
      <w:r w:rsidRPr="006D1B40">
        <w:rPr>
          <w:rFonts w:ascii="Times New Roman" w:hAnsi="Times New Roman" w:cs="Times New Roman"/>
          <w:lang w:val="ro-MD"/>
        </w:rPr>
        <w:t>) × Col.(</w:t>
      </w:r>
      <w:r w:rsidR="00121880" w:rsidRPr="006D1B40">
        <w:rPr>
          <w:rFonts w:ascii="Times New Roman" w:hAnsi="Times New Roman" w:cs="Times New Roman"/>
          <w:lang w:val="ro-MD"/>
        </w:rPr>
        <w:t>9</w:t>
      </w:r>
      <w:r w:rsidRPr="006D1B40">
        <w:rPr>
          <w:rFonts w:ascii="Times New Roman" w:hAnsi="Times New Roman" w:cs="Times New Roman"/>
          <w:lang w:val="ro-MD"/>
        </w:rPr>
        <w:t>)] + [Col.(</w:t>
      </w:r>
      <w:r w:rsidR="00121880" w:rsidRPr="006D1B40">
        <w:rPr>
          <w:rFonts w:ascii="Times New Roman" w:hAnsi="Times New Roman" w:cs="Times New Roman"/>
          <w:lang w:val="ro-MD"/>
        </w:rPr>
        <w:t>7</w:t>
      </w:r>
      <w:r w:rsidRPr="006D1B40">
        <w:rPr>
          <w:rFonts w:ascii="Times New Roman" w:hAnsi="Times New Roman" w:cs="Times New Roman"/>
          <w:lang w:val="ro-MD"/>
        </w:rPr>
        <w:t>) × Col.(</w:t>
      </w:r>
      <w:r w:rsidR="00121880" w:rsidRPr="006D1B40">
        <w:rPr>
          <w:rFonts w:ascii="Times New Roman" w:hAnsi="Times New Roman" w:cs="Times New Roman"/>
          <w:lang w:val="ro-MD"/>
        </w:rPr>
        <w:t>8</w:t>
      </w:r>
      <w:r w:rsidRPr="006D1B40">
        <w:rPr>
          <w:rFonts w:ascii="Times New Roman" w:hAnsi="Times New Roman" w:cs="Times New Roman"/>
          <w:lang w:val="ro-MD"/>
        </w:rPr>
        <w:t>) × Col.(</w:t>
      </w:r>
      <w:r w:rsidR="00121880" w:rsidRPr="006D1B40">
        <w:rPr>
          <w:rFonts w:ascii="Times New Roman" w:hAnsi="Times New Roman" w:cs="Times New Roman"/>
          <w:lang w:val="ro-MD"/>
        </w:rPr>
        <w:t>10</w:t>
      </w:r>
      <w:r w:rsidRPr="006D1B40">
        <w:rPr>
          <w:rFonts w:ascii="Times New Roman" w:hAnsi="Times New Roman" w:cs="Times New Roman"/>
          <w:lang w:val="ro-MD"/>
        </w:rPr>
        <w:t>)]} ×1,25.</w:t>
      </w:r>
    </w:p>
    <w:p w14:paraId="0878B394" w14:textId="1D306164" w:rsidR="008A1407" w:rsidRPr="006D1B40" w:rsidRDefault="008A1407" w:rsidP="008A1407">
      <w:pPr>
        <w:spacing w:after="0"/>
        <w:ind w:left="720"/>
        <w:jc w:val="both"/>
        <w:rPr>
          <w:rFonts w:ascii="Times New Roman" w:hAnsi="Times New Roman" w:cs="Times New Roman"/>
          <w:lang w:val="ro-MD"/>
        </w:rPr>
      </w:pPr>
      <w:r w:rsidRPr="006D1B40">
        <w:rPr>
          <w:rFonts w:ascii="Times New Roman" w:hAnsi="Times New Roman" w:cs="Times New Roman"/>
          <w:lang w:val="ro-MD"/>
        </w:rPr>
        <w:t>Controlul formularului ASIG 1.11 - Raportul privind marja de solvabilitate minimă</w:t>
      </w:r>
    </w:p>
    <w:p w14:paraId="0AF17BE5" w14:textId="28840254" w:rsidR="008A1407" w:rsidRPr="006D1B40" w:rsidRDefault="008A1407" w:rsidP="008A1407">
      <w:pPr>
        <w:spacing w:after="0"/>
        <w:ind w:left="720"/>
        <w:jc w:val="both"/>
        <w:rPr>
          <w:rFonts w:ascii="Times New Roman" w:hAnsi="Times New Roman" w:cs="Times New Roman"/>
          <w:lang w:val="ro-MD"/>
        </w:rPr>
      </w:pPr>
      <w:r w:rsidRPr="006D1B40">
        <w:rPr>
          <w:rFonts w:ascii="Times New Roman" w:hAnsi="Times New Roman" w:cs="Times New Roman"/>
          <w:lang w:val="ro-MD"/>
        </w:rPr>
        <w:t xml:space="preserve"> Controlul vertical</w:t>
      </w:r>
    </w:p>
    <w:p w14:paraId="6B5A08EF" w14:textId="66277957" w:rsidR="008B35D3" w:rsidRPr="006D1B40" w:rsidRDefault="008B35D3" w:rsidP="008A1407">
      <w:pPr>
        <w:spacing w:after="0"/>
        <w:ind w:left="720"/>
        <w:jc w:val="both"/>
        <w:rPr>
          <w:rFonts w:ascii="Times New Roman" w:hAnsi="Times New Roman" w:cs="Times New Roman"/>
          <w:lang w:val="ro-MD"/>
        </w:rPr>
      </w:pPr>
      <w:r w:rsidRPr="006D1B40">
        <w:rPr>
          <w:rFonts w:ascii="Times New Roman" w:hAnsi="Times New Roman" w:cs="Times New Roman"/>
          <w:lang w:val="ro-MD"/>
        </w:rPr>
        <w:t>r.1=r.1.1+r.1.2</w:t>
      </w:r>
    </w:p>
    <w:p w14:paraId="2E0D59C4" w14:textId="293C3C61" w:rsidR="008B35D3" w:rsidRPr="006D1B40" w:rsidRDefault="008B35D3" w:rsidP="008B35D3">
      <w:pPr>
        <w:spacing w:after="0"/>
        <w:ind w:left="720"/>
        <w:jc w:val="both"/>
        <w:rPr>
          <w:rFonts w:ascii="Times New Roman" w:hAnsi="Times New Roman" w:cs="Times New Roman"/>
          <w:lang w:val="ro-MD"/>
        </w:rPr>
      </w:pPr>
      <w:r w:rsidRPr="006D1B40">
        <w:rPr>
          <w:rFonts w:ascii="Times New Roman" w:hAnsi="Times New Roman" w:cs="Times New Roman"/>
          <w:lang w:val="ro-MD"/>
        </w:rPr>
        <w:t>r.1.1=r.1.1.1+r.1.1.2</w:t>
      </w:r>
    </w:p>
    <w:p w14:paraId="41189E64" w14:textId="6DADF5DE" w:rsidR="008B35D3" w:rsidRPr="006D1B40" w:rsidRDefault="008B35D3" w:rsidP="008B35D3">
      <w:pPr>
        <w:spacing w:after="0"/>
        <w:ind w:left="720"/>
        <w:jc w:val="both"/>
        <w:rPr>
          <w:rFonts w:ascii="Times New Roman" w:hAnsi="Times New Roman" w:cs="Times New Roman"/>
          <w:lang w:val="ro-MD"/>
        </w:rPr>
      </w:pPr>
      <w:r w:rsidRPr="006D1B40">
        <w:rPr>
          <w:rFonts w:ascii="Times New Roman" w:hAnsi="Times New Roman" w:cs="Times New Roman"/>
          <w:lang w:val="ro-MD"/>
        </w:rPr>
        <w:lastRenderedPageBreak/>
        <w:t>r.1.2=r.1.2.1+r.1.2.2</w:t>
      </w:r>
    </w:p>
    <w:p w14:paraId="1D46EC98" w14:textId="0BE15F9B" w:rsidR="008B35D3" w:rsidRPr="006D1B40" w:rsidRDefault="008B35D3" w:rsidP="008B35D3">
      <w:pPr>
        <w:spacing w:after="0"/>
        <w:ind w:left="720"/>
        <w:jc w:val="both"/>
        <w:rPr>
          <w:rFonts w:ascii="Times New Roman" w:hAnsi="Times New Roman" w:cs="Times New Roman"/>
          <w:lang w:val="ro-MD"/>
        </w:rPr>
      </w:pPr>
      <w:r w:rsidRPr="006D1B40">
        <w:rPr>
          <w:rFonts w:ascii="Times New Roman" w:hAnsi="Times New Roman" w:cs="Times New Roman"/>
          <w:lang w:val="ro-MD"/>
        </w:rPr>
        <w:t>r.1.2.1=r.1.2.1.1+r.1.2.1.2</w:t>
      </w:r>
    </w:p>
    <w:p w14:paraId="06E513F5" w14:textId="4012847C" w:rsidR="008B35D3" w:rsidRPr="006D1B40" w:rsidRDefault="009D2AB2" w:rsidP="008B35D3">
      <w:pPr>
        <w:spacing w:after="0"/>
        <w:ind w:left="720"/>
        <w:jc w:val="both"/>
        <w:rPr>
          <w:rFonts w:ascii="Times New Roman" w:hAnsi="Times New Roman" w:cs="Times New Roman"/>
          <w:lang w:val="ro-MD"/>
        </w:rPr>
      </w:pPr>
      <w:r w:rsidRPr="006D1B40">
        <w:rPr>
          <w:rFonts w:ascii="Times New Roman" w:hAnsi="Times New Roman" w:cs="Times New Roman"/>
          <w:lang w:val="ro-MD"/>
        </w:rPr>
        <w:t>r.2=r.2.1+r.2.2</w:t>
      </w:r>
    </w:p>
    <w:p w14:paraId="559437C5" w14:textId="5A28D4BE" w:rsidR="00D604CC" w:rsidRPr="006D1B40" w:rsidRDefault="00D604CC" w:rsidP="00D604CC">
      <w:pPr>
        <w:spacing w:after="0"/>
        <w:ind w:left="720"/>
        <w:jc w:val="both"/>
        <w:rPr>
          <w:rFonts w:ascii="Times New Roman" w:hAnsi="Times New Roman" w:cs="Times New Roman"/>
          <w:lang w:val="ro-MD"/>
        </w:rPr>
      </w:pPr>
      <w:r w:rsidRPr="006D1B40">
        <w:rPr>
          <w:rFonts w:ascii="Times New Roman" w:hAnsi="Times New Roman" w:cs="Times New Roman"/>
          <w:lang w:val="ro-MD"/>
        </w:rPr>
        <w:t>r.2.1=r.2.1.1+r.2.1.2</w:t>
      </w:r>
    </w:p>
    <w:p w14:paraId="21716B35" w14:textId="47F31201" w:rsidR="00D604CC" w:rsidRPr="006D1B40" w:rsidRDefault="00376485" w:rsidP="008B35D3">
      <w:pPr>
        <w:spacing w:after="0"/>
        <w:ind w:left="720"/>
        <w:jc w:val="both"/>
        <w:rPr>
          <w:rFonts w:ascii="Times New Roman" w:hAnsi="Times New Roman" w:cs="Times New Roman"/>
          <w:lang w:val="ro-MD"/>
        </w:rPr>
      </w:pPr>
      <w:r w:rsidRPr="006D1B40">
        <w:rPr>
          <w:rFonts w:ascii="Times New Roman" w:hAnsi="Times New Roman" w:cs="Times New Roman"/>
          <w:lang w:val="ro-MD"/>
        </w:rPr>
        <w:t>r.</w:t>
      </w:r>
      <w:r w:rsidR="00B14D85" w:rsidRPr="006D1B40">
        <w:rPr>
          <w:rFonts w:ascii="Times New Roman" w:hAnsi="Times New Roman" w:cs="Times New Roman"/>
          <w:lang w:val="ro-MD"/>
        </w:rPr>
        <w:t>2.1.1=r.2.1.1.1+r.2.1.1.2</w:t>
      </w:r>
    </w:p>
    <w:p w14:paraId="62852037" w14:textId="79CBF7D6" w:rsidR="008D7363" w:rsidRPr="006D1B40" w:rsidRDefault="008D7363" w:rsidP="008D7363">
      <w:pPr>
        <w:spacing w:after="0"/>
        <w:ind w:left="720"/>
        <w:jc w:val="both"/>
        <w:rPr>
          <w:rFonts w:ascii="Times New Roman" w:hAnsi="Times New Roman" w:cs="Times New Roman"/>
          <w:lang w:val="ro-MD"/>
        </w:rPr>
      </w:pPr>
      <w:r w:rsidRPr="006D1B40">
        <w:rPr>
          <w:rFonts w:ascii="Times New Roman" w:hAnsi="Times New Roman" w:cs="Times New Roman"/>
          <w:lang w:val="ro-MD"/>
        </w:rPr>
        <w:t>r.2.1.2= r.2.1.2.1+r.2.1.2.2</w:t>
      </w:r>
    </w:p>
    <w:p w14:paraId="576845A5" w14:textId="089D75CA" w:rsidR="008D7363" w:rsidRPr="006D1B40" w:rsidRDefault="008D7363" w:rsidP="008D7363">
      <w:pPr>
        <w:spacing w:after="0"/>
        <w:ind w:left="720"/>
        <w:jc w:val="both"/>
        <w:rPr>
          <w:rFonts w:ascii="Times New Roman" w:hAnsi="Times New Roman" w:cs="Times New Roman"/>
          <w:lang w:val="ro-MD"/>
        </w:rPr>
      </w:pPr>
      <w:r w:rsidRPr="006D1B40">
        <w:rPr>
          <w:rFonts w:ascii="Times New Roman" w:hAnsi="Times New Roman" w:cs="Times New Roman"/>
          <w:lang w:val="ro-MD"/>
        </w:rPr>
        <w:t>r.2.2= r.2.2.1+r.2.2.2</w:t>
      </w:r>
    </w:p>
    <w:p w14:paraId="5644A54E" w14:textId="394865B1" w:rsidR="008D7363" w:rsidRPr="006D1B40" w:rsidRDefault="008D7363" w:rsidP="008D7363">
      <w:pPr>
        <w:spacing w:after="0"/>
        <w:ind w:left="720"/>
        <w:jc w:val="both"/>
        <w:rPr>
          <w:rFonts w:ascii="Times New Roman" w:hAnsi="Times New Roman" w:cs="Times New Roman"/>
          <w:lang w:val="ro-MD"/>
        </w:rPr>
      </w:pPr>
      <w:r w:rsidRPr="006D1B40">
        <w:rPr>
          <w:rFonts w:ascii="Times New Roman" w:hAnsi="Times New Roman" w:cs="Times New Roman"/>
          <w:lang w:val="ro-MD"/>
        </w:rPr>
        <w:t>r.</w:t>
      </w:r>
      <w:r w:rsidR="004D047F" w:rsidRPr="006D1B40">
        <w:rPr>
          <w:rFonts w:ascii="Times New Roman" w:hAnsi="Times New Roman" w:cs="Times New Roman"/>
          <w:lang w:val="ro-MD"/>
        </w:rPr>
        <w:t>2.2.1=r.2.2.1.1+r.2.2</w:t>
      </w:r>
      <w:r w:rsidRPr="006D1B40">
        <w:rPr>
          <w:rFonts w:ascii="Times New Roman" w:hAnsi="Times New Roman" w:cs="Times New Roman"/>
          <w:lang w:val="ro-MD"/>
        </w:rPr>
        <w:t>.1.2</w:t>
      </w:r>
    </w:p>
    <w:p w14:paraId="22867D6D" w14:textId="67E52DF7" w:rsidR="008D7363" w:rsidRPr="006D1B40" w:rsidRDefault="004D047F" w:rsidP="008D7363">
      <w:pPr>
        <w:spacing w:after="0"/>
        <w:ind w:left="720"/>
        <w:jc w:val="both"/>
        <w:rPr>
          <w:rFonts w:ascii="Times New Roman" w:hAnsi="Times New Roman" w:cs="Times New Roman"/>
          <w:lang w:val="ro-MD"/>
        </w:rPr>
      </w:pPr>
      <w:r w:rsidRPr="006D1B40">
        <w:rPr>
          <w:rFonts w:ascii="Times New Roman" w:hAnsi="Times New Roman" w:cs="Times New Roman"/>
          <w:lang w:val="ro-MD"/>
        </w:rPr>
        <w:t>r.2.2</w:t>
      </w:r>
      <w:r w:rsidR="008D7363" w:rsidRPr="006D1B40">
        <w:rPr>
          <w:rFonts w:ascii="Times New Roman" w:hAnsi="Times New Roman" w:cs="Times New Roman"/>
          <w:lang w:val="ro-MD"/>
        </w:rPr>
        <w:t xml:space="preserve">.2= </w:t>
      </w:r>
      <w:r w:rsidRPr="006D1B40">
        <w:rPr>
          <w:rFonts w:ascii="Times New Roman" w:hAnsi="Times New Roman" w:cs="Times New Roman"/>
          <w:lang w:val="ro-MD"/>
        </w:rPr>
        <w:t>r.2.2.2.1+r.2.2</w:t>
      </w:r>
      <w:r w:rsidR="008D7363" w:rsidRPr="006D1B40">
        <w:rPr>
          <w:rFonts w:ascii="Times New Roman" w:hAnsi="Times New Roman" w:cs="Times New Roman"/>
          <w:lang w:val="ro-MD"/>
        </w:rPr>
        <w:t>.2.2</w:t>
      </w:r>
    </w:p>
    <w:p w14:paraId="5E214E2C" w14:textId="43A9B0CC" w:rsidR="004D047F" w:rsidRPr="006D1B40" w:rsidRDefault="004D047F" w:rsidP="008D7363">
      <w:pPr>
        <w:spacing w:after="0"/>
        <w:ind w:left="720"/>
        <w:jc w:val="both"/>
        <w:rPr>
          <w:rFonts w:ascii="Times New Roman" w:hAnsi="Times New Roman" w:cs="Times New Roman"/>
          <w:lang w:val="ro-MD"/>
        </w:rPr>
      </w:pPr>
      <w:r w:rsidRPr="006D1B40">
        <w:rPr>
          <w:rFonts w:ascii="Times New Roman" w:hAnsi="Times New Roman" w:cs="Times New Roman"/>
          <w:lang w:val="ro-MD"/>
        </w:rPr>
        <w:t>r.3=r.3.1+r.3.2</w:t>
      </w:r>
    </w:p>
    <w:p w14:paraId="4D553ECA" w14:textId="4F73C425" w:rsidR="00B94AEA" w:rsidRPr="006D1B40" w:rsidRDefault="00B94AEA" w:rsidP="00D91383">
      <w:pPr>
        <w:spacing w:after="0"/>
        <w:jc w:val="both"/>
        <w:rPr>
          <w:rFonts w:ascii="Times New Roman" w:hAnsi="Times New Roman" w:cs="Times New Roman"/>
        </w:rPr>
      </w:pPr>
    </w:p>
    <w:tbl>
      <w:tblPr>
        <w:tblW w:w="2944" w:type="pct"/>
        <w:jc w:val="center"/>
        <w:tblCellMar>
          <w:top w:w="15" w:type="dxa"/>
          <w:left w:w="15" w:type="dxa"/>
          <w:bottom w:w="15" w:type="dxa"/>
          <w:right w:w="15" w:type="dxa"/>
        </w:tblCellMar>
        <w:tblLook w:val="04A0" w:firstRow="1" w:lastRow="0" w:firstColumn="1" w:lastColumn="0" w:noHBand="0" w:noVBand="1"/>
      </w:tblPr>
      <w:tblGrid>
        <w:gridCol w:w="5812"/>
        <w:gridCol w:w="1560"/>
        <w:gridCol w:w="1707"/>
      </w:tblGrid>
      <w:tr w:rsidR="00F23353" w:rsidRPr="006D1B40" w14:paraId="198D2C2D" w14:textId="77777777" w:rsidTr="001638E6">
        <w:trPr>
          <w:trHeight w:val="452"/>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14:paraId="049BDF4C" w14:textId="77777777" w:rsidR="00F23353" w:rsidRPr="006D1B40" w:rsidRDefault="00F23353" w:rsidP="00174891">
            <w:pPr>
              <w:spacing w:after="0" w:line="240" w:lineRule="auto"/>
              <w:jc w:val="center"/>
              <w:rPr>
                <w:rFonts w:ascii="Times New Roman" w:eastAsia="Times New Roman" w:hAnsi="Times New Roman" w:cs="Times New Roman"/>
                <w:b/>
                <w:bCs/>
                <w:lang w:val="ro-MD"/>
              </w:rPr>
            </w:pPr>
            <w:r w:rsidRPr="006D1B40">
              <w:rPr>
                <w:rFonts w:ascii="Arial" w:eastAsia="Times New Roman" w:hAnsi="Arial" w:cs="Arial"/>
                <w:sz w:val="24"/>
                <w:szCs w:val="24"/>
                <w:lang w:val="ro-MD"/>
              </w:rPr>
              <w:t> </w:t>
            </w:r>
            <w:r w:rsidRPr="006D1B40">
              <w:rPr>
                <w:rFonts w:ascii="Times New Roman" w:eastAsia="Times New Roman" w:hAnsi="Times New Roman" w:cs="Times New Roman"/>
                <w:b/>
                <w:bCs/>
                <w:lang w:val="ro-MD"/>
              </w:rPr>
              <w:t>Tabel ajutător</w:t>
            </w:r>
          </w:p>
          <w:p w14:paraId="6AD21C1B" w14:textId="77777777" w:rsidR="00F23353" w:rsidRPr="006D1B40" w:rsidRDefault="00F23353" w:rsidP="00174891">
            <w:pPr>
              <w:spacing w:after="0" w:line="240" w:lineRule="auto"/>
              <w:ind w:firstLine="567"/>
              <w:jc w:val="both"/>
              <w:rPr>
                <w:rFonts w:ascii="Times New Roman" w:eastAsia="Times New Roman" w:hAnsi="Times New Roman" w:cs="Times New Roman"/>
                <w:lang w:val="ro-MD"/>
              </w:rPr>
            </w:pPr>
            <w:r w:rsidRPr="006D1B40">
              <w:rPr>
                <w:rFonts w:ascii="Times New Roman" w:eastAsia="Times New Roman" w:hAnsi="Times New Roman" w:cs="Times New Roman"/>
                <w:lang w:val="ro-MD"/>
              </w:rPr>
              <w:t> </w:t>
            </w:r>
          </w:p>
        </w:tc>
      </w:tr>
      <w:tr w:rsidR="00293719" w:rsidRPr="006D1B40" w14:paraId="040FA221"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E47145" w14:textId="77777777" w:rsidR="00F23353" w:rsidRPr="006D1B40" w:rsidRDefault="00F23353" w:rsidP="00174891">
            <w:pPr>
              <w:spacing w:after="0" w:line="240" w:lineRule="auto"/>
              <w:jc w:val="center"/>
              <w:rPr>
                <w:rFonts w:ascii="Times New Roman" w:eastAsia="Times New Roman" w:hAnsi="Times New Roman" w:cs="Times New Roman"/>
                <w:b/>
                <w:bCs/>
                <w:lang w:val="ro-MD"/>
              </w:rPr>
            </w:pPr>
            <w:r w:rsidRPr="006D1B40">
              <w:rPr>
                <w:rFonts w:ascii="Times New Roman" w:eastAsia="Times New Roman" w:hAnsi="Times New Roman" w:cs="Times New Roman"/>
                <w:b/>
                <w:bCs/>
                <w:lang w:val="ro-MD"/>
              </w:rPr>
              <w:t>Detalii cu privire la factori</w:t>
            </w:r>
          </w:p>
        </w:tc>
        <w:tc>
          <w:tcPr>
            <w:tcW w:w="85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DA435F" w14:textId="77777777" w:rsidR="00F23353" w:rsidRPr="006D1B40" w:rsidRDefault="00F23353" w:rsidP="00174891">
            <w:pPr>
              <w:spacing w:after="0" w:line="240" w:lineRule="auto"/>
              <w:jc w:val="center"/>
              <w:rPr>
                <w:rFonts w:ascii="Times New Roman" w:eastAsia="Times New Roman" w:hAnsi="Times New Roman" w:cs="Times New Roman"/>
                <w:b/>
                <w:bCs/>
                <w:lang w:val="ro-MD"/>
              </w:rPr>
            </w:pPr>
            <w:r w:rsidRPr="006D1B40">
              <w:rPr>
                <w:rFonts w:ascii="Times New Roman" w:eastAsia="Times New Roman" w:hAnsi="Times New Roman" w:cs="Times New Roman"/>
                <w:b/>
                <w:bCs/>
                <w:lang w:val="ro-MD"/>
              </w:rPr>
              <w:t>Factor de risc 1</w:t>
            </w:r>
          </w:p>
        </w:tc>
        <w:tc>
          <w:tcPr>
            <w:tcW w:w="93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579583" w14:textId="77777777" w:rsidR="00F23353" w:rsidRPr="006D1B40" w:rsidRDefault="00F23353" w:rsidP="00174891">
            <w:pPr>
              <w:spacing w:after="0" w:line="240" w:lineRule="auto"/>
              <w:jc w:val="center"/>
              <w:rPr>
                <w:rFonts w:ascii="Times New Roman" w:eastAsia="Times New Roman" w:hAnsi="Times New Roman" w:cs="Times New Roman"/>
                <w:b/>
                <w:bCs/>
                <w:lang w:val="ro-MD"/>
              </w:rPr>
            </w:pPr>
            <w:r w:rsidRPr="006D1B40">
              <w:rPr>
                <w:rFonts w:ascii="Times New Roman" w:eastAsia="Times New Roman" w:hAnsi="Times New Roman" w:cs="Times New Roman"/>
                <w:b/>
                <w:bCs/>
                <w:lang w:val="ro-MD"/>
              </w:rPr>
              <w:t>Factor de risc 2</w:t>
            </w:r>
          </w:p>
        </w:tc>
      </w:tr>
      <w:tr w:rsidR="00F23353" w:rsidRPr="006D1B40" w14:paraId="258D04EF" w14:textId="77777777" w:rsidTr="001638E6">
        <w:trPr>
          <w:trHeight w:val="226"/>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6CB6FCD" w14:textId="77777777" w:rsidR="00F23353" w:rsidRPr="006D1B40" w:rsidRDefault="00F23353" w:rsidP="00A06119">
            <w:pPr>
              <w:spacing w:after="0" w:line="240" w:lineRule="auto"/>
              <w:rPr>
                <w:rFonts w:ascii="Times New Roman" w:eastAsia="Times New Roman" w:hAnsi="Times New Roman" w:cs="Times New Roman"/>
                <w:b/>
                <w:bCs/>
                <w:lang w:val="ro-MD"/>
              </w:rPr>
            </w:pPr>
            <w:r w:rsidRPr="006D1B40">
              <w:rPr>
                <w:rFonts w:ascii="Times New Roman" w:eastAsia="Times New Roman" w:hAnsi="Times New Roman" w:cs="Times New Roman"/>
                <w:b/>
                <w:bCs/>
                <w:lang w:val="ro-MD"/>
              </w:rPr>
              <w:t>Asigurări nelegate de fonduri de investiţii:</w:t>
            </w:r>
          </w:p>
        </w:tc>
      </w:tr>
      <w:tr w:rsidR="00293719" w:rsidRPr="006D1B40" w14:paraId="37C1BABA"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0929" w14:textId="77777777" w:rsidR="00F23353" w:rsidRPr="006D1B40" w:rsidRDefault="00F23353" w:rsidP="00A06119">
            <w:pPr>
              <w:spacing w:after="0" w:line="240" w:lineRule="auto"/>
              <w:ind w:firstLine="228"/>
              <w:rPr>
                <w:rFonts w:ascii="Times New Roman" w:eastAsia="Times New Roman" w:hAnsi="Times New Roman" w:cs="Times New Roman"/>
                <w:i/>
                <w:iCs/>
                <w:lang w:val="ro-MD"/>
              </w:rPr>
            </w:pPr>
            <w:r w:rsidRPr="006D1B40">
              <w:rPr>
                <w:rFonts w:ascii="Times New Roman" w:eastAsia="Times New Roman" w:hAnsi="Times New Roman" w:cs="Times New Roman"/>
                <w:i/>
                <w:iCs/>
                <w:lang w:val="ro-MD"/>
              </w:rPr>
              <w:t>Individuale: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3368C" w14:textId="77777777" w:rsidR="00F23353" w:rsidRPr="006D1B40" w:rsidRDefault="00F23353" w:rsidP="00A06119">
            <w:pPr>
              <w:spacing w:after="0" w:line="240" w:lineRule="auto"/>
              <w:jc w:val="center"/>
              <w:rPr>
                <w:rFonts w:ascii="Times New Roman" w:eastAsia="Times New Roman" w:hAnsi="Times New Roman" w:cs="Times New Roman"/>
                <w:lang w:val="ro-MD"/>
              </w:rPr>
            </w:pP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06BBB" w14:textId="77777777" w:rsidR="00F23353" w:rsidRPr="006D1B40" w:rsidRDefault="00F23353" w:rsidP="00A06119">
            <w:pPr>
              <w:spacing w:after="0" w:line="240" w:lineRule="auto"/>
              <w:jc w:val="center"/>
              <w:rPr>
                <w:rFonts w:ascii="Times New Roman" w:eastAsia="Times New Roman" w:hAnsi="Times New Roman" w:cs="Times New Roman"/>
                <w:sz w:val="20"/>
                <w:szCs w:val="20"/>
                <w:lang w:val="ro-MD"/>
              </w:rPr>
            </w:pPr>
          </w:p>
        </w:tc>
      </w:tr>
      <w:tr w:rsidR="00293719" w:rsidRPr="006D1B40" w14:paraId="7F154A6B"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54A96" w14:textId="72CED130" w:rsidR="00F23353" w:rsidRPr="006D1B40" w:rsidRDefault="00A06119" w:rsidP="00A06119">
            <w:pPr>
              <w:spacing w:after="0" w:line="240" w:lineRule="auto"/>
              <w:ind w:firstLine="511"/>
              <w:rPr>
                <w:rFonts w:ascii="Times New Roman" w:eastAsia="Times New Roman" w:hAnsi="Times New Roman" w:cs="Times New Roman"/>
                <w:lang w:val="ro-MD"/>
              </w:rPr>
            </w:pPr>
            <w:r w:rsidRPr="006D1B40">
              <w:rPr>
                <w:rFonts w:ascii="Times New Roman" w:eastAsia="Times New Roman" w:hAnsi="Times New Roman" w:cs="Times New Roman"/>
                <w:lang w:val="ro-MD"/>
              </w:rPr>
              <w:t>a</w:t>
            </w:r>
            <w:r w:rsidR="00F23353" w:rsidRPr="006D1B40">
              <w:rPr>
                <w:rFonts w:ascii="Times New Roman" w:eastAsia="Times New Roman" w:hAnsi="Times New Roman" w:cs="Times New Roman"/>
                <w:lang w:val="ro-MD"/>
              </w:rPr>
              <w:t>sigurări de viaţă</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B2E3E"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4%</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9BA85"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0,3%</w:t>
            </w:r>
          </w:p>
        </w:tc>
      </w:tr>
      <w:tr w:rsidR="00293719" w:rsidRPr="006D1B40" w14:paraId="211B35D0"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4DD5C" w14:textId="34D30206" w:rsidR="00F23353" w:rsidRPr="006D1B40" w:rsidRDefault="001638E6" w:rsidP="00A06119">
            <w:pPr>
              <w:spacing w:after="0" w:line="240" w:lineRule="auto"/>
              <w:ind w:firstLine="511"/>
              <w:rPr>
                <w:rFonts w:ascii="Times New Roman" w:eastAsia="Times New Roman" w:hAnsi="Times New Roman" w:cs="Times New Roman"/>
                <w:lang w:val="ro-MD"/>
              </w:rPr>
            </w:pPr>
            <w:r w:rsidRPr="006D1B40">
              <w:rPr>
                <w:rFonts w:ascii="Times New Roman" w:eastAsia="Times New Roman" w:hAnsi="Times New Roman" w:cs="Times New Roman"/>
                <w:lang w:val="ro-MD"/>
              </w:rPr>
              <w:t>a</w:t>
            </w:r>
            <w:r w:rsidR="00F23353" w:rsidRPr="006D1B40">
              <w:rPr>
                <w:rFonts w:ascii="Times New Roman" w:eastAsia="Times New Roman" w:hAnsi="Times New Roman" w:cs="Times New Roman"/>
                <w:lang w:val="ro-MD"/>
              </w:rPr>
              <w:t>nuităţi</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D013D"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4%</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573DF"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64912083"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3385" w14:textId="77777777" w:rsidR="00F23353" w:rsidRPr="006D1B40" w:rsidRDefault="00F23353" w:rsidP="00A06119">
            <w:pPr>
              <w:spacing w:after="0" w:line="240" w:lineRule="auto"/>
              <w:ind w:firstLine="228"/>
              <w:rPr>
                <w:rFonts w:ascii="Times New Roman" w:eastAsia="Times New Roman" w:hAnsi="Times New Roman" w:cs="Times New Roman"/>
                <w:i/>
                <w:iCs/>
                <w:lang w:val="ro-MD"/>
              </w:rPr>
            </w:pPr>
            <w:r w:rsidRPr="006D1B40">
              <w:rPr>
                <w:rFonts w:ascii="Times New Roman" w:eastAsia="Times New Roman" w:hAnsi="Times New Roman" w:cs="Times New Roman"/>
                <w:i/>
                <w:iCs/>
                <w:lang w:val="ro-MD"/>
              </w:rPr>
              <w:t>Colective: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14FAF" w14:textId="77777777" w:rsidR="00F23353" w:rsidRPr="006D1B40" w:rsidRDefault="00F23353" w:rsidP="00A06119">
            <w:pPr>
              <w:spacing w:after="0" w:line="240" w:lineRule="auto"/>
              <w:jc w:val="center"/>
              <w:rPr>
                <w:rFonts w:ascii="Times New Roman" w:eastAsia="Times New Roman" w:hAnsi="Times New Roman" w:cs="Times New Roman"/>
                <w:lang w:val="ro-MD"/>
              </w:rPr>
            </w:pP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AA24C" w14:textId="77777777" w:rsidR="00F23353" w:rsidRPr="006D1B40" w:rsidRDefault="00F23353" w:rsidP="00A06119">
            <w:pPr>
              <w:spacing w:after="0" w:line="240" w:lineRule="auto"/>
              <w:jc w:val="center"/>
              <w:rPr>
                <w:rFonts w:ascii="Times New Roman" w:eastAsia="Times New Roman" w:hAnsi="Times New Roman" w:cs="Times New Roman"/>
                <w:sz w:val="20"/>
                <w:szCs w:val="20"/>
                <w:lang w:val="ro-MD"/>
              </w:rPr>
            </w:pPr>
          </w:p>
        </w:tc>
      </w:tr>
      <w:tr w:rsidR="00293719" w:rsidRPr="006D1B40" w14:paraId="2D1D843C" w14:textId="77777777" w:rsidTr="001638E6">
        <w:trPr>
          <w:trHeight w:val="226"/>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938CD" w14:textId="34C0C7B4" w:rsidR="00F23353" w:rsidRPr="006D1B40" w:rsidRDefault="00A06119" w:rsidP="00A06119">
            <w:pPr>
              <w:spacing w:after="0" w:line="240" w:lineRule="auto"/>
              <w:ind w:firstLine="511"/>
              <w:rPr>
                <w:rFonts w:ascii="Times New Roman" w:eastAsia="Times New Roman" w:hAnsi="Times New Roman" w:cs="Times New Roman"/>
                <w:lang w:val="ro-MD"/>
              </w:rPr>
            </w:pPr>
            <w:r w:rsidRPr="006D1B40">
              <w:rPr>
                <w:rFonts w:ascii="Times New Roman" w:eastAsia="Times New Roman" w:hAnsi="Times New Roman" w:cs="Times New Roman"/>
                <w:lang w:val="ro-MD"/>
              </w:rPr>
              <w:t>a</w:t>
            </w:r>
            <w:r w:rsidR="00F23353" w:rsidRPr="006D1B40">
              <w:rPr>
                <w:rFonts w:ascii="Times New Roman" w:eastAsia="Times New Roman" w:hAnsi="Times New Roman" w:cs="Times New Roman"/>
                <w:lang w:val="ro-MD"/>
              </w:rPr>
              <w:t>sigurări de viaţă:</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4E9F0" w14:textId="77777777" w:rsidR="00F23353" w:rsidRPr="006D1B40" w:rsidRDefault="00F23353" w:rsidP="00174891">
            <w:pPr>
              <w:spacing w:after="0" w:line="240" w:lineRule="auto"/>
              <w:rPr>
                <w:rFonts w:ascii="Times New Roman" w:eastAsia="Times New Roman" w:hAnsi="Times New Roman" w:cs="Times New Roman"/>
                <w:lang w:val="ro-MD"/>
              </w:rPr>
            </w:pP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F7161" w14:textId="77777777" w:rsidR="00F23353" w:rsidRPr="006D1B40" w:rsidRDefault="00F23353" w:rsidP="00174891">
            <w:pPr>
              <w:spacing w:after="0" w:line="240" w:lineRule="auto"/>
              <w:jc w:val="right"/>
              <w:rPr>
                <w:rFonts w:ascii="Times New Roman" w:eastAsia="Times New Roman" w:hAnsi="Times New Roman" w:cs="Times New Roman"/>
                <w:sz w:val="20"/>
                <w:szCs w:val="20"/>
                <w:lang w:val="ro-MD"/>
              </w:rPr>
            </w:pPr>
          </w:p>
        </w:tc>
      </w:tr>
      <w:tr w:rsidR="00293719" w:rsidRPr="006D1B40" w14:paraId="30F72949"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6BE26" w14:textId="62BA2473" w:rsidR="00F23353" w:rsidRPr="006D1B40" w:rsidRDefault="00F23353"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cu prime garantate pentru cel mult un an</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9952A"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1%</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C5288"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0,2%</w:t>
            </w:r>
          </w:p>
        </w:tc>
      </w:tr>
      <w:tr w:rsidR="00293719" w:rsidRPr="006D1B40" w14:paraId="20B098B2"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7B55B" w14:textId="1A153B61" w:rsidR="00F23353" w:rsidRPr="006D1B40" w:rsidRDefault="00F23353"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cu prime garantate pentru o perioadă mai mare de un an</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523BF"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3%</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93F5D"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0,3%</w:t>
            </w:r>
          </w:p>
        </w:tc>
      </w:tr>
      <w:tr w:rsidR="00293719" w:rsidRPr="006D1B40" w14:paraId="66E5D52B"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EAA33" w14:textId="09E6A783" w:rsidR="00F23353" w:rsidRPr="006D1B40" w:rsidRDefault="001638E6" w:rsidP="00A06119">
            <w:pPr>
              <w:spacing w:after="0" w:line="240" w:lineRule="auto"/>
              <w:ind w:firstLine="511"/>
              <w:rPr>
                <w:rFonts w:ascii="Times New Roman" w:eastAsia="Times New Roman" w:hAnsi="Times New Roman" w:cs="Times New Roman"/>
                <w:lang w:val="ro-MD"/>
              </w:rPr>
            </w:pPr>
            <w:r w:rsidRPr="006D1B40">
              <w:rPr>
                <w:rFonts w:ascii="Times New Roman" w:eastAsia="Times New Roman" w:hAnsi="Times New Roman" w:cs="Times New Roman"/>
                <w:lang w:val="ro-MD"/>
              </w:rPr>
              <w:t>a</w:t>
            </w:r>
            <w:r w:rsidR="00F23353" w:rsidRPr="006D1B40">
              <w:rPr>
                <w:rFonts w:ascii="Times New Roman" w:eastAsia="Times New Roman" w:hAnsi="Times New Roman" w:cs="Times New Roman"/>
                <w:lang w:val="ro-MD"/>
              </w:rPr>
              <w:t>nuităţi</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42F95"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4%</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244CA"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F23353" w:rsidRPr="006D1B40" w14:paraId="34E63AC9" w14:textId="77777777" w:rsidTr="001638E6">
        <w:trPr>
          <w:trHeight w:val="226"/>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2FC005" w14:textId="77777777" w:rsidR="00F23353" w:rsidRPr="006D1B40" w:rsidRDefault="00F23353" w:rsidP="00A06119">
            <w:pPr>
              <w:spacing w:after="0" w:line="240" w:lineRule="auto"/>
              <w:rPr>
                <w:rFonts w:ascii="Times New Roman" w:eastAsia="Times New Roman" w:hAnsi="Times New Roman" w:cs="Times New Roman"/>
                <w:b/>
                <w:bCs/>
                <w:lang w:val="ro-MD"/>
              </w:rPr>
            </w:pPr>
            <w:r w:rsidRPr="006D1B40">
              <w:rPr>
                <w:rFonts w:ascii="Times New Roman" w:eastAsia="Times New Roman" w:hAnsi="Times New Roman" w:cs="Times New Roman"/>
                <w:b/>
                <w:bCs/>
                <w:lang w:val="ro-MD"/>
              </w:rPr>
              <w:t>Asigurări legate de fonduri de investiţii:</w:t>
            </w:r>
          </w:p>
        </w:tc>
      </w:tr>
      <w:tr w:rsidR="00293719" w:rsidRPr="006D1B40" w14:paraId="1C9E5CB3"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A08FB" w14:textId="77777777" w:rsidR="00F23353" w:rsidRPr="006D1B40" w:rsidRDefault="00F23353" w:rsidP="00A06119">
            <w:pPr>
              <w:spacing w:after="0" w:line="240" w:lineRule="auto"/>
              <w:ind w:firstLine="228"/>
              <w:rPr>
                <w:rFonts w:ascii="Times New Roman" w:eastAsia="Times New Roman" w:hAnsi="Times New Roman" w:cs="Times New Roman"/>
                <w:i/>
                <w:iCs/>
                <w:lang w:val="ro-MD"/>
              </w:rPr>
            </w:pPr>
            <w:r w:rsidRPr="006D1B40">
              <w:rPr>
                <w:rFonts w:ascii="Times New Roman" w:eastAsia="Times New Roman" w:hAnsi="Times New Roman" w:cs="Times New Roman"/>
                <w:i/>
                <w:iCs/>
                <w:lang w:val="ro-MD"/>
              </w:rPr>
              <w:t>Individuale: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78ED4" w14:textId="77777777" w:rsidR="00F23353" w:rsidRPr="006D1B40" w:rsidRDefault="00F23353" w:rsidP="00174891">
            <w:pPr>
              <w:spacing w:after="0" w:line="240" w:lineRule="auto"/>
              <w:rPr>
                <w:rFonts w:ascii="Times New Roman" w:eastAsia="Times New Roman" w:hAnsi="Times New Roman" w:cs="Times New Roman"/>
                <w:lang w:val="ro-MD"/>
              </w:rPr>
            </w:pP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F286B" w14:textId="77777777" w:rsidR="00F23353" w:rsidRPr="006D1B40" w:rsidRDefault="00F23353" w:rsidP="00174891">
            <w:pPr>
              <w:spacing w:after="0" w:line="240" w:lineRule="auto"/>
              <w:jc w:val="right"/>
              <w:rPr>
                <w:rFonts w:ascii="Times New Roman" w:eastAsia="Times New Roman" w:hAnsi="Times New Roman" w:cs="Times New Roman"/>
                <w:sz w:val="20"/>
                <w:szCs w:val="20"/>
                <w:lang w:val="ro-MD"/>
              </w:rPr>
            </w:pPr>
          </w:p>
        </w:tc>
      </w:tr>
      <w:tr w:rsidR="00293719" w:rsidRPr="006D1B40" w14:paraId="24DB6C49"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711FA" w14:textId="2A3DE804" w:rsidR="00F23353" w:rsidRPr="006D1B40" w:rsidRDefault="00A06119" w:rsidP="00A06119">
            <w:pPr>
              <w:spacing w:after="0" w:line="240" w:lineRule="auto"/>
              <w:ind w:firstLine="511"/>
              <w:rPr>
                <w:rFonts w:ascii="Times New Roman" w:eastAsia="Times New Roman" w:hAnsi="Times New Roman" w:cs="Times New Roman"/>
                <w:lang w:val="ro-MD"/>
              </w:rPr>
            </w:pPr>
            <w:r w:rsidRPr="006D1B40">
              <w:rPr>
                <w:rFonts w:ascii="Times New Roman" w:eastAsia="Times New Roman" w:hAnsi="Times New Roman" w:cs="Times New Roman"/>
                <w:lang w:val="ro-MD"/>
              </w:rPr>
              <w:t>a</w:t>
            </w:r>
            <w:r w:rsidR="00F23353" w:rsidRPr="006D1B40">
              <w:rPr>
                <w:rFonts w:ascii="Times New Roman" w:eastAsia="Times New Roman" w:hAnsi="Times New Roman" w:cs="Times New Roman"/>
                <w:lang w:val="ro-MD"/>
              </w:rPr>
              <w:t>sigurări de viaţă</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95A37" w14:textId="77777777" w:rsidR="00F23353" w:rsidRPr="006D1B40" w:rsidRDefault="00F23353" w:rsidP="00174891">
            <w:pPr>
              <w:spacing w:after="0" w:line="240" w:lineRule="auto"/>
              <w:rPr>
                <w:rFonts w:ascii="Times New Roman" w:eastAsia="Times New Roman" w:hAnsi="Times New Roman" w:cs="Times New Roman"/>
                <w:lang w:val="ro-MD"/>
              </w:rPr>
            </w:pP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6EB3E" w14:textId="77777777" w:rsidR="00F23353" w:rsidRPr="006D1B40" w:rsidRDefault="00F23353" w:rsidP="00174891">
            <w:pPr>
              <w:spacing w:after="0" w:line="240" w:lineRule="auto"/>
              <w:jc w:val="right"/>
              <w:rPr>
                <w:rFonts w:ascii="Times New Roman" w:eastAsia="Times New Roman" w:hAnsi="Times New Roman" w:cs="Times New Roman"/>
                <w:sz w:val="20"/>
                <w:szCs w:val="20"/>
                <w:lang w:val="ro-MD"/>
              </w:rPr>
            </w:pPr>
          </w:p>
        </w:tc>
      </w:tr>
      <w:tr w:rsidR="00293719" w:rsidRPr="006D1B40" w14:paraId="6201DAF9"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6004B" w14:textId="698A6D2F" w:rsidR="00F23353" w:rsidRPr="006D1B40" w:rsidRDefault="00A06119"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g</w:t>
            </w:r>
            <w:r w:rsidR="00F23353" w:rsidRPr="006D1B40">
              <w:rPr>
                <w:rFonts w:ascii="Times New Roman" w:eastAsia="Times New Roman" w:hAnsi="Times New Roman" w:cs="Times New Roman"/>
                <w:lang w:val="ro-MD"/>
              </w:rPr>
              <w:t>arantate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5F391"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2%</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DF5F7"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0,2%</w:t>
            </w:r>
          </w:p>
        </w:tc>
      </w:tr>
      <w:tr w:rsidR="00293719" w:rsidRPr="006D1B40" w14:paraId="7182400D" w14:textId="77777777" w:rsidTr="001638E6">
        <w:trPr>
          <w:trHeight w:val="226"/>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A5EEA" w14:textId="4B66E947" w:rsidR="00F23353" w:rsidRPr="006D1B40" w:rsidRDefault="00A06119"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n</w:t>
            </w:r>
            <w:r w:rsidR="00F23353" w:rsidRPr="006D1B40">
              <w:rPr>
                <w:rFonts w:ascii="Times New Roman" w:eastAsia="Times New Roman" w:hAnsi="Times New Roman" w:cs="Times New Roman"/>
                <w:lang w:val="ro-MD"/>
              </w:rPr>
              <w:t>egarantat</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83CC1"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1%</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F9ACB"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0,3%</w:t>
            </w:r>
          </w:p>
        </w:tc>
      </w:tr>
      <w:tr w:rsidR="00293719" w:rsidRPr="006D1B40" w14:paraId="590684BF"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0188D" w14:textId="46103284" w:rsidR="00F23353" w:rsidRPr="006D1B40" w:rsidRDefault="00A06119" w:rsidP="00A06119">
            <w:pPr>
              <w:spacing w:after="0" w:line="240" w:lineRule="auto"/>
              <w:ind w:firstLine="511"/>
              <w:rPr>
                <w:rFonts w:ascii="Times New Roman" w:eastAsia="Times New Roman" w:hAnsi="Times New Roman" w:cs="Times New Roman"/>
                <w:lang w:val="ro-MD"/>
              </w:rPr>
            </w:pPr>
            <w:r w:rsidRPr="006D1B40">
              <w:rPr>
                <w:rFonts w:ascii="Times New Roman" w:eastAsia="Times New Roman" w:hAnsi="Times New Roman" w:cs="Times New Roman"/>
                <w:lang w:val="ro-MD"/>
              </w:rPr>
              <w:t>a</w:t>
            </w:r>
            <w:r w:rsidR="00F23353" w:rsidRPr="006D1B40">
              <w:rPr>
                <w:rFonts w:ascii="Times New Roman" w:eastAsia="Times New Roman" w:hAnsi="Times New Roman" w:cs="Times New Roman"/>
                <w:lang w:val="ro-MD"/>
              </w:rPr>
              <w:t>nuităţi</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AAD5E" w14:textId="77777777" w:rsidR="00F23353" w:rsidRPr="006D1B40" w:rsidRDefault="00F23353" w:rsidP="00A06119">
            <w:pPr>
              <w:spacing w:after="0" w:line="240" w:lineRule="auto"/>
              <w:jc w:val="center"/>
              <w:rPr>
                <w:rFonts w:ascii="Times New Roman" w:eastAsia="Times New Roman" w:hAnsi="Times New Roman" w:cs="Times New Roman"/>
                <w:lang w:val="ro-MD"/>
              </w:rPr>
            </w:pP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9C851" w14:textId="77777777" w:rsidR="00F23353" w:rsidRPr="006D1B40" w:rsidRDefault="00F23353" w:rsidP="00A06119">
            <w:pPr>
              <w:spacing w:after="0" w:line="240" w:lineRule="auto"/>
              <w:jc w:val="center"/>
              <w:rPr>
                <w:rFonts w:ascii="Times New Roman" w:eastAsia="Times New Roman" w:hAnsi="Times New Roman" w:cs="Times New Roman"/>
                <w:sz w:val="20"/>
                <w:szCs w:val="20"/>
                <w:lang w:val="ro-MD"/>
              </w:rPr>
            </w:pPr>
          </w:p>
        </w:tc>
      </w:tr>
      <w:tr w:rsidR="00293719" w:rsidRPr="006D1B40" w14:paraId="69127911"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F6B80" w14:textId="766ED71A" w:rsidR="00F23353" w:rsidRPr="006D1B40" w:rsidRDefault="00A06119"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g</w:t>
            </w:r>
            <w:r w:rsidR="00F23353" w:rsidRPr="006D1B40">
              <w:rPr>
                <w:rFonts w:ascii="Times New Roman" w:eastAsia="Times New Roman" w:hAnsi="Times New Roman" w:cs="Times New Roman"/>
                <w:lang w:val="ro-MD"/>
              </w:rPr>
              <w:t>arantate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BFEB7"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2%</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79DEE"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69D07FEE"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B7791" w14:textId="153F08E5" w:rsidR="00F23353" w:rsidRPr="006D1B40" w:rsidRDefault="00A06119"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n</w:t>
            </w:r>
            <w:r w:rsidR="00F23353" w:rsidRPr="006D1B40">
              <w:rPr>
                <w:rFonts w:ascii="Times New Roman" w:eastAsia="Times New Roman" w:hAnsi="Times New Roman" w:cs="Times New Roman"/>
                <w:lang w:val="ro-MD"/>
              </w:rPr>
              <w:t>egarantate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6A8DB"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1%</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88F5B"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6E058CB6" w14:textId="77777777" w:rsidTr="001638E6">
        <w:trPr>
          <w:trHeight w:val="226"/>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8C09F" w14:textId="77777777" w:rsidR="00F23353" w:rsidRPr="006D1B40" w:rsidRDefault="00F23353" w:rsidP="00A06119">
            <w:pPr>
              <w:spacing w:after="0" w:line="240" w:lineRule="auto"/>
              <w:ind w:firstLine="228"/>
              <w:rPr>
                <w:rFonts w:ascii="Times New Roman" w:eastAsia="Times New Roman" w:hAnsi="Times New Roman" w:cs="Times New Roman"/>
                <w:i/>
                <w:iCs/>
                <w:lang w:val="ro-MD"/>
              </w:rPr>
            </w:pPr>
            <w:r w:rsidRPr="006D1B40">
              <w:rPr>
                <w:rFonts w:ascii="Times New Roman" w:eastAsia="Times New Roman" w:hAnsi="Times New Roman" w:cs="Times New Roman"/>
                <w:i/>
                <w:iCs/>
                <w:lang w:val="ro-MD"/>
              </w:rPr>
              <w:t>Colective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29AEE" w14:textId="77777777" w:rsidR="00F23353" w:rsidRPr="006D1B40" w:rsidRDefault="00F23353" w:rsidP="00174891">
            <w:pPr>
              <w:spacing w:after="0" w:line="240" w:lineRule="auto"/>
              <w:rPr>
                <w:rFonts w:ascii="Times New Roman" w:eastAsia="Times New Roman" w:hAnsi="Times New Roman" w:cs="Times New Roman"/>
                <w:lang w:val="ro-MD"/>
              </w:rPr>
            </w:pP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E905F" w14:textId="77777777" w:rsidR="00F23353" w:rsidRPr="006D1B40" w:rsidRDefault="00F23353" w:rsidP="00174891">
            <w:pPr>
              <w:spacing w:after="0" w:line="240" w:lineRule="auto"/>
              <w:jc w:val="right"/>
              <w:rPr>
                <w:rFonts w:ascii="Times New Roman" w:eastAsia="Times New Roman" w:hAnsi="Times New Roman" w:cs="Times New Roman"/>
                <w:sz w:val="20"/>
                <w:szCs w:val="20"/>
                <w:lang w:val="ro-MD"/>
              </w:rPr>
            </w:pPr>
          </w:p>
        </w:tc>
      </w:tr>
      <w:tr w:rsidR="00293719" w:rsidRPr="006D1B40" w14:paraId="3A6C8B32"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41A3A" w14:textId="2E44E3D4" w:rsidR="00F23353" w:rsidRPr="006D1B40" w:rsidRDefault="00A06119" w:rsidP="00A06119">
            <w:pPr>
              <w:spacing w:after="0" w:line="240" w:lineRule="auto"/>
              <w:ind w:firstLine="511"/>
              <w:rPr>
                <w:rFonts w:ascii="Times New Roman" w:eastAsia="Times New Roman" w:hAnsi="Times New Roman" w:cs="Times New Roman"/>
                <w:lang w:val="ro-MD"/>
              </w:rPr>
            </w:pPr>
            <w:r w:rsidRPr="006D1B40">
              <w:rPr>
                <w:rFonts w:ascii="Times New Roman" w:eastAsia="Times New Roman" w:hAnsi="Times New Roman" w:cs="Times New Roman"/>
                <w:lang w:val="ro-MD"/>
              </w:rPr>
              <w:t>a</w:t>
            </w:r>
            <w:r w:rsidR="00F23353" w:rsidRPr="006D1B40">
              <w:rPr>
                <w:rFonts w:ascii="Times New Roman" w:eastAsia="Times New Roman" w:hAnsi="Times New Roman" w:cs="Times New Roman"/>
                <w:lang w:val="ro-MD"/>
              </w:rPr>
              <w:t>sigurări de viaţă:</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F0380" w14:textId="77777777" w:rsidR="00F23353" w:rsidRPr="006D1B40" w:rsidRDefault="00F23353" w:rsidP="00174891">
            <w:pPr>
              <w:spacing w:after="0" w:line="240" w:lineRule="auto"/>
              <w:rPr>
                <w:rFonts w:ascii="Times New Roman" w:eastAsia="Times New Roman" w:hAnsi="Times New Roman" w:cs="Times New Roman"/>
                <w:lang w:val="ro-MD"/>
              </w:rPr>
            </w:pP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63CEF" w14:textId="77777777" w:rsidR="00F23353" w:rsidRPr="006D1B40" w:rsidRDefault="00F23353" w:rsidP="00174891">
            <w:pPr>
              <w:spacing w:after="0" w:line="240" w:lineRule="auto"/>
              <w:jc w:val="right"/>
              <w:rPr>
                <w:rFonts w:ascii="Times New Roman" w:eastAsia="Times New Roman" w:hAnsi="Times New Roman" w:cs="Times New Roman"/>
                <w:sz w:val="20"/>
                <w:szCs w:val="20"/>
                <w:lang w:val="ro-MD"/>
              </w:rPr>
            </w:pPr>
          </w:p>
        </w:tc>
      </w:tr>
      <w:tr w:rsidR="00293719" w:rsidRPr="006D1B40" w14:paraId="2908F877"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4C5FE" w14:textId="23E4FD0E" w:rsidR="00F23353" w:rsidRPr="006D1B40" w:rsidRDefault="00A06119"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lastRenderedPageBreak/>
              <w:t>g</w:t>
            </w:r>
            <w:r w:rsidR="00F23353" w:rsidRPr="006D1B40">
              <w:rPr>
                <w:rFonts w:ascii="Times New Roman" w:eastAsia="Times New Roman" w:hAnsi="Times New Roman" w:cs="Times New Roman"/>
                <w:lang w:val="ro-MD"/>
              </w:rPr>
              <w:t>arantate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C9065"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2%</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C348F"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634F0CD9"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0AEA4" w14:textId="22CCCF0A" w:rsidR="00F23353" w:rsidRPr="006D1B40" w:rsidRDefault="00A06119"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n</w:t>
            </w:r>
            <w:r w:rsidR="00F23353" w:rsidRPr="006D1B40">
              <w:rPr>
                <w:rFonts w:ascii="Times New Roman" w:eastAsia="Times New Roman" w:hAnsi="Times New Roman" w:cs="Times New Roman"/>
                <w:lang w:val="ro-MD"/>
              </w:rPr>
              <w:t>egarantate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8B95F"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1%</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C4BA7"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7868DAF3"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CD019" w14:textId="262F7B04" w:rsidR="00F23353" w:rsidRPr="006D1B40" w:rsidRDefault="00A06119" w:rsidP="00A06119">
            <w:pPr>
              <w:spacing w:after="0" w:line="240" w:lineRule="auto"/>
              <w:ind w:firstLine="511"/>
              <w:rPr>
                <w:rFonts w:ascii="Times New Roman" w:eastAsia="Times New Roman" w:hAnsi="Times New Roman" w:cs="Times New Roman"/>
                <w:lang w:val="ro-MD"/>
              </w:rPr>
            </w:pPr>
            <w:r w:rsidRPr="006D1B40">
              <w:rPr>
                <w:rFonts w:ascii="Times New Roman" w:eastAsia="Times New Roman" w:hAnsi="Times New Roman" w:cs="Times New Roman"/>
                <w:lang w:val="ro-MD"/>
              </w:rPr>
              <w:t>a</w:t>
            </w:r>
            <w:r w:rsidR="00F23353" w:rsidRPr="006D1B40">
              <w:rPr>
                <w:rFonts w:ascii="Times New Roman" w:eastAsia="Times New Roman" w:hAnsi="Times New Roman" w:cs="Times New Roman"/>
                <w:lang w:val="ro-MD"/>
              </w:rPr>
              <w:t>nuităţi</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8452C" w14:textId="77777777" w:rsidR="00F23353" w:rsidRPr="006D1B40" w:rsidRDefault="00F23353" w:rsidP="00A06119">
            <w:pPr>
              <w:spacing w:after="0" w:line="240" w:lineRule="auto"/>
              <w:jc w:val="center"/>
              <w:rPr>
                <w:rFonts w:ascii="Times New Roman" w:eastAsia="Times New Roman" w:hAnsi="Times New Roman" w:cs="Times New Roman"/>
                <w:lang w:val="ro-MD"/>
              </w:rPr>
            </w:pP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266A6" w14:textId="77777777" w:rsidR="00F23353" w:rsidRPr="006D1B40" w:rsidRDefault="00F23353" w:rsidP="00A06119">
            <w:pPr>
              <w:spacing w:after="0" w:line="240" w:lineRule="auto"/>
              <w:jc w:val="center"/>
              <w:rPr>
                <w:rFonts w:ascii="Times New Roman" w:eastAsia="Times New Roman" w:hAnsi="Times New Roman" w:cs="Times New Roman"/>
                <w:sz w:val="20"/>
                <w:szCs w:val="20"/>
                <w:lang w:val="ro-MD"/>
              </w:rPr>
            </w:pPr>
          </w:p>
        </w:tc>
      </w:tr>
      <w:tr w:rsidR="00293719" w:rsidRPr="006D1B40" w14:paraId="0B50A9DE" w14:textId="77777777" w:rsidTr="001638E6">
        <w:trPr>
          <w:trHeight w:val="226"/>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49BBA" w14:textId="068F0DC4" w:rsidR="00F23353" w:rsidRPr="006D1B40" w:rsidRDefault="00A06119"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g</w:t>
            </w:r>
            <w:r w:rsidR="00F23353" w:rsidRPr="006D1B40">
              <w:rPr>
                <w:rFonts w:ascii="Times New Roman" w:eastAsia="Times New Roman" w:hAnsi="Times New Roman" w:cs="Times New Roman"/>
                <w:lang w:val="ro-MD"/>
              </w:rPr>
              <w:t>arantate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72DB9"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2%</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1F56A"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4DB2F76B"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172A1" w14:textId="390FCC5B" w:rsidR="00F23353" w:rsidRPr="006D1B40" w:rsidRDefault="00A06119"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n</w:t>
            </w:r>
            <w:r w:rsidR="00F23353" w:rsidRPr="006D1B40">
              <w:rPr>
                <w:rFonts w:ascii="Times New Roman" w:eastAsia="Times New Roman" w:hAnsi="Times New Roman" w:cs="Times New Roman"/>
                <w:lang w:val="ro-MD"/>
              </w:rPr>
              <w:t>egarantate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7612E"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1%</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8019F"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F23353" w:rsidRPr="006D1B40" w14:paraId="2AB7ADC8" w14:textId="77777777" w:rsidTr="001638E6">
        <w:trPr>
          <w:trHeight w:val="214"/>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CAA8B9" w14:textId="77777777" w:rsidR="00F23353" w:rsidRPr="006D1B40" w:rsidRDefault="00F23353" w:rsidP="00A06119">
            <w:pPr>
              <w:spacing w:after="0" w:line="240" w:lineRule="auto"/>
              <w:rPr>
                <w:rFonts w:ascii="Times New Roman" w:eastAsia="Times New Roman" w:hAnsi="Times New Roman" w:cs="Times New Roman"/>
                <w:b/>
                <w:bCs/>
                <w:lang w:val="ro-MD"/>
              </w:rPr>
            </w:pPr>
            <w:r w:rsidRPr="006D1B40">
              <w:rPr>
                <w:rFonts w:ascii="Times New Roman" w:eastAsia="Times New Roman" w:hAnsi="Times New Roman" w:cs="Times New Roman"/>
                <w:b/>
                <w:bCs/>
                <w:lang w:val="ro-MD"/>
              </w:rPr>
              <w:t>Asigurări (riscuri) suplimentare</w:t>
            </w:r>
          </w:p>
        </w:tc>
      </w:tr>
      <w:tr w:rsidR="00293719" w:rsidRPr="006D1B40" w14:paraId="602E09BE"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28CB3" w14:textId="77777777" w:rsidR="00F23353" w:rsidRPr="006D1B40" w:rsidRDefault="00F23353" w:rsidP="00A06119">
            <w:pPr>
              <w:spacing w:after="0" w:line="240" w:lineRule="auto"/>
              <w:ind w:firstLine="228"/>
              <w:rPr>
                <w:rFonts w:ascii="Times New Roman" w:eastAsia="Times New Roman" w:hAnsi="Times New Roman" w:cs="Times New Roman"/>
                <w:i/>
                <w:iCs/>
                <w:lang w:val="ro-MD"/>
              </w:rPr>
            </w:pPr>
            <w:r w:rsidRPr="006D1B40">
              <w:rPr>
                <w:rFonts w:ascii="Times New Roman" w:eastAsia="Times New Roman" w:hAnsi="Times New Roman" w:cs="Times New Roman"/>
                <w:i/>
                <w:iCs/>
                <w:lang w:val="ro-MD"/>
              </w:rPr>
              <w:t>Individuale şi colective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C8DF7" w14:textId="77777777" w:rsidR="00F23353" w:rsidRPr="006D1B40" w:rsidRDefault="00F23353" w:rsidP="00174891">
            <w:pPr>
              <w:spacing w:after="0" w:line="240" w:lineRule="auto"/>
              <w:rPr>
                <w:rFonts w:ascii="Times New Roman" w:eastAsia="Times New Roman" w:hAnsi="Times New Roman" w:cs="Times New Roman"/>
                <w:lang w:val="ro-MD"/>
              </w:rPr>
            </w:pP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EF587" w14:textId="77777777" w:rsidR="00F23353" w:rsidRPr="006D1B40" w:rsidRDefault="00F23353" w:rsidP="00174891">
            <w:pPr>
              <w:spacing w:after="0" w:line="240" w:lineRule="auto"/>
              <w:jc w:val="right"/>
              <w:rPr>
                <w:rFonts w:ascii="Times New Roman" w:eastAsia="Times New Roman" w:hAnsi="Times New Roman" w:cs="Times New Roman"/>
                <w:sz w:val="20"/>
                <w:szCs w:val="20"/>
                <w:lang w:val="ro-MD"/>
              </w:rPr>
            </w:pPr>
          </w:p>
        </w:tc>
      </w:tr>
      <w:tr w:rsidR="00293719" w:rsidRPr="006D1B40" w14:paraId="5C39D06D" w14:textId="77777777" w:rsidTr="001638E6">
        <w:trPr>
          <w:trHeight w:val="226"/>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8A5B9" w14:textId="3E2CA0F6" w:rsidR="00F23353" w:rsidRPr="006D1B40" w:rsidRDefault="00F23353"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deces din accident</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A9308"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2%</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7782B"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5C45CC4F"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DD864" w14:textId="5127E418" w:rsidR="00F23353" w:rsidRPr="006D1B40" w:rsidRDefault="00F23353"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vătămări corporale din accident</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3324C"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2%</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D4968"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783B40DB"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BCF02" w14:textId="026647B0" w:rsidR="00F23353" w:rsidRPr="006D1B40" w:rsidRDefault="00F23353"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incapacitate permanentă de muncă</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17789"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2%</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3ADB1"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52C12264" w14:textId="77777777" w:rsidTr="001638E6">
        <w:trPr>
          <w:trHeight w:val="226"/>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3FE95" w14:textId="28D8CBAF" w:rsidR="00F23353" w:rsidRPr="006D1B40" w:rsidRDefault="00F23353"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incapacitate temporară de muncă</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A58B2"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4%</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971D6"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1EE4F372"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135B6" w14:textId="200ABA84" w:rsidR="00F23353" w:rsidRPr="006D1B40" w:rsidRDefault="00F23353"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spitalizare sau asigurarea cheltuielilor medicale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669BA"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4%</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2B98C"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277E6252"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C301C" w14:textId="56A21E70" w:rsidR="00F23353" w:rsidRPr="006D1B40" w:rsidRDefault="00F23353"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asigurări de boli grave</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E77E3"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4%</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A37DF"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6EA6739D" w14:textId="77777777" w:rsidTr="001638E6">
        <w:trPr>
          <w:trHeight w:val="214"/>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EA474" w14:textId="24768947" w:rsidR="00F23353" w:rsidRPr="006D1B40" w:rsidRDefault="00F23353" w:rsidP="00A06119">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asigurări de şomaj</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7C69E"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2%</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B5205"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r w:rsidR="00293719" w:rsidRPr="006D1B40" w14:paraId="635DF56B" w14:textId="77777777" w:rsidTr="001638E6">
        <w:trPr>
          <w:trHeight w:val="226"/>
          <w:jc w:val="center"/>
        </w:trPr>
        <w:tc>
          <w:tcPr>
            <w:tcW w:w="3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E3A29" w14:textId="1E366D42" w:rsidR="00F23353" w:rsidRPr="006D1B40" w:rsidRDefault="00F23353" w:rsidP="00C54C9B">
            <w:pPr>
              <w:spacing w:after="0" w:line="240" w:lineRule="auto"/>
              <w:ind w:firstLine="795"/>
              <w:rPr>
                <w:rFonts w:ascii="Times New Roman" w:eastAsia="Times New Roman" w:hAnsi="Times New Roman" w:cs="Times New Roman"/>
                <w:lang w:val="ro-MD"/>
              </w:rPr>
            </w:pPr>
            <w:r w:rsidRPr="006D1B40">
              <w:rPr>
                <w:rFonts w:ascii="Times New Roman" w:eastAsia="Times New Roman" w:hAnsi="Times New Roman" w:cs="Times New Roman"/>
                <w:lang w:val="ro-MD"/>
              </w:rPr>
              <w:t xml:space="preserve">alte </w:t>
            </w:r>
          </w:p>
        </w:tc>
        <w:tc>
          <w:tcPr>
            <w:tcW w:w="8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9EE90"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2%</w:t>
            </w:r>
          </w:p>
        </w:tc>
        <w:tc>
          <w:tcPr>
            <w:tcW w:w="9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208F2" w14:textId="77777777" w:rsidR="00F23353" w:rsidRPr="006D1B40" w:rsidRDefault="00F23353" w:rsidP="00A06119">
            <w:pPr>
              <w:spacing w:after="0" w:line="240" w:lineRule="auto"/>
              <w:jc w:val="center"/>
              <w:rPr>
                <w:rFonts w:ascii="Times New Roman" w:eastAsia="Times New Roman" w:hAnsi="Times New Roman" w:cs="Times New Roman"/>
                <w:lang w:val="ro-MD"/>
              </w:rPr>
            </w:pPr>
            <w:r w:rsidRPr="006D1B40">
              <w:rPr>
                <w:rFonts w:ascii="Times New Roman" w:eastAsia="Times New Roman" w:hAnsi="Times New Roman" w:cs="Times New Roman"/>
                <w:lang w:val="ro-MD"/>
              </w:rPr>
              <w:t>0%</w:t>
            </w:r>
          </w:p>
        </w:tc>
      </w:tr>
    </w:tbl>
    <w:p w14:paraId="4C51C7BF" w14:textId="77777777" w:rsidR="00B94AEA" w:rsidRPr="006D1B40" w:rsidRDefault="00B94AEA" w:rsidP="00F23353">
      <w:pPr>
        <w:spacing w:after="0"/>
        <w:jc w:val="both"/>
        <w:rPr>
          <w:rFonts w:ascii="Times New Roman" w:hAnsi="Times New Roman" w:cs="Times New Roman"/>
          <w:i/>
        </w:rPr>
      </w:pPr>
    </w:p>
    <w:p w14:paraId="64AD28B7" w14:textId="77777777" w:rsidR="00B94AEA" w:rsidRPr="006D1B40" w:rsidRDefault="00B94AEA" w:rsidP="00F23353">
      <w:pPr>
        <w:spacing w:after="0"/>
        <w:jc w:val="both"/>
        <w:rPr>
          <w:rFonts w:ascii="Times New Roman" w:hAnsi="Times New Roman" w:cs="Times New Roman"/>
        </w:rPr>
      </w:pPr>
    </w:p>
    <w:p w14:paraId="137F6D40" w14:textId="77777777" w:rsidR="001402BA" w:rsidRPr="006D1B40" w:rsidRDefault="001402BA">
      <w:pPr>
        <w:rPr>
          <w:rFonts w:ascii="Times New Roman" w:hAnsi="Times New Roman" w:cs="Times New Roman"/>
          <w:i/>
        </w:rPr>
      </w:pPr>
      <w:r w:rsidRPr="006D1B40">
        <w:rPr>
          <w:rFonts w:ascii="Times New Roman" w:hAnsi="Times New Roman" w:cs="Times New Roman"/>
          <w:i/>
        </w:rPr>
        <w:br w:type="page"/>
      </w:r>
    </w:p>
    <w:p w14:paraId="69EB7B4B" w14:textId="7BE82279" w:rsidR="00861D64" w:rsidRPr="006D1B40" w:rsidRDefault="00861D64" w:rsidP="00861D64">
      <w:pPr>
        <w:spacing w:after="0"/>
        <w:ind w:left="4536"/>
        <w:jc w:val="right"/>
        <w:rPr>
          <w:rFonts w:ascii="Times New Roman" w:hAnsi="Times New Roman" w:cs="Times New Roman"/>
          <w:i/>
        </w:rPr>
      </w:pPr>
      <w:r w:rsidRPr="006D1B40">
        <w:rPr>
          <w:rFonts w:ascii="Times New Roman" w:hAnsi="Times New Roman" w:cs="Times New Roman"/>
          <w:i/>
        </w:rPr>
        <w:lastRenderedPageBreak/>
        <w:t>Anexa nr.7</w:t>
      </w:r>
    </w:p>
    <w:p w14:paraId="09E5CFD4" w14:textId="77777777" w:rsidR="00861D64" w:rsidRPr="006D1B40" w:rsidRDefault="00861D64" w:rsidP="00861D64">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2D54F095" w14:textId="77777777" w:rsidR="00861D64" w:rsidRPr="006D1B40" w:rsidRDefault="00861D64" w:rsidP="00861D64">
      <w:pPr>
        <w:spacing w:after="0"/>
        <w:jc w:val="right"/>
        <w:rPr>
          <w:rFonts w:ascii="Times New Roman" w:hAnsi="Times New Roman" w:cs="Times New Roman"/>
          <w:b/>
          <w:caps/>
          <w:sz w:val="28"/>
          <w:szCs w:val="28"/>
        </w:rPr>
      </w:pPr>
    </w:p>
    <w:p w14:paraId="64E674E1" w14:textId="25A3F948" w:rsidR="00B4046A" w:rsidRPr="006D1B40" w:rsidRDefault="00B4046A" w:rsidP="00293719">
      <w:pPr>
        <w:pStyle w:val="ListParagraph"/>
        <w:numPr>
          <w:ilvl w:val="0"/>
          <w:numId w:val="44"/>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B4046A" w:rsidRPr="006D1B40" w14:paraId="54B32FE5" w14:textId="77777777" w:rsidTr="00174891">
        <w:trPr>
          <w:cantSplit/>
          <w:trHeight w:val="167"/>
        </w:trPr>
        <w:tc>
          <w:tcPr>
            <w:tcW w:w="833" w:type="pct"/>
            <w:hideMark/>
          </w:tcPr>
          <w:p w14:paraId="781EBEA4" w14:textId="77777777" w:rsidR="00B4046A" w:rsidRPr="006D1B40" w:rsidRDefault="00B4046A"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4E8490CA" w14:textId="77777777" w:rsidR="00B4046A" w:rsidRPr="006D1B40" w:rsidRDefault="00B4046A"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______________________</w:t>
            </w:r>
          </w:p>
        </w:tc>
        <w:tc>
          <w:tcPr>
            <w:tcW w:w="1536" w:type="pct"/>
            <w:hideMark/>
          </w:tcPr>
          <w:p w14:paraId="4EB36EEC" w14:textId="59EEB7DE" w:rsidR="00B4046A" w:rsidRPr="006D1B40" w:rsidRDefault="00B4046A"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ASIG0112</w:t>
            </w:r>
          </w:p>
        </w:tc>
      </w:tr>
      <w:tr w:rsidR="00B4046A" w:rsidRPr="006D1B40" w14:paraId="6F4CBD25" w14:textId="77777777" w:rsidTr="00174891">
        <w:trPr>
          <w:cantSplit/>
          <w:trHeight w:val="140"/>
        </w:trPr>
        <w:tc>
          <w:tcPr>
            <w:tcW w:w="833" w:type="pct"/>
            <w:hideMark/>
          </w:tcPr>
          <w:p w14:paraId="79414E10" w14:textId="77777777" w:rsidR="00B4046A" w:rsidRPr="006D1B40" w:rsidRDefault="00B4046A"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595CAEE7" w14:textId="77777777" w:rsidR="00B4046A" w:rsidRPr="006D1B40" w:rsidRDefault="00B4046A"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______________________</w:t>
            </w:r>
          </w:p>
        </w:tc>
        <w:tc>
          <w:tcPr>
            <w:tcW w:w="1536" w:type="pct"/>
            <w:hideMark/>
          </w:tcPr>
          <w:p w14:paraId="53AEADC2" w14:textId="77777777" w:rsidR="00B4046A" w:rsidRPr="006D1B40" w:rsidRDefault="00B4046A"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4E6B1A31" w14:textId="77777777" w:rsidR="001638E6" w:rsidRPr="006D1B40" w:rsidRDefault="001638E6" w:rsidP="00391114">
      <w:pPr>
        <w:spacing w:after="0"/>
        <w:jc w:val="center"/>
        <w:rPr>
          <w:rFonts w:ascii="Times New Roman" w:hAnsi="Times New Roman" w:cs="Times New Roman"/>
          <w:b/>
          <w:caps/>
          <w:sz w:val="28"/>
          <w:szCs w:val="28"/>
        </w:rPr>
      </w:pPr>
    </w:p>
    <w:p w14:paraId="5AC49ECE" w14:textId="01AFC026" w:rsidR="00391114" w:rsidRPr="006D1B40" w:rsidRDefault="008C6645" w:rsidP="00391114">
      <w:pPr>
        <w:spacing w:after="0"/>
        <w:jc w:val="center"/>
        <w:rPr>
          <w:rFonts w:ascii="Times New Roman" w:hAnsi="Times New Roman" w:cs="Times New Roman"/>
          <w:b/>
          <w:caps/>
          <w:sz w:val="24"/>
          <w:szCs w:val="24"/>
        </w:rPr>
      </w:pPr>
      <w:r w:rsidRPr="006D1B40">
        <w:rPr>
          <w:rFonts w:ascii="Times New Roman" w:hAnsi="Times New Roman" w:cs="Times New Roman"/>
          <w:b/>
          <w:caps/>
          <w:sz w:val="24"/>
          <w:szCs w:val="24"/>
        </w:rPr>
        <w:t xml:space="preserve">ASIG 1.12 </w:t>
      </w:r>
      <w:r w:rsidR="00820D70" w:rsidRPr="006D1B40">
        <w:rPr>
          <w:rFonts w:ascii="Times New Roman" w:hAnsi="Times New Roman" w:cs="Times New Roman"/>
          <w:b/>
          <w:caps/>
          <w:sz w:val="24"/>
          <w:szCs w:val="24"/>
        </w:rPr>
        <w:t xml:space="preserve">RAPORTUL PRIVIND </w:t>
      </w:r>
      <w:r w:rsidR="00391114" w:rsidRPr="006D1B40">
        <w:rPr>
          <w:rFonts w:ascii="Times New Roman" w:hAnsi="Times New Roman" w:cs="Times New Roman"/>
          <w:b/>
          <w:caps/>
          <w:sz w:val="24"/>
          <w:szCs w:val="24"/>
        </w:rPr>
        <w:t>SOLVABILITATEA</w:t>
      </w:r>
    </w:p>
    <w:p w14:paraId="0AC5B1BC" w14:textId="77777777" w:rsidR="00B4046A" w:rsidRPr="006D1B40" w:rsidRDefault="00B4046A" w:rsidP="00B4046A">
      <w:pPr>
        <w:spacing w:after="0" w:line="240" w:lineRule="auto"/>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05DED872" w14:textId="77777777" w:rsidR="00391114" w:rsidRPr="006D1B40" w:rsidRDefault="00391114" w:rsidP="00391114">
      <w:pPr>
        <w:spacing w:after="0"/>
        <w:jc w:val="right"/>
        <w:rPr>
          <w:rFonts w:ascii="Times New Roman" w:hAnsi="Times New Roman" w:cs="Times New Roman"/>
          <w:b/>
          <w:sz w:val="14"/>
        </w:rPr>
      </w:pPr>
    </w:p>
    <w:tbl>
      <w:tblPr>
        <w:tblStyle w:val="TableGrid"/>
        <w:tblW w:w="13264" w:type="dxa"/>
        <w:jc w:val="center"/>
        <w:tblLook w:val="04A0" w:firstRow="1" w:lastRow="0" w:firstColumn="1" w:lastColumn="0" w:noHBand="0" w:noVBand="1"/>
      </w:tblPr>
      <w:tblGrid>
        <w:gridCol w:w="567"/>
        <w:gridCol w:w="7796"/>
        <w:gridCol w:w="1985"/>
        <w:gridCol w:w="2916"/>
      </w:tblGrid>
      <w:tr w:rsidR="00A2258F" w:rsidRPr="006D1B40" w14:paraId="158D3E44" w14:textId="77777777" w:rsidTr="00C417B3">
        <w:trPr>
          <w:trHeight w:val="552"/>
          <w:jc w:val="center"/>
        </w:trPr>
        <w:tc>
          <w:tcPr>
            <w:tcW w:w="567" w:type="dxa"/>
            <w:tcBorders>
              <w:top w:val="outset" w:sz="6" w:space="0" w:color="auto"/>
            </w:tcBorders>
            <w:shd w:val="clear" w:color="auto" w:fill="F2F2F2" w:themeFill="background1" w:themeFillShade="F2"/>
            <w:vAlign w:val="center"/>
          </w:tcPr>
          <w:p w14:paraId="512238CC" w14:textId="77777777" w:rsidR="00A2258F" w:rsidRPr="006D1B40" w:rsidRDefault="00A2258F" w:rsidP="00C049C8">
            <w:pPr>
              <w:jc w:val="center"/>
              <w:rPr>
                <w:rFonts w:ascii="Times New Roman" w:hAnsi="Times New Roman" w:cs="Times New Roman"/>
                <w:b/>
                <w:bCs/>
              </w:rPr>
            </w:pPr>
            <w:r w:rsidRPr="006D1B40">
              <w:rPr>
                <w:rFonts w:ascii="Times New Roman" w:hAnsi="Times New Roman" w:cs="Times New Roman"/>
                <w:b/>
                <w:bCs/>
              </w:rPr>
              <w:t>Nr. d/o</w:t>
            </w:r>
          </w:p>
        </w:tc>
        <w:tc>
          <w:tcPr>
            <w:tcW w:w="7796" w:type="dxa"/>
            <w:tcBorders>
              <w:top w:val="outset" w:sz="6" w:space="0" w:color="auto"/>
            </w:tcBorders>
            <w:shd w:val="clear" w:color="auto" w:fill="F2F2F2" w:themeFill="background1" w:themeFillShade="F2"/>
            <w:vAlign w:val="center"/>
          </w:tcPr>
          <w:p w14:paraId="28E9CA78" w14:textId="77777777" w:rsidR="00A2258F" w:rsidRPr="006D1B40" w:rsidRDefault="00A2258F" w:rsidP="00C049C8">
            <w:pPr>
              <w:jc w:val="center"/>
              <w:rPr>
                <w:rFonts w:ascii="Times New Roman" w:hAnsi="Times New Roman" w:cs="Times New Roman"/>
                <w:b/>
                <w:bCs/>
              </w:rPr>
            </w:pPr>
            <w:r w:rsidRPr="006D1B40">
              <w:rPr>
                <w:rFonts w:ascii="Times New Roman" w:hAnsi="Times New Roman" w:cs="Times New Roman"/>
                <w:b/>
                <w:bCs/>
              </w:rPr>
              <w:t>Indicatori</w:t>
            </w:r>
          </w:p>
        </w:tc>
        <w:tc>
          <w:tcPr>
            <w:tcW w:w="1985" w:type="dxa"/>
            <w:tcBorders>
              <w:top w:val="outset" w:sz="6" w:space="0" w:color="auto"/>
            </w:tcBorders>
            <w:shd w:val="clear" w:color="auto" w:fill="F2F2F2" w:themeFill="background1" w:themeFillShade="F2"/>
            <w:vAlign w:val="center"/>
          </w:tcPr>
          <w:p w14:paraId="7644CA27" w14:textId="77777777" w:rsidR="00A2258F" w:rsidRPr="006D1B40" w:rsidRDefault="00A2258F" w:rsidP="00C049C8">
            <w:pPr>
              <w:jc w:val="center"/>
              <w:rPr>
                <w:rFonts w:ascii="Times New Roman" w:hAnsi="Times New Roman" w:cs="Times New Roman"/>
                <w:b/>
                <w:bCs/>
              </w:rPr>
            </w:pPr>
            <w:r w:rsidRPr="006D1B40">
              <w:rPr>
                <w:rFonts w:ascii="Times New Roman" w:hAnsi="Times New Roman" w:cs="Times New Roman"/>
                <w:b/>
                <w:bCs/>
              </w:rPr>
              <w:t>Valoarea</w:t>
            </w:r>
          </w:p>
        </w:tc>
        <w:tc>
          <w:tcPr>
            <w:tcW w:w="2916" w:type="dxa"/>
            <w:tcBorders>
              <w:top w:val="outset" w:sz="6" w:space="0" w:color="auto"/>
            </w:tcBorders>
            <w:shd w:val="clear" w:color="auto" w:fill="F2F2F2" w:themeFill="background1" w:themeFillShade="F2"/>
            <w:vAlign w:val="center"/>
          </w:tcPr>
          <w:p w14:paraId="480C28FD" w14:textId="77777777" w:rsidR="00A2258F" w:rsidRPr="006D1B40" w:rsidRDefault="00A2258F" w:rsidP="00B40642">
            <w:pPr>
              <w:jc w:val="center"/>
              <w:rPr>
                <w:rFonts w:ascii="Times New Roman" w:hAnsi="Times New Roman" w:cs="Times New Roman"/>
                <w:b/>
                <w:bCs/>
              </w:rPr>
            </w:pPr>
            <w:r w:rsidRPr="006D1B40">
              <w:rPr>
                <w:rFonts w:ascii="Times New Roman" w:hAnsi="Times New Roman" w:cs="Times New Roman"/>
                <w:b/>
                <w:bCs/>
              </w:rPr>
              <w:t>Note</w:t>
            </w:r>
          </w:p>
        </w:tc>
      </w:tr>
      <w:tr w:rsidR="00A2258F" w:rsidRPr="006D1B40" w14:paraId="64545231" w14:textId="77777777" w:rsidTr="00C417B3">
        <w:trPr>
          <w:jc w:val="center"/>
        </w:trPr>
        <w:tc>
          <w:tcPr>
            <w:tcW w:w="567" w:type="dxa"/>
            <w:tcBorders>
              <w:bottom w:val="single" w:sz="4" w:space="0" w:color="auto"/>
            </w:tcBorders>
            <w:shd w:val="clear" w:color="auto" w:fill="F2F2F2" w:themeFill="background1" w:themeFillShade="F2"/>
          </w:tcPr>
          <w:p w14:paraId="669A6DB3" w14:textId="77777777" w:rsidR="00A2258F" w:rsidRPr="006D1B40" w:rsidRDefault="00A2258F" w:rsidP="00C049C8">
            <w:pPr>
              <w:jc w:val="center"/>
              <w:rPr>
                <w:rFonts w:ascii="Times New Roman" w:hAnsi="Times New Roman" w:cs="Times New Roman"/>
                <w:b/>
                <w:bCs/>
              </w:rPr>
            </w:pPr>
            <w:r w:rsidRPr="006D1B40">
              <w:rPr>
                <w:rFonts w:ascii="Times New Roman" w:hAnsi="Times New Roman" w:cs="Times New Roman"/>
                <w:b/>
                <w:bCs/>
              </w:rPr>
              <w:t>1</w:t>
            </w:r>
          </w:p>
        </w:tc>
        <w:tc>
          <w:tcPr>
            <w:tcW w:w="7796" w:type="dxa"/>
            <w:tcBorders>
              <w:bottom w:val="single" w:sz="4" w:space="0" w:color="auto"/>
            </w:tcBorders>
            <w:shd w:val="clear" w:color="auto" w:fill="F2F2F2" w:themeFill="background1" w:themeFillShade="F2"/>
          </w:tcPr>
          <w:p w14:paraId="4D6F524E" w14:textId="77777777" w:rsidR="00A2258F" w:rsidRPr="006D1B40" w:rsidRDefault="00A2258F" w:rsidP="00C049C8">
            <w:pPr>
              <w:jc w:val="center"/>
              <w:rPr>
                <w:rFonts w:ascii="Times New Roman" w:hAnsi="Times New Roman" w:cs="Times New Roman"/>
                <w:b/>
                <w:bCs/>
              </w:rPr>
            </w:pPr>
            <w:r w:rsidRPr="006D1B40">
              <w:rPr>
                <w:rFonts w:ascii="Times New Roman" w:hAnsi="Times New Roman" w:cs="Times New Roman"/>
                <w:b/>
                <w:bCs/>
              </w:rPr>
              <w:t>2</w:t>
            </w:r>
          </w:p>
        </w:tc>
        <w:tc>
          <w:tcPr>
            <w:tcW w:w="1985" w:type="dxa"/>
            <w:tcBorders>
              <w:bottom w:val="single" w:sz="4" w:space="0" w:color="auto"/>
            </w:tcBorders>
            <w:shd w:val="clear" w:color="auto" w:fill="F2F2F2" w:themeFill="background1" w:themeFillShade="F2"/>
          </w:tcPr>
          <w:p w14:paraId="4111F807" w14:textId="11B4AE30" w:rsidR="00A2258F" w:rsidRPr="006D1B40" w:rsidRDefault="00A2258F" w:rsidP="00C049C8">
            <w:pPr>
              <w:jc w:val="center"/>
              <w:rPr>
                <w:rFonts w:ascii="Times New Roman" w:hAnsi="Times New Roman" w:cs="Times New Roman"/>
                <w:b/>
                <w:bCs/>
              </w:rPr>
            </w:pPr>
            <w:r w:rsidRPr="006D1B40">
              <w:rPr>
                <w:rFonts w:ascii="Times New Roman" w:hAnsi="Times New Roman" w:cs="Times New Roman"/>
                <w:b/>
                <w:bCs/>
              </w:rPr>
              <w:t>3</w:t>
            </w:r>
          </w:p>
        </w:tc>
        <w:tc>
          <w:tcPr>
            <w:tcW w:w="2916" w:type="dxa"/>
            <w:tcBorders>
              <w:bottom w:val="single" w:sz="4" w:space="0" w:color="auto"/>
            </w:tcBorders>
            <w:shd w:val="clear" w:color="auto" w:fill="F2F2F2" w:themeFill="background1" w:themeFillShade="F2"/>
          </w:tcPr>
          <w:p w14:paraId="69650A98" w14:textId="017D813A" w:rsidR="00A2258F" w:rsidRPr="006D1B40" w:rsidRDefault="00A2258F" w:rsidP="00B40642">
            <w:pPr>
              <w:jc w:val="center"/>
              <w:rPr>
                <w:rFonts w:ascii="Times New Roman" w:hAnsi="Times New Roman" w:cs="Times New Roman"/>
                <w:b/>
                <w:bCs/>
              </w:rPr>
            </w:pPr>
            <w:r w:rsidRPr="006D1B40">
              <w:rPr>
                <w:rFonts w:ascii="Times New Roman" w:hAnsi="Times New Roman" w:cs="Times New Roman"/>
                <w:b/>
                <w:bCs/>
              </w:rPr>
              <w:t>4</w:t>
            </w:r>
          </w:p>
        </w:tc>
      </w:tr>
      <w:tr w:rsidR="00C417B3" w:rsidRPr="006D1B40" w14:paraId="33CA8BDA" w14:textId="77777777" w:rsidTr="00174891">
        <w:trPr>
          <w:jc w:val="center"/>
        </w:trPr>
        <w:tc>
          <w:tcPr>
            <w:tcW w:w="567" w:type="dxa"/>
            <w:shd w:val="clear" w:color="auto" w:fill="auto"/>
          </w:tcPr>
          <w:p w14:paraId="11E20E00" w14:textId="77777777" w:rsidR="00C417B3" w:rsidRPr="006D1B40" w:rsidRDefault="00C417B3" w:rsidP="00293719">
            <w:pPr>
              <w:jc w:val="center"/>
              <w:rPr>
                <w:rFonts w:ascii="Times New Roman" w:hAnsi="Times New Roman" w:cs="Times New Roman"/>
                <w:b/>
                <w:bCs/>
              </w:rPr>
            </w:pPr>
            <w:r w:rsidRPr="006D1B40">
              <w:rPr>
                <w:rFonts w:ascii="Times New Roman" w:hAnsi="Times New Roman" w:cs="Times New Roman"/>
                <w:b/>
                <w:bCs/>
              </w:rPr>
              <w:t>I.</w:t>
            </w:r>
          </w:p>
        </w:tc>
        <w:tc>
          <w:tcPr>
            <w:tcW w:w="12697" w:type="dxa"/>
            <w:gridSpan w:val="3"/>
            <w:shd w:val="clear" w:color="auto" w:fill="auto"/>
          </w:tcPr>
          <w:p w14:paraId="283FD491" w14:textId="0012EDD8" w:rsidR="00C417B3" w:rsidRPr="006D1B40" w:rsidRDefault="00C417B3" w:rsidP="00293719">
            <w:pPr>
              <w:ind w:right="102"/>
              <w:rPr>
                <w:rFonts w:ascii="Times New Roman" w:hAnsi="Times New Roman" w:cs="Times New Roman"/>
                <w:b/>
                <w:bCs/>
              </w:rPr>
            </w:pPr>
            <w:r w:rsidRPr="006D1B40">
              <w:rPr>
                <w:rFonts w:ascii="Times New Roman" w:hAnsi="Times New Roman" w:cs="Times New Roman"/>
                <w:b/>
                <w:bCs/>
              </w:rPr>
              <w:t>Eligibilitatea fondurilor proprii pentru acoperirea MCR</w:t>
            </w:r>
          </w:p>
        </w:tc>
      </w:tr>
      <w:tr w:rsidR="00A2258F" w:rsidRPr="006D1B40" w14:paraId="02685309" w14:textId="77777777" w:rsidTr="00C417B3">
        <w:trPr>
          <w:jc w:val="center"/>
        </w:trPr>
        <w:tc>
          <w:tcPr>
            <w:tcW w:w="567" w:type="dxa"/>
          </w:tcPr>
          <w:p w14:paraId="7C64077A" w14:textId="77777777" w:rsidR="00A2258F" w:rsidRPr="006D1B40" w:rsidRDefault="00A2258F" w:rsidP="00293719">
            <w:pPr>
              <w:jc w:val="center"/>
              <w:rPr>
                <w:rFonts w:ascii="Times New Roman" w:hAnsi="Times New Roman" w:cs="Times New Roman"/>
              </w:rPr>
            </w:pPr>
            <w:r w:rsidRPr="006D1B40">
              <w:rPr>
                <w:rFonts w:ascii="Times New Roman" w:hAnsi="Times New Roman" w:cs="Times New Roman"/>
              </w:rPr>
              <w:t>1.</w:t>
            </w:r>
          </w:p>
        </w:tc>
        <w:tc>
          <w:tcPr>
            <w:tcW w:w="7796" w:type="dxa"/>
          </w:tcPr>
          <w:p w14:paraId="247FD8FF" w14:textId="40A3A923" w:rsidR="00A2258F" w:rsidRPr="006D1B40" w:rsidRDefault="00A2258F" w:rsidP="00243208">
            <w:pPr>
              <w:ind w:left="34"/>
              <w:rPr>
                <w:rFonts w:ascii="Times New Roman" w:hAnsi="Times New Roman" w:cs="Times New Roman"/>
              </w:rPr>
            </w:pPr>
            <w:r w:rsidRPr="006D1B40">
              <w:rPr>
                <w:rFonts w:ascii="Times New Roman" w:hAnsi="Times New Roman" w:cs="Times New Roman"/>
              </w:rPr>
              <w:t xml:space="preserve">Fonduri proprii de bază nete de rangul 1 (r. 8, col. 3, anexa nr.1) </w:t>
            </w:r>
            <w:r w:rsidRPr="006D1B40">
              <w:rPr>
                <w:rFonts w:ascii="Times New Roman" w:hAnsi="Times New Roman" w:cs="Times New Roman"/>
                <w:i/>
                <w:iCs/>
              </w:rPr>
              <w:t>(FPB</w:t>
            </w:r>
            <w:r w:rsidRPr="006D1B40">
              <w:rPr>
                <w:rFonts w:ascii="Times New Roman" w:hAnsi="Times New Roman" w:cs="Times New Roman"/>
                <w:i/>
                <w:iCs/>
                <w:vertAlign w:val="subscript"/>
              </w:rPr>
              <w:t>1</w:t>
            </w:r>
            <w:r w:rsidRPr="006D1B40">
              <w:rPr>
                <w:rFonts w:ascii="Times New Roman" w:hAnsi="Times New Roman" w:cs="Times New Roman"/>
                <w:i/>
                <w:iCs/>
              </w:rPr>
              <w:t xml:space="preserve">), </w:t>
            </w:r>
            <w:r w:rsidRPr="006D1B40">
              <w:rPr>
                <w:rFonts w:ascii="Times New Roman" w:hAnsi="Times New Roman" w:cs="Times New Roman"/>
              </w:rPr>
              <w:t>lei</w:t>
            </w:r>
          </w:p>
        </w:tc>
        <w:tc>
          <w:tcPr>
            <w:tcW w:w="1985" w:type="dxa"/>
          </w:tcPr>
          <w:p w14:paraId="3E69C11B" w14:textId="77777777" w:rsidR="00A2258F" w:rsidRPr="006D1B40" w:rsidRDefault="00A2258F" w:rsidP="00C049C8">
            <w:pPr>
              <w:ind w:right="102"/>
              <w:jc w:val="right"/>
              <w:rPr>
                <w:rFonts w:ascii="Times New Roman" w:hAnsi="Times New Roman" w:cs="Times New Roman"/>
              </w:rPr>
            </w:pPr>
          </w:p>
        </w:tc>
        <w:tc>
          <w:tcPr>
            <w:tcW w:w="2916" w:type="dxa"/>
          </w:tcPr>
          <w:p w14:paraId="7A21EC04" w14:textId="77777777" w:rsidR="00A2258F" w:rsidRPr="006D1B40" w:rsidRDefault="00A2258F" w:rsidP="00C049C8">
            <w:pPr>
              <w:ind w:right="102"/>
              <w:jc w:val="right"/>
              <w:rPr>
                <w:rFonts w:ascii="Times New Roman" w:hAnsi="Times New Roman" w:cs="Times New Roman"/>
              </w:rPr>
            </w:pPr>
          </w:p>
        </w:tc>
      </w:tr>
      <w:tr w:rsidR="00A2258F" w:rsidRPr="006D1B40" w14:paraId="31DE1EC6" w14:textId="77777777" w:rsidTr="00C417B3">
        <w:trPr>
          <w:jc w:val="center"/>
        </w:trPr>
        <w:tc>
          <w:tcPr>
            <w:tcW w:w="567" w:type="dxa"/>
          </w:tcPr>
          <w:p w14:paraId="7746443A" w14:textId="77777777" w:rsidR="00A2258F" w:rsidRPr="006D1B40" w:rsidRDefault="00A2258F" w:rsidP="00293719">
            <w:pPr>
              <w:jc w:val="center"/>
              <w:rPr>
                <w:rFonts w:ascii="Times New Roman" w:hAnsi="Times New Roman" w:cs="Times New Roman"/>
              </w:rPr>
            </w:pPr>
            <w:r w:rsidRPr="006D1B40">
              <w:rPr>
                <w:rFonts w:ascii="Times New Roman" w:hAnsi="Times New Roman" w:cs="Times New Roman"/>
              </w:rPr>
              <w:t>2.</w:t>
            </w:r>
          </w:p>
        </w:tc>
        <w:tc>
          <w:tcPr>
            <w:tcW w:w="7796" w:type="dxa"/>
          </w:tcPr>
          <w:p w14:paraId="5DB45B9C" w14:textId="7B2AC0A9" w:rsidR="00A2258F" w:rsidRPr="006D1B40" w:rsidRDefault="00A2258F" w:rsidP="00C51ABA">
            <w:pPr>
              <w:ind w:left="34"/>
              <w:rPr>
                <w:rFonts w:ascii="Times New Roman" w:hAnsi="Times New Roman" w:cs="Times New Roman"/>
              </w:rPr>
            </w:pPr>
            <w:r w:rsidRPr="006D1B40">
              <w:rPr>
                <w:rFonts w:ascii="Times New Roman" w:hAnsi="Times New Roman" w:cs="Times New Roman"/>
              </w:rPr>
              <w:t>Ponderea fondurilor proprii de bază nete de rangul 1 din MCR (r.1/r.14)*100, %</w:t>
            </w:r>
          </w:p>
        </w:tc>
        <w:tc>
          <w:tcPr>
            <w:tcW w:w="1985" w:type="dxa"/>
          </w:tcPr>
          <w:p w14:paraId="7670BB1B" w14:textId="77777777" w:rsidR="00A2258F" w:rsidRPr="006D1B40" w:rsidRDefault="00A2258F" w:rsidP="0013161A">
            <w:pPr>
              <w:ind w:right="102"/>
              <w:jc w:val="right"/>
              <w:rPr>
                <w:rFonts w:ascii="Times New Roman" w:hAnsi="Times New Roman" w:cs="Times New Roman"/>
              </w:rPr>
            </w:pPr>
          </w:p>
        </w:tc>
        <w:tc>
          <w:tcPr>
            <w:tcW w:w="2916" w:type="dxa"/>
          </w:tcPr>
          <w:p w14:paraId="5DC6E222" w14:textId="77777777" w:rsidR="00A2258F" w:rsidRPr="006D1B40" w:rsidRDefault="00A2258F" w:rsidP="0013161A">
            <w:pPr>
              <w:ind w:right="102"/>
              <w:jc w:val="right"/>
              <w:rPr>
                <w:rFonts w:ascii="Times New Roman" w:hAnsi="Times New Roman" w:cs="Times New Roman"/>
              </w:rPr>
            </w:pPr>
          </w:p>
        </w:tc>
      </w:tr>
      <w:tr w:rsidR="00A2258F" w:rsidRPr="006D1B40" w14:paraId="11F92F57" w14:textId="77777777" w:rsidTr="00C417B3">
        <w:trPr>
          <w:jc w:val="center"/>
        </w:trPr>
        <w:tc>
          <w:tcPr>
            <w:tcW w:w="567" w:type="dxa"/>
            <w:tcBorders>
              <w:bottom w:val="single" w:sz="4" w:space="0" w:color="auto"/>
            </w:tcBorders>
          </w:tcPr>
          <w:p w14:paraId="314F6567" w14:textId="77777777" w:rsidR="00A2258F" w:rsidRPr="006D1B40" w:rsidRDefault="00A2258F" w:rsidP="00293719">
            <w:pPr>
              <w:jc w:val="center"/>
              <w:rPr>
                <w:rFonts w:ascii="Times New Roman" w:hAnsi="Times New Roman" w:cs="Times New Roman"/>
              </w:rPr>
            </w:pPr>
            <w:r w:rsidRPr="006D1B40">
              <w:rPr>
                <w:rFonts w:ascii="Times New Roman" w:hAnsi="Times New Roman" w:cs="Times New Roman"/>
              </w:rPr>
              <w:t>3.</w:t>
            </w:r>
          </w:p>
        </w:tc>
        <w:tc>
          <w:tcPr>
            <w:tcW w:w="7796" w:type="dxa"/>
            <w:tcBorders>
              <w:bottom w:val="single" w:sz="4" w:space="0" w:color="auto"/>
            </w:tcBorders>
          </w:tcPr>
          <w:p w14:paraId="4DF1E13B" w14:textId="4A73A7F3" w:rsidR="00A2258F" w:rsidRPr="006D1B40" w:rsidRDefault="00A2258F" w:rsidP="00C51ABA">
            <w:pPr>
              <w:ind w:left="34"/>
              <w:rPr>
                <w:rFonts w:ascii="Times New Roman" w:hAnsi="Times New Roman" w:cs="Times New Roman"/>
              </w:rPr>
            </w:pPr>
            <w:r w:rsidRPr="006D1B40">
              <w:rPr>
                <w:rFonts w:ascii="Times New Roman" w:hAnsi="Times New Roman" w:cs="Times New Roman"/>
              </w:rPr>
              <w:t>Valoarea calculată ca 80% din MCR (80%*r.14), lei</w:t>
            </w:r>
          </w:p>
        </w:tc>
        <w:tc>
          <w:tcPr>
            <w:tcW w:w="1985" w:type="dxa"/>
            <w:tcBorders>
              <w:bottom w:val="single" w:sz="4" w:space="0" w:color="auto"/>
            </w:tcBorders>
          </w:tcPr>
          <w:p w14:paraId="4FF49D36" w14:textId="77777777" w:rsidR="00A2258F" w:rsidRPr="006D1B40" w:rsidRDefault="00A2258F" w:rsidP="0013161A">
            <w:pPr>
              <w:ind w:right="102"/>
              <w:jc w:val="right"/>
              <w:rPr>
                <w:rFonts w:ascii="Times New Roman" w:hAnsi="Times New Roman" w:cs="Times New Roman"/>
              </w:rPr>
            </w:pPr>
          </w:p>
        </w:tc>
        <w:tc>
          <w:tcPr>
            <w:tcW w:w="2916" w:type="dxa"/>
            <w:tcBorders>
              <w:bottom w:val="single" w:sz="4" w:space="0" w:color="auto"/>
            </w:tcBorders>
          </w:tcPr>
          <w:p w14:paraId="76400B2A" w14:textId="77777777" w:rsidR="00A2258F" w:rsidRPr="006D1B40" w:rsidRDefault="00A2258F" w:rsidP="0013161A">
            <w:pPr>
              <w:ind w:right="102"/>
              <w:jc w:val="right"/>
              <w:rPr>
                <w:rFonts w:ascii="Times New Roman" w:hAnsi="Times New Roman" w:cs="Times New Roman"/>
              </w:rPr>
            </w:pPr>
          </w:p>
        </w:tc>
      </w:tr>
      <w:tr w:rsidR="00A2258F" w:rsidRPr="006D1B40" w14:paraId="5C4E22A7" w14:textId="77777777" w:rsidTr="00C417B3">
        <w:trPr>
          <w:jc w:val="center"/>
        </w:trPr>
        <w:tc>
          <w:tcPr>
            <w:tcW w:w="567" w:type="dxa"/>
            <w:tcBorders>
              <w:bottom w:val="single" w:sz="4" w:space="0" w:color="auto"/>
            </w:tcBorders>
            <w:shd w:val="clear" w:color="auto" w:fill="auto"/>
          </w:tcPr>
          <w:p w14:paraId="1F99D16F" w14:textId="77777777" w:rsidR="00A2258F" w:rsidRPr="006D1B40" w:rsidRDefault="00A2258F" w:rsidP="00293719">
            <w:pPr>
              <w:jc w:val="center"/>
              <w:rPr>
                <w:rFonts w:ascii="Times New Roman" w:hAnsi="Times New Roman" w:cs="Times New Roman"/>
                <w:b/>
              </w:rPr>
            </w:pPr>
            <w:r w:rsidRPr="006D1B40">
              <w:rPr>
                <w:rFonts w:ascii="Times New Roman" w:hAnsi="Times New Roman" w:cs="Times New Roman"/>
                <w:b/>
              </w:rPr>
              <w:t>4.</w:t>
            </w:r>
          </w:p>
        </w:tc>
        <w:tc>
          <w:tcPr>
            <w:tcW w:w="7796" w:type="dxa"/>
            <w:tcBorders>
              <w:bottom w:val="single" w:sz="4" w:space="0" w:color="auto"/>
            </w:tcBorders>
            <w:shd w:val="clear" w:color="auto" w:fill="auto"/>
          </w:tcPr>
          <w:p w14:paraId="6B0444F8" w14:textId="0970C7EA" w:rsidR="00A2258F" w:rsidRPr="006D1B40" w:rsidRDefault="00A2258F" w:rsidP="00230AE2">
            <w:pPr>
              <w:ind w:left="34"/>
              <w:rPr>
                <w:rFonts w:ascii="Times New Roman" w:hAnsi="Times New Roman" w:cs="Times New Roman"/>
                <w:b/>
              </w:rPr>
            </w:pPr>
            <w:r w:rsidRPr="006D1B40">
              <w:rPr>
                <w:rFonts w:ascii="Times New Roman" w:hAnsi="Times New Roman" w:cs="Times New Roman"/>
                <w:b/>
              </w:rPr>
              <w:t xml:space="preserve">Excedent (+)/Deficit (-) de fonduri proprii de bază </w:t>
            </w:r>
            <w:r w:rsidR="00E33F92" w:rsidRPr="006D1B40">
              <w:rPr>
                <w:rFonts w:ascii="Times New Roman" w:hAnsi="Times New Roman" w:cs="Times New Roman"/>
                <w:b/>
              </w:rPr>
              <w:t xml:space="preserve">nete </w:t>
            </w:r>
            <w:r w:rsidRPr="006D1B40">
              <w:rPr>
                <w:rFonts w:ascii="Times New Roman" w:hAnsi="Times New Roman" w:cs="Times New Roman"/>
                <w:b/>
              </w:rPr>
              <w:t>de rangul 1 (r.1 – r.3), lei</w:t>
            </w:r>
          </w:p>
        </w:tc>
        <w:tc>
          <w:tcPr>
            <w:tcW w:w="1985" w:type="dxa"/>
            <w:tcBorders>
              <w:bottom w:val="single" w:sz="4" w:space="0" w:color="auto"/>
            </w:tcBorders>
            <w:shd w:val="clear" w:color="auto" w:fill="auto"/>
          </w:tcPr>
          <w:p w14:paraId="576B57BC" w14:textId="77777777" w:rsidR="00A2258F" w:rsidRPr="006D1B40" w:rsidRDefault="00A2258F" w:rsidP="0013161A">
            <w:pPr>
              <w:ind w:right="102"/>
              <w:jc w:val="right"/>
              <w:rPr>
                <w:rFonts w:ascii="Times New Roman" w:hAnsi="Times New Roman" w:cs="Times New Roman"/>
              </w:rPr>
            </w:pPr>
          </w:p>
        </w:tc>
        <w:tc>
          <w:tcPr>
            <w:tcW w:w="2916" w:type="dxa"/>
            <w:tcBorders>
              <w:bottom w:val="single" w:sz="4" w:space="0" w:color="auto"/>
            </w:tcBorders>
            <w:shd w:val="clear" w:color="auto" w:fill="auto"/>
          </w:tcPr>
          <w:p w14:paraId="4C11A75B" w14:textId="77777777" w:rsidR="00A2258F" w:rsidRPr="006D1B40" w:rsidRDefault="00A2258F" w:rsidP="0013161A">
            <w:pPr>
              <w:ind w:right="102"/>
              <w:jc w:val="right"/>
              <w:rPr>
                <w:rFonts w:ascii="Times New Roman" w:hAnsi="Times New Roman" w:cs="Times New Roman"/>
              </w:rPr>
            </w:pPr>
          </w:p>
        </w:tc>
      </w:tr>
      <w:tr w:rsidR="00A2258F" w:rsidRPr="006D1B40" w14:paraId="0AB422C5" w14:textId="77777777" w:rsidTr="00C417B3">
        <w:trPr>
          <w:jc w:val="center"/>
        </w:trPr>
        <w:tc>
          <w:tcPr>
            <w:tcW w:w="567" w:type="dxa"/>
            <w:tcBorders>
              <w:top w:val="single" w:sz="4" w:space="0" w:color="auto"/>
            </w:tcBorders>
          </w:tcPr>
          <w:p w14:paraId="3C943D48" w14:textId="77777777" w:rsidR="00A2258F" w:rsidRPr="006D1B40" w:rsidRDefault="00A2258F" w:rsidP="00293719">
            <w:pPr>
              <w:jc w:val="center"/>
              <w:rPr>
                <w:rFonts w:ascii="Times New Roman" w:hAnsi="Times New Roman" w:cs="Times New Roman"/>
              </w:rPr>
            </w:pPr>
            <w:r w:rsidRPr="006D1B40">
              <w:rPr>
                <w:rFonts w:ascii="Times New Roman" w:hAnsi="Times New Roman" w:cs="Times New Roman"/>
              </w:rPr>
              <w:t>5.</w:t>
            </w:r>
          </w:p>
        </w:tc>
        <w:tc>
          <w:tcPr>
            <w:tcW w:w="7796" w:type="dxa"/>
            <w:tcBorders>
              <w:top w:val="single" w:sz="4" w:space="0" w:color="auto"/>
            </w:tcBorders>
          </w:tcPr>
          <w:p w14:paraId="1DFFBA1E" w14:textId="592BE44A" w:rsidR="00A2258F" w:rsidRPr="006D1B40" w:rsidRDefault="00A2258F" w:rsidP="00243208">
            <w:pPr>
              <w:ind w:left="34"/>
              <w:rPr>
                <w:rFonts w:ascii="Times New Roman" w:hAnsi="Times New Roman" w:cs="Times New Roman"/>
              </w:rPr>
            </w:pPr>
            <w:r w:rsidRPr="006D1B40">
              <w:rPr>
                <w:rFonts w:ascii="Times New Roman" w:hAnsi="Times New Roman" w:cs="Times New Roman"/>
              </w:rPr>
              <w:t xml:space="preserve">Fonduri proprii de bază nete de rangul 2 (r. 8, col. 4, anexa nr.1) </w:t>
            </w:r>
            <w:r w:rsidRPr="006D1B40">
              <w:rPr>
                <w:rFonts w:ascii="Times New Roman" w:hAnsi="Times New Roman" w:cs="Times New Roman"/>
                <w:i/>
                <w:iCs/>
              </w:rPr>
              <w:t>(FPB</w:t>
            </w:r>
            <w:r w:rsidRPr="006D1B40">
              <w:rPr>
                <w:rFonts w:ascii="Times New Roman" w:hAnsi="Times New Roman" w:cs="Times New Roman"/>
                <w:i/>
                <w:iCs/>
                <w:vertAlign w:val="subscript"/>
              </w:rPr>
              <w:t>2</w:t>
            </w:r>
            <w:r w:rsidRPr="006D1B40">
              <w:rPr>
                <w:rFonts w:ascii="Times New Roman" w:hAnsi="Times New Roman" w:cs="Times New Roman"/>
                <w:i/>
                <w:iCs/>
              </w:rPr>
              <w:t>),</w:t>
            </w:r>
            <w:r w:rsidRPr="006D1B40">
              <w:rPr>
                <w:rFonts w:ascii="Times New Roman" w:hAnsi="Times New Roman" w:cs="Times New Roman"/>
              </w:rPr>
              <w:t xml:space="preserve"> lei</w:t>
            </w:r>
          </w:p>
        </w:tc>
        <w:tc>
          <w:tcPr>
            <w:tcW w:w="1985" w:type="dxa"/>
            <w:tcBorders>
              <w:top w:val="single" w:sz="4" w:space="0" w:color="auto"/>
            </w:tcBorders>
          </w:tcPr>
          <w:p w14:paraId="1DF587A5" w14:textId="77777777" w:rsidR="00A2258F" w:rsidRPr="006D1B40" w:rsidRDefault="00A2258F" w:rsidP="00A82DB4">
            <w:pPr>
              <w:ind w:right="102"/>
              <w:jc w:val="right"/>
              <w:rPr>
                <w:rFonts w:ascii="Times New Roman" w:hAnsi="Times New Roman" w:cs="Times New Roman"/>
              </w:rPr>
            </w:pPr>
          </w:p>
        </w:tc>
        <w:tc>
          <w:tcPr>
            <w:tcW w:w="2916" w:type="dxa"/>
            <w:tcBorders>
              <w:top w:val="single" w:sz="4" w:space="0" w:color="auto"/>
            </w:tcBorders>
          </w:tcPr>
          <w:p w14:paraId="6F61818E" w14:textId="77777777" w:rsidR="00A2258F" w:rsidRPr="006D1B40" w:rsidRDefault="00A2258F" w:rsidP="00A82DB4">
            <w:pPr>
              <w:ind w:right="102"/>
              <w:jc w:val="right"/>
              <w:rPr>
                <w:rFonts w:ascii="Times New Roman" w:hAnsi="Times New Roman" w:cs="Times New Roman"/>
              </w:rPr>
            </w:pPr>
          </w:p>
        </w:tc>
      </w:tr>
      <w:tr w:rsidR="00A2258F" w:rsidRPr="006D1B40" w14:paraId="1D56E5B2" w14:textId="77777777" w:rsidTr="00C417B3">
        <w:trPr>
          <w:jc w:val="center"/>
        </w:trPr>
        <w:tc>
          <w:tcPr>
            <w:tcW w:w="567" w:type="dxa"/>
          </w:tcPr>
          <w:p w14:paraId="3BA68E8C" w14:textId="77777777" w:rsidR="00A2258F" w:rsidRPr="006D1B40" w:rsidRDefault="00A2258F" w:rsidP="00293719">
            <w:pPr>
              <w:jc w:val="center"/>
              <w:rPr>
                <w:rFonts w:ascii="Times New Roman" w:hAnsi="Times New Roman" w:cs="Times New Roman"/>
              </w:rPr>
            </w:pPr>
            <w:r w:rsidRPr="006D1B40">
              <w:rPr>
                <w:rFonts w:ascii="Times New Roman" w:hAnsi="Times New Roman" w:cs="Times New Roman"/>
              </w:rPr>
              <w:t>6.</w:t>
            </w:r>
          </w:p>
        </w:tc>
        <w:tc>
          <w:tcPr>
            <w:tcW w:w="7796" w:type="dxa"/>
          </w:tcPr>
          <w:p w14:paraId="7FB7666D" w14:textId="5A5EC23F" w:rsidR="00A2258F" w:rsidRPr="006D1B40" w:rsidRDefault="00A2258F" w:rsidP="00C8490D">
            <w:pPr>
              <w:ind w:left="34"/>
              <w:rPr>
                <w:rFonts w:ascii="Times New Roman" w:hAnsi="Times New Roman" w:cs="Times New Roman"/>
              </w:rPr>
            </w:pPr>
            <w:r w:rsidRPr="006D1B40">
              <w:rPr>
                <w:rFonts w:ascii="Times New Roman" w:hAnsi="Times New Roman" w:cs="Times New Roman"/>
              </w:rPr>
              <w:t>Ponderea fondurilor proprii de bază</w:t>
            </w:r>
            <w:r w:rsidR="00E33F92" w:rsidRPr="006D1B40">
              <w:rPr>
                <w:rFonts w:ascii="Times New Roman" w:hAnsi="Times New Roman" w:cs="Times New Roman"/>
              </w:rPr>
              <w:t xml:space="preserve"> nete</w:t>
            </w:r>
            <w:r w:rsidRPr="006D1B40">
              <w:rPr>
                <w:rFonts w:ascii="Times New Roman" w:hAnsi="Times New Roman" w:cs="Times New Roman"/>
              </w:rPr>
              <w:t xml:space="preserve"> de rangul 2 din MCR (r.5 /r.14)*100,%</w:t>
            </w:r>
          </w:p>
        </w:tc>
        <w:tc>
          <w:tcPr>
            <w:tcW w:w="1985" w:type="dxa"/>
          </w:tcPr>
          <w:p w14:paraId="137CE6BA" w14:textId="77777777" w:rsidR="00A2258F" w:rsidRPr="006D1B40" w:rsidRDefault="00A2258F" w:rsidP="00A82DB4">
            <w:pPr>
              <w:ind w:right="102"/>
              <w:jc w:val="right"/>
              <w:rPr>
                <w:rFonts w:ascii="Times New Roman" w:hAnsi="Times New Roman" w:cs="Times New Roman"/>
              </w:rPr>
            </w:pPr>
          </w:p>
        </w:tc>
        <w:tc>
          <w:tcPr>
            <w:tcW w:w="2916" w:type="dxa"/>
          </w:tcPr>
          <w:p w14:paraId="39AC2D69" w14:textId="77777777" w:rsidR="00A2258F" w:rsidRPr="006D1B40" w:rsidRDefault="00A2258F" w:rsidP="00A82DB4">
            <w:pPr>
              <w:ind w:right="102"/>
              <w:jc w:val="right"/>
              <w:rPr>
                <w:rFonts w:ascii="Times New Roman" w:hAnsi="Times New Roman" w:cs="Times New Roman"/>
              </w:rPr>
            </w:pPr>
          </w:p>
        </w:tc>
      </w:tr>
      <w:tr w:rsidR="00A2258F" w:rsidRPr="006D1B40" w14:paraId="065C0BB5" w14:textId="77777777" w:rsidTr="00C417B3">
        <w:trPr>
          <w:jc w:val="center"/>
        </w:trPr>
        <w:tc>
          <w:tcPr>
            <w:tcW w:w="567" w:type="dxa"/>
            <w:tcBorders>
              <w:bottom w:val="single" w:sz="4" w:space="0" w:color="auto"/>
            </w:tcBorders>
          </w:tcPr>
          <w:p w14:paraId="29B69B42" w14:textId="77777777" w:rsidR="00A2258F" w:rsidRPr="006D1B40" w:rsidRDefault="00A2258F" w:rsidP="00293719">
            <w:pPr>
              <w:jc w:val="center"/>
              <w:rPr>
                <w:rFonts w:ascii="Times New Roman" w:hAnsi="Times New Roman" w:cs="Times New Roman"/>
              </w:rPr>
            </w:pPr>
            <w:r w:rsidRPr="006D1B40">
              <w:rPr>
                <w:rFonts w:ascii="Times New Roman" w:hAnsi="Times New Roman" w:cs="Times New Roman"/>
              </w:rPr>
              <w:t>7.</w:t>
            </w:r>
          </w:p>
        </w:tc>
        <w:tc>
          <w:tcPr>
            <w:tcW w:w="7796" w:type="dxa"/>
            <w:tcBorders>
              <w:bottom w:val="single" w:sz="4" w:space="0" w:color="auto"/>
            </w:tcBorders>
          </w:tcPr>
          <w:p w14:paraId="5D6EF24A" w14:textId="4F68C120" w:rsidR="00A2258F" w:rsidRPr="006D1B40" w:rsidRDefault="00A2258F" w:rsidP="00C51ABA">
            <w:pPr>
              <w:ind w:left="34"/>
              <w:rPr>
                <w:rFonts w:ascii="Times New Roman" w:hAnsi="Times New Roman" w:cs="Times New Roman"/>
              </w:rPr>
            </w:pPr>
            <w:r w:rsidRPr="006D1B40">
              <w:rPr>
                <w:rFonts w:ascii="Times New Roman" w:hAnsi="Times New Roman" w:cs="Times New Roman"/>
              </w:rPr>
              <w:t>Valoarea calculată ca 20% din MCR (20%*r.14), lei</w:t>
            </w:r>
          </w:p>
        </w:tc>
        <w:tc>
          <w:tcPr>
            <w:tcW w:w="1985" w:type="dxa"/>
            <w:tcBorders>
              <w:bottom w:val="single" w:sz="4" w:space="0" w:color="auto"/>
            </w:tcBorders>
          </w:tcPr>
          <w:p w14:paraId="560C7CAD" w14:textId="77777777" w:rsidR="00A2258F" w:rsidRPr="006D1B40" w:rsidRDefault="00A2258F" w:rsidP="00A82DB4">
            <w:pPr>
              <w:ind w:right="102"/>
              <w:jc w:val="right"/>
              <w:rPr>
                <w:rFonts w:ascii="Times New Roman" w:hAnsi="Times New Roman" w:cs="Times New Roman"/>
              </w:rPr>
            </w:pPr>
          </w:p>
        </w:tc>
        <w:tc>
          <w:tcPr>
            <w:tcW w:w="2916" w:type="dxa"/>
            <w:tcBorders>
              <w:bottom w:val="single" w:sz="4" w:space="0" w:color="auto"/>
            </w:tcBorders>
          </w:tcPr>
          <w:p w14:paraId="3817DBE7" w14:textId="77777777" w:rsidR="00A2258F" w:rsidRPr="006D1B40" w:rsidRDefault="00A2258F" w:rsidP="00A82DB4">
            <w:pPr>
              <w:ind w:right="102"/>
              <w:jc w:val="right"/>
              <w:rPr>
                <w:rFonts w:ascii="Times New Roman" w:hAnsi="Times New Roman" w:cs="Times New Roman"/>
              </w:rPr>
            </w:pPr>
          </w:p>
        </w:tc>
      </w:tr>
      <w:tr w:rsidR="00A2258F" w:rsidRPr="006D1B40" w14:paraId="6670DB62" w14:textId="77777777" w:rsidTr="00C417B3">
        <w:trPr>
          <w:jc w:val="center"/>
        </w:trPr>
        <w:tc>
          <w:tcPr>
            <w:tcW w:w="567" w:type="dxa"/>
            <w:tcBorders>
              <w:bottom w:val="single" w:sz="4" w:space="0" w:color="auto"/>
            </w:tcBorders>
            <w:shd w:val="clear" w:color="auto" w:fill="auto"/>
          </w:tcPr>
          <w:p w14:paraId="1439C99E" w14:textId="77777777" w:rsidR="00A2258F" w:rsidRPr="006D1B40" w:rsidRDefault="00A2258F" w:rsidP="00293719">
            <w:pPr>
              <w:jc w:val="center"/>
              <w:rPr>
                <w:rFonts w:ascii="Times New Roman" w:hAnsi="Times New Roman" w:cs="Times New Roman"/>
                <w:b/>
              </w:rPr>
            </w:pPr>
            <w:r w:rsidRPr="006D1B40">
              <w:rPr>
                <w:rFonts w:ascii="Times New Roman" w:hAnsi="Times New Roman" w:cs="Times New Roman"/>
                <w:b/>
              </w:rPr>
              <w:t>8.</w:t>
            </w:r>
          </w:p>
        </w:tc>
        <w:tc>
          <w:tcPr>
            <w:tcW w:w="7796" w:type="dxa"/>
            <w:tcBorders>
              <w:bottom w:val="single" w:sz="4" w:space="0" w:color="auto"/>
            </w:tcBorders>
            <w:shd w:val="clear" w:color="auto" w:fill="auto"/>
          </w:tcPr>
          <w:p w14:paraId="07F861FB" w14:textId="7C83F44B" w:rsidR="00A2258F" w:rsidRPr="006D1B40" w:rsidRDefault="00A2258F" w:rsidP="00F8079A">
            <w:pPr>
              <w:ind w:left="34"/>
              <w:rPr>
                <w:rFonts w:ascii="Times New Roman" w:hAnsi="Times New Roman" w:cs="Times New Roman"/>
                <w:b/>
              </w:rPr>
            </w:pPr>
            <w:r w:rsidRPr="006D1B40">
              <w:rPr>
                <w:rFonts w:ascii="Times New Roman" w:hAnsi="Times New Roman" w:cs="Times New Roman"/>
                <w:b/>
              </w:rPr>
              <w:t xml:space="preserve">Excedent (+)/Deficit (-) de fonduri proprii de bază </w:t>
            </w:r>
            <w:r w:rsidR="00901516" w:rsidRPr="006D1B40">
              <w:rPr>
                <w:rFonts w:ascii="Times New Roman" w:hAnsi="Times New Roman" w:cs="Times New Roman"/>
                <w:b/>
              </w:rPr>
              <w:t xml:space="preserve">nete </w:t>
            </w:r>
            <w:r w:rsidRPr="006D1B40">
              <w:rPr>
                <w:rFonts w:ascii="Times New Roman" w:hAnsi="Times New Roman" w:cs="Times New Roman"/>
                <w:b/>
              </w:rPr>
              <w:t>de rangul 2 (r.5 – r.7), lei</w:t>
            </w:r>
          </w:p>
        </w:tc>
        <w:tc>
          <w:tcPr>
            <w:tcW w:w="1985" w:type="dxa"/>
            <w:tcBorders>
              <w:bottom w:val="single" w:sz="4" w:space="0" w:color="auto"/>
            </w:tcBorders>
            <w:shd w:val="clear" w:color="auto" w:fill="auto"/>
          </w:tcPr>
          <w:p w14:paraId="76E5676E" w14:textId="77777777" w:rsidR="00A2258F" w:rsidRPr="006D1B40" w:rsidRDefault="00A2258F" w:rsidP="00A82DB4">
            <w:pPr>
              <w:ind w:right="102"/>
              <w:jc w:val="right"/>
              <w:rPr>
                <w:rFonts w:ascii="Times New Roman" w:hAnsi="Times New Roman" w:cs="Times New Roman"/>
              </w:rPr>
            </w:pPr>
          </w:p>
        </w:tc>
        <w:tc>
          <w:tcPr>
            <w:tcW w:w="2916" w:type="dxa"/>
            <w:tcBorders>
              <w:bottom w:val="single" w:sz="4" w:space="0" w:color="auto"/>
            </w:tcBorders>
            <w:shd w:val="clear" w:color="auto" w:fill="auto"/>
          </w:tcPr>
          <w:p w14:paraId="59BDEE6E" w14:textId="77777777" w:rsidR="00A2258F" w:rsidRPr="006D1B40" w:rsidRDefault="00A2258F" w:rsidP="00A82DB4">
            <w:pPr>
              <w:ind w:right="102"/>
              <w:jc w:val="right"/>
              <w:rPr>
                <w:rFonts w:ascii="Times New Roman" w:hAnsi="Times New Roman" w:cs="Times New Roman"/>
              </w:rPr>
            </w:pPr>
          </w:p>
        </w:tc>
      </w:tr>
      <w:tr w:rsidR="00A2258F" w:rsidRPr="006D1B40" w14:paraId="10CA9F65" w14:textId="77777777" w:rsidTr="00C417B3">
        <w:trPr>
          <w:jc w:val="center"/>
        </w:trPr>
        <w:tc>
          <w:tcPr>
            <w:tcW w:w="567" w:type="dxa"/>
            <w:tcBorders>
              <w:top w:val="single" w:sz="4" w:space="0" w:color="auto"/>
            </w:tcBorders>
          </w:tcPr>
          <w:p w14:paraId="129D2E3F" w14:textId="77777777" w:rsidR="00A2258F" w:rsidRPr="006D1B40" w:rsidRDefault="00A2258F" w:rsidP="00293719">
            <w:pPr>
              <w:jc w:val="center"/>
              <w:rPr>
                <w:rFonts w:ascii="Times New Roman" w:hAnsi="Times New Roman" w:cs="Times New Roman"/>
              </w:rPr>
            </w:pPr>
            <w:r w:rsidRPr="006D1B40">
              <w:rPr>
                <w:rFonts w:ascii="Times New Roman" w:hAnsi="Times New Roman" w:cs="Times New Roman"/>
              </w:rPr>
              <w:t>9.</w:t>
            </w:r>
          </w:p>
        </w:tc>
        <w:tc>
          <w:tcPr>
            <w:tcW w:w="7796" w:type="dxa"/>
            <w:tcBorders>
              <w:top w:val="single" w:sz="4" w:space="0" w:color="auto"/>
            </w:tcBorders>
          </w:tcPr>
          <w:p w14:paraId="3303F317" w14:textId="290A4D14" w:rsidR="00A2258F" w:rsidRPr="006D1B40" w:rsidRDefault="00A2258F" w:rsidP="00230AE2">
            <w:pPr>
              <w:ind w:left="34"/>
              <w:rPr>
                <w:rFonts w:ascii="Times New Roman" w:hAnsi="Times New Roman" w:cs="Times New Roman"/>
              </w:rPr>
            </w:pPr>
            <w:r w:rsidRPr="006D1B40">
              <w:rPr>
                <w:rFonts w:ascii="Times New Roman" w:hAnsi="Times New Roman" w:cs="Times New Roman"/>
              </w:rPr>
              <w:t xml:space="preserve">Fonduri proprii de bază de rangul 1  </w:t>
            </w:r>
            <w:r w:rsidR="00EA03DA" w:rsidRPr="006D1B40">
              <w:rPr>
                <w:rFonts w:ascii="Times New Roman" w:hAnsi="Times New Roman" w:cs="Times New Roman"/>
              </w:rPr>
              <w:t>(</w:t>
            </w:r>
            <w:r w:rsidRPr="006D1B40">
              <w:rPr>
                <w:rFonts w:ascii="Times New Roman" w:hAnsi="Times New Roman" w:cs="Times New Roman"/>
              </w:rPr>
              <w:t>r. 1.2, r. 2.2 și r. 5, col.3, anexa nr.1</w:t>
            </w:r>
            <w:r w:rsidR="00EA03DA" w:rsidRPr="006D1B40">
              <w:rPr>
                <w:rFonts w:ascii="Times New Roman" w:hAnsi="Times New Roman" w:cs="Times New Roman"/>
              </w:rPr>
              <w:t>)</w:t>
            </w:r>
            <w:r w:rsidRPr="006D1B40">
              <w:rPr>
                <w:rFonts w:ascii="Times New Roman" w:hAnsi="Times New Roman" w:cs="Times New Roman"/>
              </w:rPr>
              <w:t>, lei</w:t>
            </w:r>
          </w:p>
        </w:tc>
        <w:tc>
          <w:tcPr>
            <w:tcW w:w="1985" w:type="dxa"/>
            <w:tcBorders>
              <w:top w:val="single" w:sz="4" w:space="0" w:color="auto"/>
            </w:tcBorders>
          </w:tcPr>
          <w:p w14:paraId="1F3928D1" w14:textId="77777777" w:rsidR="00A2258F" w:rsidRPr="006D1B40" w:rsidRDefault="00A2258F" w:rsidP="00C049C8">
            <w:pPr>
              <w:ind w:right="102"/>
              <w:jc w:val="right"/>
              <w:rPr>
                <w:rFonts w:ascii="Times New Roman" w:hAnsi="Times New Roman" w:cs="Times New Roman"/>
              </w:rPr>
            </w:pPr>
          </w:p>
        </w:tc>
        <w:tc>
          <w:tcPr>
            <w:tcW w:w="2916" w:type="dxa"/>
            <w:tcBorders>
              <w:top w:val="single" w:sz="4" w:space="0" w:color="auto"/>
            </w:tcBorders>
          </w:tcPr>
          <w:p w14:paraId="6EDF8A54" w14:textId="77777777" w:rsidR="00A2258F" w:rsidRPr="006D1B40" w:rsidRDefault="00A2258F" w:rsidP="00C049C8">
            <w:pPr>
              <w:ind w:right="102"/>
              <w:jc w:val="right"/>
              <w:rPr>
                <w:rFonts w:ascii="Times New Roman" w:hAnsi="Times New Roman" w:cs="Times New Roman"/>
              </w:rPr>
            </w:pPr>
          </w:p>
        </w:tc>
      </w:tr>
      <w:tr w:rsidR="00A2258F" w:rsidRPr="006D1B40" w14:paraId="52966AAD" w14:textId="77777777" w:rsidTr="00C417B3">
        <w:trPr>
          <w:jc w:val="center"/>
        </w:trPr>
        <w:tc>
          <w:tcPr>
            <w:tcW w:w="567" w:type="dxa"/>
          </w:tcPr>
          <w:p w14:paraId="4851A84D" w14:textId="77777777" w:rsidR="00A2258F" w:rsidRPr="006D1B40" w:rsidRDefault="00A2258F" w:rsidP="00293719">
            <w:pPr>
              <w:jc w:val="center"/>
              <w:rPr>
                <w:rFonts w:ascii="Times New Roman" w:hAnsi="Times New Roman" w:cs="Times New Roman"/>
              </w:rPr>
            </w:pPr>
            <w:r w:rsidRPr="006D1B40">
              <w:rPr>
                <w:rFonts w:ascii="Times New Roman" w:hAnsi="Times New Roman" w:cs="Times New Roman"/>
              </w:rPr>
              <w:t>10.</w:t>
            </w:r>
          </w:p>
        </w:tc>
        <w:tc>
          <w:tcPr>
            <w:tcW w:w="7796" w:type="dxa"/>
          </w:tcPr>
          <w:p w14:paraId="7FB27E2A" w14:textId="76609D3D" w:rsidR="00A2258F" w:rsidRPr="006D1B40" w:rsidRDefault="00A2258F" w:rsidP="00EE1825">
            <w:pPr>
              <w:ind w:left="34"/>
              <w:rPr>
                <w:rFonts w:ascii="Times New Roman" w:hAnsi="Times New Roman" w:cs="Times New Roman"/>
              </w:rPr>
            </w:pPr>
            <w:r w:rsidRPr="006D1B40">
              <w:rPr>
                <w:rFonts w:ascii="Times New Roman" w:hAnsi="Times New Roman" w:cs="Times New Roman"/>
              </w:rPr>
              <w:t>Ponderea fondurilor proprii de bază de la r.9 din total fonduri proprii de bază nete de rangul 1 ((r.9/ r.8)*100), col. 3, anexa nr.1), %</w:t>
            </w:r>
          </w:p>
        </w:tc>
        <w:tc>
          <w:tcPr>
            <w:tcW w:w="1985" w:type="dxa"/>
          </w:tcPr>
          <w:p w14:paraId="5C171A79" w14:textId="77777777" w:rsidR="00A2258F" w:rsidRPr="006D1B40" w:rsidRDefault="00A2258F" w:rsidP="00C049C8">
            <w:pPr>
              <w:ind w:right="102"/>
              <w:jc w:val="right"/>
              <w:rPr>
                <w:rFonts w:ascii="Times New Roman" w:hAnsi="Times New Roman" w:cs="Times New Roman"/>
              </w:rPr>
            </w:pPr>
          </w:p>
        </w:tc>
        <w:tc>
          <w:tcPr>
            <w:tcW w:w="2916" w:type="dxa"/>
          </w:tcPr>
          <w:p w14:paraId="7D5F7848" w14:textId="77777777" w:rsidR="00A2258F" w:rsidRPr="006D1B40" w:rsidRDefault="00A2258F" w:rsidP="00C049C8">
            <w:pPr>
              <w:ind w:right="102"/>
              <w:jc w:val="right"/>
              <w:rPr>
                <w:rFonts w:ascii="Times New Roman" w:hAnsi="Times New Roman" w:cs="Times New Roman"/>
              </w:rPr>
            </w:pPr>
          </w:p>
        </w:tc>
      </w:tr>
      <w:tr w:rsidR="00A2258F" w:rsidRPr="006D1B40" w14:paraId="4B9DDA98" w14:textId="77777777" w:rsidTr="00C417B3">
        <w:trPr>
          <w:jc w:val="center"/>
        </w:trPr>
        <w:tc>
          <w:tcPr>
            <w:tcW w:w="567" w:type="dxa"/>
            <w:tcBorders>
              <w:bottom w:val="single" w:sz="4" w:space="0" w:color="auto"/>
            </w:tcBorders>
          </w:tcPr>
          <w:p w14:paraId="6F8746E3" w14:textId="77777777" w:rsidR="00A2258F" w:rsidRPr="006D1B40" w:rsidRDefault="00A2258F" w:rsidP="00293719">
            <w:pPr>
              <w:jc w:val="center"/>
              <w:rPr>
                <w:rFonts w:ascii="Times New Roman" w:hAnsi="Times New Roman" w:cs="Times New Roman"/>
              </w:rPr>
            </w:pPr>
            <w:r w:rsidRPr="006D1B40">
              <w:rPr>
                <w:rFonts w:ascii="Times New Roman" w:hAnsi="Times New Roman" w:cs="Times New Roman"/>
              </w:rPr>
              <w:t>11.</w:t>
            </w:r>
          </w:p>
        </w:tc>
        <w:tc>
          <w:tcPr>
            <w:tcW w:w="7796" w:type="dxa"/>
            <w:tcBorders>
              <w:bottom w:val="single" w:sz="4" w:space="0" w:color="auto"/>
            </w:tcBorders>
          </w:tcPr>
          <w:p w14:paraId="33B75CB7" w14:textId="60C6BC39" w:rsidR="00A2258F" w:rsidRPr="006D1B40" w:rsidRDefault="00A2258F" w:rsidP="00CE0687">
            <w:pPr>
              <w:ind w:left="34"/>
              <w:rPr>
                <w:rFonts w:ascii="Times New Roman" w:hAnsi="Times New Roman" w:cs="Times New Roman"/>
              </w:rPr>
            </w:pPr>
            <w:r w:rsidRPr="006D1B40">
              <w:rPr>
                <w:rFonts w:ascii="Times New Roman" w:hAnsi="Times New Roman" w:cs="Times New Roman"/>
              </w:rPr>
              <w:t>Valoarea calculată ca 20% din total fonduri proprii de bază nete de rangul 1 (20%*r.8, col.3, anexa nr.1), lei</w:t>
            </w:r>
          </w:p>
        </w:tc>
        <w:tc>
          <w:tcPr>
            <w:tcW w:w="1985" w:type="dxa"/>
            <w:tcBorders>
              <w:bottom w:val="single" w:sz="4" w:space="0" w:color="auto"/>
            </w:tcBorders>
          </w:tcPr>
          <w:p w14:paraId="0E8961EA" w14:textId="77777777" w:rsidR="00A2258F" w:rsidRPr="006D1B40" w:rsidRDefault="00A2258F" w:rsidP="00C049C8">
            <w:pPr>
              <w:ind w:right="102"/>
              <w:jc w:val="right"/>
              <w:rPr>
                <w:rFonts w:ascii="Times New Roman" w:hAnsi="Times New Roman" w:cs="Times New Roman"/>
              </w:rPr>
            </w:pPr>
          </w:p>
        </w:tc>
        <w:tc>
          <w:tcPr>
            <w:tcW w:w="2916" w:type="dxa"/>
            <w:tcBorders>
              <w:bottom w:val="single" w:sz="4" w:space="0" w:color="auto"/>
            </w:tcBorders>
          </w:tcPr>
          <w:p w14:paraId="477E1950" w14:textId="77777777" w:rsidR="00A2258F" w:rsidRPr="006D1B40" w:rsidRDefault="00A2258F" w:rsidP="00C049C8">
            <w:pPr>
              <w:ind w:right="102"/>
              <w:jc w:val="right"/>
              <w:rPr>
                <w:rFonts w:ascii="Times New Roman" w:hAnsi="Times New Roman" w:cs="Times New Roman"/>
              </w:rPr>
            </w:pPr>
          </w:p>
        </w:tc>
      </w:tr>
      <w:tr w:rsidR="00A2258F" w:rsidRPr="006D1B40" w14:paraId="2FA83A6E" w14:textId="77777777" w:rsidTr="00C417B3">
        <w:trPr>
          <w:jc w:val="center"/>
        </w:trPr>
        <w:tc>
          <w:tcPr>
            <w:tcW w:w="567" w:type="dxa"/>
            <w:tcBorders>
              <w:bottom w:val="single" w:sz="4" w:space="0" w:color="auto"/>
            </w:tcBorders>
            <w:shd w:val="clear" w:color="auto" w:fill="auto"/>
          </w:tcPr>
          <w:p w14:paraId="01D7CC78" w14:textId="77777777" w:rsidR="00A2258F" w:rsidRPr="006D1B40" w:rsidRDefault="00A2258F" w:rsidP="00293719">
            <w:pPr>
              <w:jc w:val="center"/>
              <w:rPr>
                <w:rFonts w:ascii="Times New Roman" w:hAnsi="Times New Roman" w:cs="Times New Roman"/>
                <w:b/>
              </w:rPr>
            </w:pPr>
            <w:r w:rsidRPr="006D1B40">
              <w:rPr>
                <w:rFonts w:ascii="Times New Roman" w:hAnsi="Times New Roman" w:cs="Times New Roman"/>
                <w:b/>
              </w:rPr>
              <w:t>12.</w:t>
            </w:r>
          </w:p>
        </w:tc>
        <w:tc>
          <w:tcPr>
            <w:tcW w:w="7796" w:type="dxa"/>
            <w:tcBorders>
              <w:bottom w:val="single" w:sz="4" w:space="0" w:color="auto"/>
            </w:tcBorders>
            <w:shd w:val="clear" w:color="auto" w:fill="auto"/>
          </w:tcPr>
          <w:p w14:paraId="4ECBC380" w14:textId="3AAFE9E2" w:rsidR="00A2258F" w:rsidRPr="006D1B40" w:rsidRDefault="00A2258F" w:rsidP="00F8079A">
            <w:pPr>
              <w:ind w:left="34"/>
              <w:rPr>
                <w:rFonts w:ascii="Times New Roman" w:hAnsi="Times New Roman" w:cs="Times New Roman"/>
                <w:b/>
              </w:rPr>
            </w:pPr>
            <w:r w:rsidRPr="006D1B40">
              <w:rPr>
                <w:rFonts w:ascii="Times New Roman" w:hAnsi="Times New Roman" w:cs="Times New Roman"/>
                <w:b/>
              </w:rPr>
              <w:t>Excedent (+)/Deficit (-) de fonduri proprii de bază de rangul 1 (r.9 - r.11), lei</w:t>
            </w:r>
          </w:p>
        </w:tc>
        <w:tc>
          <w:tcPr>
            <w:tcW w:w="1985" w:type="dxa"/>
            <w:tcBorders>
              <w:bottom w:val="single" w:sz="4" w:space="0" w:color="auto"/>
            </w:tcBorders>
            <w:shd w:val="clear" w:color="auto" w:fill="auto"/>
          </w:tcPr>
          <w:p w14:paraId="0369980F" w14:textId="77777777" w:rsidR="00A2258F" w:rsidRPr="006D1B40" w:rsidRDefault="00A2258F" w:rsidP="00C049C8">
            <w:pPr>
              <w:ind w:right="102"/>
              <w:jc w:val="right"/>
              <w:rPr>
                <w:rFonts w:ascii="Times New Roman" w:hAnsi="Times New Roman" w:cs="Times New Roman"/>
              </w:rPr>
            </w:pPr>
          </w:p>
        </w:tc>
        <w:tc>
          <w:tcPr>
            <w:tcW w:w="2916" w:type="dxa"/>
            <w:tcBorders>
              <w:bottom w:val="single" w:sz="4" w:space="0" w:color="auto"/>
            </w:tcBorders>
            <w:shd w:val="clear" w:color="auto" w:fill="auto"/>
          </w:tcPr>
          <w:p w14:paraId="04FB16D9" w14:textId="77777777" w:rsidR="00A2258F" w:rsidRPr="006D1B40" w:rsidRDefault="00A2258F" w:rsidP="00C049C8">
            <w:pPr>
              <w:ind w:right="102"/>
              <w:jc w:val="right"/>
              <w:rPr>
                <w:rFonts w:ascii="Times New Roman" w:hAnsi="Times New Roman" w:cs="Times New Roman"/>
              </w:rPr>
            </w:pPr>
          </w:p>
        </w:tc>
      </w:tr>
      <w:tr w:rsidR="00C417B3" w:rsidRPr="006D1B40" w14:paraId="5B663E4B" w14:textId="77777777" w:rsidTr="00174891">
        <w:trPr>
          <w:jc w:val="center"/>
        </w:trPr>
        <w:tc>
          <w:tcPr>
            <w:tcW w:w="567" w:type="dxa"/>
            <w:tcBorders>
              <w:bottom w:val="single" w:sz="4" w:space="0" w:color="auto"/>
            </w:tcBorders>
            <w:shd w:val="clear" w:color="auto" w:fill="auto"/>
          </w:tcPr>
          <w:p w14:paraId="63D65F42" w14:textId="77777777" w:rsidR="00C417B3" w:rsidRPr="006D1B40" w:rsidRDefault="00C417B3" w:rsidP="00293719">
            <w:pPr>
              <w:jc w:val="center"/>
              <w:rPr>
                <w:rFonts w:ascii="Times New Roman" w:hAnsi="Times New Roman" w:cs="Times New Roman"/>
                <w:b/>
                <w:bCs/>
              </w:rPr>
            </w:pPr>
            <w:r w:rsidRPr="006D1B40">
              <w:rPr>
                <w:rFonts w:ascii="Times New Roman" w:hAnsi="Times New Roman" w:cs="Times New Roman"/>
                <w:b/>
                <w:bCs/>
              </w:rPr>
              <w:t>II.</w:t>
            </w:r>
          </w:p>
        </w:tc>
        <w:tc>
          <w:tcPr>
            <w:tcW w:w="12697" w:type="dxa"/>
            <w:gridSpan w:val="3"/>
            <w:tcBorders>
              <w:bottom w:val="single" w:sz="4" w:space="0" w:color="auto"/>
            </w:tcBorders>
            <w:shd w:val="clear" w:color="auto" w:fill="auto"/>
          </w:tcPr>
          <w:p w14:paraId="321143E4" w14:textId="6F4CB303" w:rsidR="00C417B3" w:rsidRPr="006D1B40" w:rsidRDefault="00C417B3" w:rsidP="00293719">
            <w:pPr>
              <w:ind w:right="102"/>
              <w:rPr>
                <w:rFonts w:ascii="Times New Roman" w:hAnsi="Times New Roman" w:cs="Times New Roman"/>
                <w:b/>
                <w:bCs/>
              </w:rPr>
            </w:pPr>
            <w:r w:rsidRPr="006D1B40">
              <w:rPr>
                <w:rFonts w:ascii="Times New Roman" w:hAnsi="Times New Roman" w:cs="Times New Roman"/>
                <w:b/>
                <w:bCs/>
              </w:rPr>
              <w:t>Solvabilitatea</w:t>
            </w:r>
          </w:p>
        </w:tc>
      </w:tr>
      <w:tr w:rsidR="00A2258F" w:rsidRPr="006D1B40" w14:paraId="32A9FF9A" w14:textId="77777777" w:rsidTr="00C417B3">
        <w:trPr>
          <w:jc w:val="center"/>
        </w:trPr>
        <w:tc>
          <w:tcPr>
            <w:tcW w:w="567" w:type="dxa"/>
            <w:tcBorders>
              <w:bottom w:val="single" w:sz="4" w:space="0" w:color="auto"/>
            </w:tcBorders>
          </w:tcPr>
          <w:p w14:paraId="7C70B37C" w14:textId="77777777" w:rsidR="00A2258F" w:rsidRPr="006D1B40" w:rsidRDefault="00A2258F" w:rsidP="00293719">
            <w:pPr>
              <w:jc w:val="center"/>
              <w:rPr>
                <w:rFonts w:ascii="Times New Roman" w:hAnsi="Times New Roman" w:cs="Times New Roman"/>
              </w:rPr>
            </w:pPr>
            <w:r w:rsidRPr="006D1B40">
              <w:rPr>
                <w:rFonts w:ascii="Times New Roman" w:hAnsi="Times New Roman" w:cs="Times New Roman"/>
              </w:rPr>
              <w:t>13.</w:t>
            </w:r>
          </w:p>
        </w:tc>
        <w:tc>
          <w:tcPr>
            <w:tcW w:w="7796" w:type="dxa"/>
            <w:tcBorders>
              <w:bottom w:val="single" w:sz="4" w:space="0" w:color="auto"/>
            </w:tcBorders>
          </w:tcPr>
          <w:p w14:paraId="0AA2A000" w14:textId="50CA5B8B" w:rsidR="00A2258F" w:rsidRPr="006D1B40" w:rsidRDefault="00A2258F" w:rsidP="00C51ABA">
            <w:pPr>
              <w:rPr>
                <w:rFonts w:ascii="Times New Roman" w:hAnsi="Times New Roman" w:cs="Times New Roman"/>
                <w:bCs/>
              </w:rPr>
            </w:pPr>
            <w:r w:rsidRPr="006D1B40">
              <w:rPr>
                <w:rFonts w:ascii="Times New Roman" w:hAnsi="Times New Roman" w:cs="Times New Roman"/>
                <w:bCs/>
              </w:rPr>
              <w:t xml:space="preserve">Fonduri proprii eligibile </w:t>
            </w:r>
            <w:r w:rsidRPr="006D1B40">
              <w:rPr>
                <w:rFonts w:ascii="Times New Roman" w:hAnsi="Times New Roman" w:cs="Times New Roman"/>
                <w:bCs/>
                <w:i/>
                <w:iCs/>
              </w:rPr>
              <w:t xml:space="preserve">(FPE), </w:t>
            </w:r>
            <w:r w:rsidRPr="006D1B40">
              <w:rPr>
                <w:rFonts w:ascii="Times New Roman" w:hAnsi="Times New Roman" w:cs="Times New Roman"/>
                <w:bCs/>
              </w:rPr>
              <w:t>lei</w:t>
            </w:r>
          </w:p>
        </w:tc>
        <w:tc>
          <w:tcPr>
            <w:tcW w:w="1985" w:type="dxa"/>
            <w:tcBorders>
              <w:bottom w:val="single" w:sz="4" w:space="0" w:color="auto"/>
            </w:tcBorders>
          </w:tcPr>
          <w:p w14:paraId="1A600988" w14:textId="77777777" w:rsidR="00A2258F" w:rsidRPr="006D1B40" w:rsidRDefault="00A2258F" w:rsidP="00C51ABA">
            <w:pPr>
              <w:ind w:right="102"/>
              <w:jc w:val="right"/>
              <w:rPr>
                <w:rFonts w:ascii="Times New Roman" w:hAnsi="Times New Roman" w:cs="Times New Roman"/>
              </w:rPr>
            </w:pPr>
          </w:p>
        </w:tc>
        <w:tc>
          <w:tcPr>
            <w:tcW w:w="2916" w:type="dxa"/>
            <w:tcBorders>
              <w:bottom w:val="single" w:sz="4" w:space="0" w:color="auto"/>
            </w:tcBorders>
          </w:tcPr>
          <w:p w14:paraId="715A5CE0" w14:textId="77777777" w:rsidR="00A2258F" w:rsidRPr="006D1B40" w:rsidRDefault="00A2258F" w:rsidP="00C51ABA">
            <w:pPr>
              <w:ind w:right="102"/>
              <w:jc w:val="right"/>
              <w:rPr>
                <w:rFonts w:ascii="Times New Roman" w:hAnsi="Times New Roman" w:cs="Times New Roman"/>
              </w:rPr>
            </w:pPr>
          </w:p>
        </w:tc>
      </w:tr>
      <w:tr w:rsidR="00A2258F" w:rsidRPr="006D1B40" w14:paraId="7655D5C1" w14:textId="77777777" w:rsidTr="00C417B3">
        <w:trPr>
          <w:jc w:val="center"/>
        </w:trPr>
        <w:tc>
          <w:tcPr>
            <w:tcW w:w="567" w:type="dxa"/>
            <w:tcBorders>
              <w:top w:val="single" w:sz="4" w:space="0" w:color="auto"/>
              <w:bottom w:val="single" w:sz="4" w:space="0" w:color="auto"/>
            </w:tcBorders>
            <w:shd w:val="clear" w:color="auto" w:fill="auto"/>
          </w:tcPr>
          <w:p w14:paraId="3EBF8519" w14:textId="77777777" w:rsidR="00A2258F" w:rsidRPr="006D1B40" w:rsidRDefault="00A2258F" w:rsidP="00293719">
            <w:pPr>
              <w:jc w:val="center"/>
              <w:rPr>
                <w:rFonts w:ascii="Times New Roman" w:hAnsi="Times New Roman" w:cs="Times New Roman"/>
                <w:bCs/>
              </w:rPr>
            </w:pPr>
            <w:r w:rsidRPr="006D1B40">
              <w:rPr>
                <w:rFonts w:ascii="Times New Roman" w:hAnsi="Times New Roman" w:cs="Times New Roman"/>
                <w:bCs/>
              </w:rPr>
              <w:t>14.</w:t>
            </w:r>
          </w:p>
        </w:tc>
        <w:tc>
          <w:tcPr>
            <w:tcW w:w="7796" w:type="dxa"/>
            <w:tcBorders>
              <w:top w:val="single" w:sz="4" w:space="0" w:color="auto"/>
              <w:bottom w:val="single" w:sz="4" w:space="0" w:color="auto"/>
            </w:tcBorders>
            <w:shd w:val="clear" w:color="auto" w:fill="auto"/>
          </w:tcPr>
          <w:p w14:paraId="5461D4DE" w14:textId="0421C9D5" w:rsidR="00A2258F" w:rsidRPr="006D1B40" w:rsidRDefault="00A2258F" w:rsidP="008A1C42">
            <w:pPr>
              <w:rPr>
                <w:rFonts w:ascii="Times New Roman" w:hAnsi="Times New Roman" w:cs="Times New Roman"/>
                <w:bCs/>
              </w:rPr>
            </w:pPr>
            <w:r w:rsidRPr="006D1B40">
              <w:rPr>
                <w:rFonts w:ascii="Times New Roman" w:hAnsi="Times New Roman" w:cs="Times New Roman"/>
                <w:bCs/>
              </w:rPr>
              <w:t xml:space="preserve">Cerința de capital minim </w:t>
            </w:r>
            <w:r w:rsidRPr="006D1B40">
              <w:rPr>
                <w:rFonts w:ascii="Times New Roman" w:hAnsi="Times New Roman" w:cs="Times New Roman"/>
                <w:bCs/>
                <w:i/>
                <w:iCs/>
              </w:rPr>
              <w:t xml:space="preserve">(MCR), </w:t>
            </w:r>
            <w:r w:rsidRPr="006D1B40">
              <w:rPr>
                <w:rFonts w:ascii="Times New Roman" w:hAnsi="Times New Roman" w:cs="Times New Roman"/>
                <w:bCs/>
              </w:rPr>
              <w:t>lei</w:t>
            </w:r>
          </w:p>
        </w:tc>
        <w:tc>
          <w:tcPr>
            <w:tcW w:w="1985" w:type="dxa"/>
            <w:tcBorders>
              <w:top w:val="single" w:sz="4" w:space="0" w:color="auto"/>
              <w:bottom w:val="single" w:sz="4" w:space="0" w:color="auto"/>
            </w:tcBorders>
            <w:shd w:val="clear" w:color="auto" w:fill="auto"/>
          </w:tcPr>
          <w:p w14:paraId="783237E4" w14:textId="77777777" w:rsidR="00A2258F" w:rsidRPr="006D1B40" w:rsidRDefault="00A2258F" w:rsidP="008A1C42">
            <w:pPr>
              <w:ind w:right="102"/>
              <w:jc w:val="right"/>
              <w:rPr>
                <w:rFonts w:ascii="Times New Roman" w:hAnsi="Times New Roman" w:cs="Times New Roman"/>
                <w:bCs/>
              </w:rPr>
            </w:pPr>
          </w:p>
        </w:tc>
        <w:tc>
          <w:tcPr>
            <w:tcW w:w="2916" w:type="dxa"/>
            <w:tcBorders>
              <w:top w:val="single" w:sz="4" w:space="0" w:color="auto"/>
              <w:bottom w:val="single" w:sz="4" w:space="0" w:color="auto"/>
            </w:tcBorders>
            <w:shd w:val="clear" w:color="auto" w:fill="auto"/>
          </w:tcPr>
          <w:p w14:paraId="3997243C" w14:textId="77777777" w:rsidR="00A2258F" w:rsidRPr="006D1B40" w:rsidRDefault="00A2258F" w:rsidP="008A1C42">
            <w:pPr>
              <w:ind w:right="102"/>
              <w:jc w:val="right"/>
              <w:rPr>
                <w:rFonts w:ascii="Times New Roman" w:hAnsi="Times New Roman" w:cs="Times New Roman"/>
                <w:bCs/>
              </w:rPr>
            </w:pPr>
          </w:p>
        </w:tc>
      </w:tr>
      <w:tr w:rsidR="00A2258F" w:rsidRPr="006D1B40" w14:paraId="0DE6F9B7" w14:textId="77777777" w:rsidTr="00C417B3">
        <w:trPr>
          <w:jc w:val="center"/>
        </w:trPr>
        <w:tc>
          <w:tcPr>
            <w:tcW w:w="567" w:type="dxa"/>
            <w:tcBorders>
              <w:top w:val="single" w:sz="4" w:space="0" w:color="auto"/>
              <w:bottom w:val="single" w:sz="4" w:space="0" w:color="auto"/>
            </w:tcBorders>
            <w:shd w:val="clear" w:color="auto" w:fill="auto"/>
          </w:tcPr>
          <w:p w14:paraId="54DE0773" w14:textId="41F1C785" w:rsidR="00A2258F" w:rsidRPr="006D1B40" w:rsidRDefault="00A2258F" w:rsidP="00293719">
            <w:pPr>
              <w:jc w:val="center"/>
              <w:rPr>
                <w:rFonts w:ascii="Times New Roman" w:hAnsi="Times New Roman" w:cs="Times New Roman"/>
                <w:bCs/>
              </w:rPr>
            </w:pPr>
            <w:r w:rsidRPr="006D1B40">
              <w:rPr>
                <w:rFonts w:ascii="Times New Roman" w:hAnsi="Times New Roman" w:cs="Times New Roman"/>
                <w:bCs/>
              </w:rPr>
              <w:t>15.</w:t>
            </w:r>
          </w:p>
        </w:tc>
        <w:tc>
          <w:tcPr>
            <w:tcW w:w="7796" w:type="dxa"/>
            <w:tcBorders>
              <w:top w:val="single" w:sz="4" w:space="0" w:color="auto"/>
              <w:bottom w:val="single" w:sz="4" w:space="0" w:color="auto"/>
            </w:tcBorders>
            <w:shd w:val="clear" w:color="auto" w:fill="auto"/>
          </w:tcPr>
          <w:p w14:paraId="64D0A376" w14:textId="14E9F569" w:rsidR="00A2258F" w:rsidRPr="006D1B40" w:rsidRDefault="00A2258F" w:rsidP="008A1C42">
            <w:pPr>
              <w:rPr>
                <w:rFonts w:ascii="Times New Roman" w:hAnsi="Times New Roman" w:cs="Times New Roman"/>
                <w:bCs/>
              </w:rPr>
            </w:pPr>
            <w:r w:rsidRPr="006D1B40">
              <w:rPr>
                <w:rFonts w:ascii="Times New Roman" w:hAnsi="Times New Roman" w:cs="Times New Roman"/>
                <w:bCs/>
              </w:rPr>
              <w:t>Marja de solvabilitate minimă (MSM), lei</w:t>
            </w:r>
          </w:p>
        </w:tc>
        <w:tc>
          <w:tcPr>
            <w:tcW w:w="1985" w:type="dxa"/>
            <w:tcBorders>
              <w:top w:val="single" w:sz="4" w:space="0" w:color="auto"/>
              <w:bottom w:val="single" w:sz="4" w:space="0" w:color="auto"/>
            </w:tcBorders>
            <w:shd w:val="clear" w:color="auto" w:fill="auto"/>
          </w:tcPr>
          <w:p w14:paraId="4E8D06C6" w14:textId="77777777" w:rsidR="00A2258F" w:rsidRPr="006D1B40" w:rsidRDefault="00A2258F" w:rsidP="008A1C42">
            <w:pPr>
              <w:ind w:right="102"/>
              <w:jc w:val="right"/>
              <w:rPr>
                <w:rFonts w:ascii="Times New Roman" w:hAnsi="Times New Roman" w:cs="Times New Roman"/>
                <w:bCs/>
              </w:rPr>
            </w:pPr>
          </w:p>
        </w:tc>
        <w:tc>
          <w:tcPr>
            <w:tcW w:w="2916" w:type="dxa"/>
            <w:tcBorders>
              <w:top w:val="single" w:sz="4" w:space="0" w:color="auto"/>
              <w:bottom w:val="single" w:sz="4" w:space="0" w:color="auto"/>
            </w:tcBorders>
            <w:shd w:val="clear" w:color="auto" w:fill="auto"/>
          </w:tcPr>
          <w:p w14:paraId="1349B665" w14:textId="77777777" w:rsidR="00A2258F" w:rsidRPr="006D1B40" w:rsidRDefault="00A2258F" w:rsidP="008A1C42">
            <w:pPr>
              <w:ind w:right="102"/>
              <w:jc w:val="right"/>
              <w:rPr>
                <w:rFonts w:ascii="Times New Roman" w:hAnsi="Times New Roman" w:cs="Times New Roman"/>
                <w:bCs/>
              </w:rPr>
            </w:pPr>
          </w:p>
        </w:tc>
      </w:tr>
      <w:tr w:rsidR="00A2258F" w:rsidRPr="006D1B40" w14:paraId="02F0FCCE" w14:textId="77777777" w:rsidTr="00C417B3">
        <w:trPr>
          <w:jc w:val="center"/>
        </w:trPr>
        <w:tc>
          <w:tcPr>
            <w:tcW w:w="567" w:type="dxa"/>
            <w:tcBorders>
              <w:bottom w:val="single" w:sz="12" w:space="0" w:color="auto"/>
            </w:tcBorders>
            <w:shd w:val="clear" w:color="auto" w:fill="auto"/>
          </w:tcPr>
          <w:p w14:paraId="55F643A6" w14:textId="4F8247EE" w:rsidR="00A2258F" w:rsidRPr="006D1B40" w:rsidRDefault="00A2258F" w:rsidP="00293719">
            <w:pPr>
              <w:jc w:val="center"/>
              <w:rPr>
                <w:rFonts w:ascii="Times New Roman" w:hAnsi="Times New Roman" w:cs="Times New Roman"/>
                <w:b/>
              </w:rPr>
            </w:pPr>
            <w:r w:rsidRPr="006D1B40">
              <w:rPr>
                <w:rFonts w:ascii="Times New Roman" w:hAnsi="Times New Roman" w:cs="Times New Roman"/>
                <w:b/>
              </w:rPr>
              <w:t>16.</w:t>
            </w:r>
          </w:p>
        </w:tc>
        <w:tc>
          <w:tcPr>
            <w:tcW w:w="7796" w:type="dxa"/>
            <w:tcBorders>
              <w:bottom w:val="single" w:sz="12" w:space="0" w:color="auto"/>
            </w:tcBorders>
            <w:shd w:val="clear" w:color="auto" w:fill="auto"/>
          </w:tcPr>
          <w:p w14:paraId="638E1EEE" w14:textId="6D8E285F" w:rsidR="00A2258F" w:rsidRPr="006D1B40" w:rsidRDefault="00A2258F" w:rsidP="00707BD0">
            <w:pPr>
              <w:rPr>
                <w:rFonts w:ascii="Times New Roman" w:hAnsi="Times New Roman" w:cs="Times New Roman"/>
                <w:b/>
              </w:rPr>
            </w:pPr>
            <w:r w:rsidRPr="006D1B40">
              <w:rPr>
                <w:rFonts w:ascii="Times New Roman" w:hAnsi="Times New Roman" w:cs="Times New Roman"/>
                <w:b/>
              </w:rPr>
              <w:t>Rata solvabilității (r.13/max (r.14;r.15) * 100), %</w:t>
            </w:r>
          </w:p>
        </w:tc>
        <w:tc>
          <w:tcPr>
            <w:tcW w:w="1985" w:type="dxa"/>
            <w:tcBorders>
              <w:bottom w:val="single" w:sz="12" w:space="0" w:color="auto"/>
            </w:tcBorders>
            <w:shd w:val="clear" w:color="auto" w:fill="auto"/>
          </w:tcPr>
          <w:p w14:paraId="293F6FCF" w14:textId="77777777" w:rsidR="00A2258F" w:rsidRPr="006D1B40" w:rsidRDefault="00A2258F" w:rsidP="00B40642">
            <w:pPr>
              <w:rPr>
                <w:rFonts w:ascii="Times New Roman" w:hAnsi="Times New Roman" w:cs="Times New Roman"/>
                <w:b/>
              </w:rPr>
            </w:pPr>
          </w:p>
        </w:tc>
        <w:tc>
          <w:tcPr>
            <w:tcW w:w="2916" w:type="dxa"/>
            <w:tcBorders>
              <w:bottom w:val="single" w:sz="12" w:space="0" w:color="auto"/>
            </w:tcBorders>
            <w:shd w:val="clear" w:color="auto" w:fill="auto"/>
          </w:tcPr>
          <w:p w14:paraId="01B11EA3" w14:textId="77777777" w:rsidR="00A2258F" w:rsidRPr="006D1B40" w:rsidRDefault="00A2258F" w:rsidP="00B40642">
            <w:pPr>
              <w:rPr>
                <w:rFonts w:ascii="Times New Roman" w:hAnsi="Times New Roman" w:cs="Times New Roman"/>
                <w:b/>
              </w:rPr>
            </w:pPr>
          </w:p>
        </w:tc>
      </w:tr>
    </w:tbl>
    <w:p w14:paraId="29513394" w14:textId="77777777" w:rsidR="00B4046A" w:rsidRPr="006D1B40" w:rsidRDefault="00B4046A" w:rsidP="008159AC">
      <w:pPr>
        <w:spacing w:before="120"/>
        <w:ind w:firstLine="142"/>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126976AB" w14:textId="77777777" w:rsidR="00B4046A" w:rsidRPr="006D1B40" w:rsidRDefault="00B4046A" w:rsidP="00293719">
      <w:pPr>
        <w:pStyle w:val="ListParagraph"/>
        <w:ind w:left="1080"/>
        <w:rPr>
          <w:rFonts w:ascii="Times New Roman" w:hAnsi="Times New Roman" w:cs="Times New Roman"/>
          <w:b/>
          <w:bCs/>
        </w:rPr>
      </w:pPr>
    </w:p>
    <w:p w14:paraId="6A6B165B" w14:textId="07165B82" w:rsidR="00391114" w:rsidRPr="006D1B40" w:rsidRDefault="00EB2E41" w:rsidP="00293719">
      <w:pPr>
        <w:pStyle w:val="ListParagraph"/>
        <w:numPr>
          <w:ilvl w:val="0"/>
          <w:numId w:val="44"/>
        </w:numPr>
        <w:jc w:val="center"/>
        <w:rPr>
          <w:rFonts w:ascii="Times New Roman" w:hAnsi="Times New Roman" w:cs="Times New Roman"/>
          <w:b/>
          <w:bCs/>
        </w:rPr>
      </w:pPr>
      <w:r w:rsidRPr="006D1B40">
        <w:rPr>
          <w:rFonts w:ascii="Times New Roman" w:hAnsi="Times New Roman" w:cs="Times New Roman"/>
          <w:b/>
          <w:bCs/>
        </w:rPr>
        <w:t>Modul de completare a raportului</w:t>
      </w:r>
      <w:r w:rsidR="00293719" w:rsidRPr="006D1B40">
        <w:rPr>
          <w:rFonts w:ascii="Times New Roman" w:hAnsi="Times New Roman" w:cs="Times New Roman"/>
          <w:b/>
          <w:bCs/>
        </w:rPr>
        <w:t xml:space="preserve"> privind solvabilitatea</w:t>
      </w:r>
    </w:p>
    <w:p w14:paraId="22F92AAF" w14:textId="77777777" w:rsidR="00C417B3" w:rsidRPr="006D1B40" w:rsidRDefault="00C417B3" w:rsidP="00C417B3">
      <w:pPr>
        <w:pStyle w:val="ListParagraph"/>
        <w:ind w:left="1080"/>
        <w:rPr>
          <w:rFonts w:ascii="Times New Roman" w:hAnsi="Times New Roman" w:cs="Times New Roman"/>
          <w:b/>
          <w:bCs/>
        </w:rPr>
      </w:pPr>
    </w:p>
    <w:p w14:paraId="1C87BAD2" w14:textId="0B5913DE" w:rsidR="00DA0D23" w:rsidRPr="006D1B40" w:rsidRDefault="00DA0D23" w:rsidP="0013161A">
      <w:pPr>
        <w:pStyle w:val="ListParagraph"/>
        <w:numPr>
          <w:ilvl w:val="0"/>
          <w:numId w:val="8"/>
        </w:numPr>
        <w:rPr>
          <w:rFonts w:ascii="Times New Roman" w:hAnsi="Times New Roman" w:cs="Times New Roman"/>
        </w:rPr>
      </w:pPr>
      <w:r w:rsidRPr="006D1B40">
        <w:rPr>
          <w:rFonts w:ascii="Times New Roman" w:hAnsi="Times New Roman" w:cs="Times New Roman"/>
        </w:rPr>
        <w:t>Valoarea fondurilor proprii eligibile (</w:t>
      </w:r>
      <w:r w:rsidR="00B96626" w:rsidRPr="006D1B40">
        <w:rPr>
          <w:rFonts w:ascii="Times New Roman" w:hAnsi="Times New Roman" w:cs="Times New Roman"/>
        </w:rPr>
        <w:t>FPE</w:t>
      </w:r>
      <w:r w:rsidRPr="006D1B40">
        <w:rPr>
          <w:rFonts w:ascii="Times New Roman" w:hAnsi="Times New Roman" w:cs="Times New Roman"/>
        </w:rPr>
        <w:t>)</w:t>
      </w:r>
      <w:r w:rsidR="00EB01DB" w:rsidRPr="006D1B40">
        <w:rPr>
          <w:rFonts w:ascii="Times New Roman" w:hAnsi="Times New Roman" w:cs="Times New Roman"/>
        </w:rPr>
        <w:t xml:space="preserve">, prevăzută la </w:t>
      </w:r>
      <w:r w:rsidR="00AD71E4" w:rsidRPr="006D1B40">
        <w:rPr>
          <w:rFonts w:ascii="Times New Roman" w:hAnsi="Times New Roman" w:cs="Times New Roman"/>
        </w:rPr>
        <w:t>rândul</w:t>
      </w:r>
      <w:r w:rsidR="00EB01DB" w:rsidRPr="006D1B40">
        <w:rPr>
          <w:rFonts w:ascii="Times New Roman" w:hAnsi="Times New Roman" w:cs="Times New Roman"/>
        </w:rPr>
        <w:t xml:space="preserve"> 13</w:t>
      </w:r>
      <w:r w:rsidR="00AD71E4" w:rsidRPr="006D1B40">
        <w:rPr>
          <w:rFonts w:ascii="Times New Roman" w:hAnsi="Times New Roman" w:cs="Times New Roman"/>
        </w:rPr>
        <w:t>, coloana 4</w:t>
      </w:r>
      <w:r w:rsidRPr="006D1B40">
        <w:rPr>
          <w:rFonts w:ascii="Times New Roman" w:hAnsi="Times New Roman" w:cs="Times New Roman"/>
        </w:rPr>
        <w:t xml:space="preserve"> se calculează conform formulei prevăzute la punctul </w:t>
      </w:r>
      <w:r w:rsidR="001D223B" w:rsidRPr="006D1B40">
        <w:rPr>
          <w:rFonts w:ascii="Times New Roman" w:hAnsi="Times New Roman" w:cs="Times New Roman"/>
        </w:rPr>
        <w:t>59</w:t>
      </w:r>
      <w:r w:rsidRPr="006D1B40">
        <w:rPr>
          <w:rFonts w:ascii="Times New Roman" w:hAnsi="Times New Roman" w:cs="Times New Roman"/>
        </w:rPr>
        <w:t xml:space="preserve"> din Regulament;</w:t>
      </w:r>
    </w:p>
    <w:p w14:paraId="1E16CCC1" w14:textId="391206C7" w:rsidR="0013161A" w:rsidRPr="006D1B40" w:rsidRDefault="002578F5" w:rsidP="0013161A">
      <w:pPr>
        <w:pStyle w:val="ListParagraph"/>
        <w:numPr>
          <w:ilvl w:val="0"/>
          <w:numId w:val="8"/>
        </w:numPr>
        <w:rPr>
          <w:rFonts w:ascii="Times New Roman" w:hAnsi="Times New Roman" w:cs="Times New Roman"/>
        </w:rPr>
      </w:pPr>
      <w:r w:rsidRPr="006D1B40">
        <w:rPr>
          <w:rFonts w:ascii="Times New Roman" w:hAnsi="Times New Roman" w:cs="Times New Roman"/>
        </w:rPr>
        <w:t>Valor</w:t>
      </w:r>
      <w:r w:rsidR="008E5687" w:rsidRPr="006D1B40">
        <w:rPr>
          <w:rFonts w:ascii="Times New Roman" w:hAnsi="Times New Roman" w:cs="Times New Roman"/>
        </w:rPr>
        <w:t>ile</w:t>
      </w:r>
      <w:r w:rsidRPr="006D1B40">
        <w:rPr>
          <w:rFonts w:ascii="Times New Roman" w:hAnsi="Times New Roman" w:cs="Times New Roman"/>
        </w:rPr>
        <w:t xml:space="preserve"> negativ</w:t>
      </w:r>
      <w:r w:rsidR="008E5687" w:rsidRPr="006D1B40">
        <w:rPr>
          <w:rFonts w:ascii="Times New Roman" w:hAnsi="Times New Roman" w:cs="Times New Roman"/>
        </w:rPr>
        <w:t>e</w:t>
      </w:r>
      <w:r w:rsidRPr="006D1B40">
        <w:rPr>
          <w:rFonts w:ascii="Times New Roman" w:hAnsi="Times New Roman" w:cs="Times New Roman"/>
        </w:rPr>
        <w:t xml:space="preserve"> </w:t>
      </w:r>
      <w:r w:rsidR="009963BF" w:rsidRPr="006D1B40">
        <w:rPr>
          <w:rFonts w:ascii="Times New Roman" w:hAnsi="Times New Roman" w:cs="Times New Roman"/>
        </w:rPr>
        <w:t xml:space="preserve">înregistrate </w:t>
      </w:r>
      <w:r w:rsidRPr="006D1B40">
        <w:rPr>
          <w:rFonts w:ascii="Times New Roman" w:hAnsi="Times New Roman" w:cs="Times New Roman"/>
        </w:rPr>
        <w:t xml:space="preserve">la </w:t>
      </w:r>
      <w:r w:rsidR="001358A3" w:rsidRPr="006D1B40">
        <w:rPr>
          <w:rFonts w:ascii="Times New Roman" w:hAnsi="Times New Roman" w:cs="Times New Roman"/>
        </w:rPr>
        <w:t>rându</w:t>
      </w:r>
      <w:r w:rsidR="00A61FC5" w:rsidRPr="006D1B40">
        <w:rPr>
          <w:rFonts w:ascii="Times New Roman" w:hAnsi="Times New Roman" w:cs="Times New Roman"/>
        </w:rPr>
        <w:t>rile</w:t>
      </w:r>
      <w:r w:rsidRPr="006D1B40">
        <w:rPr>
          <w:rFonts w:ascii="Times New Roman" w:hAnsi="Times New Roman" w:cs="Times New Roman"/>
        </w:rPr>
        <w:t xml:space="preserve"> 4</w:t>
      </w:r>
      <w:r w:rsidR="001358A3" w:rsidRPr="006D1B40">
        <w:rPr>
          <w:rFonts w:ascii="Times New Roman" w:hAnsi="Times New Roman" w:cs="Times New Roman"/>
        </w:rPr>
        <w:t>,</w:t>
      </w:r>
      <w:r w:rsidR="00A61FC5" w:rsidRPr="006D1B40">
        <w:rPr>
          <w:rFonts w:ascii="Times New Roman" w:hAnsi="Times New Roman" w:cs="Times New Roman"/>
        </w:rPr>
        <w:t xml:space="preserve"> 8 și 12,</w:t>
      </w:r>
      <w:r w:rsidR="001358A3" w:rsidRPr="006D1B40">
        <w:rPr>
          <w:rFonts w:ascii="Times New Roman" w:hAnsi="Times New Roman" w:cs="Times New Roman"/>
        </w:rPr>
        <w:t xml:space="preserve"> coloana 4</w:t>
      </w:r>
      <w:r w:rsidRPr="006D1B40">
        <w:rPr>
          <w:rFonts w:ascii="Times New Roman" w:hAnsi="Times New Roman" w:cs="Times New Roman"/>
        </w:rPr>
        <w:t xml:space="preserve"> </w:t>
      </w:r>
      <w:r w:rsidR="00A75A52" w:rsidRPr="006D1B40">
        <w:rPr>
          <w:rFonts w:ascii="Times New Roman" w:hAnsi="Times New Roman" w:cs="Times New Roman"/>
          <w:lang w:val="ro-MD"/>
        </w:rPr>
        <w:t>indică</w:t>
      </w:r>
      <w:r w:rsidR="00A75A52" w:rsidRPr="006D1B40">
        <w:rPr>
          <w:rFonts w:ascii="Times New Roman" w:hAnsi="Times New Roman" w:cs="Times New Roman"/>
          <w:sz w:val="28"/>
          <w:szCs w:val="28"/>
          <w:lang w:val="ro-MD"/>
        </w:rPr>
        <w:t xml:space="preserve"> </w:t>
      </w:r>
      <w:r w:rsidR="00A75A52" w:rsidRPr="006D1B40">
        <w:rPr>
          <w:rFonts w:ascii="Times New Roman" w:hAnsi="Times New Roman" w:cs="Times New Roman"/>
          <w:lang w:val="ro-MD"/>
        </w:rPr>
        <w:t>deteriorarea situației financiare</w:t>
      </w:r>
      <w:r w:rsidR="007040A0" w:rsidRPr="006D1B40">
        <w:rPr>
          <w:rFonts w:ascii="Times New Roman" w:hAnsi="Times New Roman" w:cs="Times New Roman"/>
        </w:rPr>
        <w:t xml:space="preserve"> </w:t>
      </w:r>
      <w:r w:rsidR="00A75A52" w:rsidRPr="006D1B40">
        <w:rPr>
          <w:rFonts w:ascii="Times New Roman" w:hAnsi="Times New Roman" w:cs="Times New Roman"/>
        </w:rPr>
        <w:t>a societății de asigurare sau de reasigurare</w:t>
      </w:r>
      <w:r w:rsidRPr="006D1B40">
        <w:rPr>
          <w:rFonts w:ascii="Times New Roman" w:hAnsi="Times New Roman" w:cs="Times New Roman"/>
        </w:rPr>
        <w:t>;</w:t>
      </w:r>
    </w:p>
    <w:p w14:paraId="6BB9C002" w14:textId="5F2E22AE" w:rsidR="00AC422B" w:rsidRPr="006D1B40" w:rsidRDefault="00AC422B" w:rsidP="00AC422B">
      <w:pPr>
        <w:pStyle w:val="ListParagraph"/>
        <w:numPr>
          <w:ilvl w:val="0"/>
          <w:numId w:val="8"/>
        </w:numPr>
        <w:rPr>
          <w:rFonts w:ascii="Times New Roman" w:hAnsi="Times New Roman" w:cs="Times New Roman"/>
        </w:rPr>
      </w:pPr>
      <w:r w:rsidRPr="006D1B40">
        <w:rPr>
          <w:rFonts w:ascii="Times New Roman" w:hAnsi="Times New Roman" w:cs="Times New Roman"/>
        </w:rPr>
        <w:t xml:space="preserve">Pentru cerința de capital minim (MCR) de la </w:t>
      </w:r>
      <w:r w:rsidR="00506205" w:rsidRPr="006D1B40">
        <w:rPr>
          <w:rFonts w:ascii="Times New Roman" w:hAnsi="Times New Roman" w:cs="Times New Roman"/>
        </w:rPr>
        <w:t>rândul</w:t>
      </w:r>
      <w:r w:rsidRPr="006D1B40">
        <w:rPr>
          <w:rFonts w:ascii="Times New Roman" w:hAnsi="Times New Roman" w:cs="Times New Roman"/>
        </w:rPr>
        <w:t xml:space="preserve"> 14 se indică valoarea din </w:t>
      </w:r>
      <w:r w:rsidR="00EC27F1" w:rsidRPr="006D1B40">
        <w:rPr>
          <w:rFonts w:ascii="Times New Roman" w:hAnsi="Times New Roman" w:cs="Times New Roman"/>
        </w:rPr>
        <w:t>a</w:t>
      </w:r>
      <w:r w:rsidRPr="006D1B40">
        <w:rPr>
          <w:rFonts w:ascii="Times New Roman" w:hAnsi="Times New Roman" w:cs="Times New Roman"/>
        </w:rPr>
        <w:t xml:space="preserve">nexa nr.3, </w:t>
      </w:r>
      <w:r w:rsidR="00205622" w:rsidRPr="006D1B40">
        <w:rPr>
          <w:rFonts w:ascii="Times New Roman" w:hAnsi="Times New Roman" w:cs="Times New Roman"/>
        </w:rPr>
        <w:t>raportul ASIG 1.8A</w:t>
      </w:r>
      <w:r w:rsidRPr="006D1B40">
        <w:rPr>
          <w:rFonts w:ascii="Times New Roman" w:hAnsi="Times New Roman" w:cs="Times New Roman"/>
        </w:rPr>
        <w:t>, col</w:t>
      </w:r>
      <w:r w:rsidR="00506205" w:rsidRPr="006D1B40">
        <w:rPr>
          <w:rFonts w:ascii="Times New Roman" w:hAnsi="Times New Roman" w:cs="Times New Roman"/>
        </w:rPr>
        <w:t xml:space="preserve">oana </w:t>
      </w:r>
      <w:r w:rsidRPr="006D1B40">
        <w:rPr>
          <w:rFonts w:ascii="Times New Roman" w:hAnsi="Times New Roman" w:cs="Times New Roman"/>
        </w:rPr>
        <w:t xml:space="preserve">4 </w:t>
      </w:r>
      <w:r w:rsidR="00506205" w:rsidRPr="006D1B40">
        <w:rPr>
          <w:rFonts w:ascii="Times New Roman" w:hAnsi="Times New Roman" w:cs="Times New Roman"/>
        </w:rPr>
        <w:t>pentru</w:t>
      </w:r>
      <w:r w:rsidRPr="006D1B40">
        <w:rPr>
          <w:rFonts w:ascii="Times New Roman" w:hAnsi="Times New Roman" w:cs="Times New Roman"/>
        </w:rPr>
        <w:t xml:space="preserve"> </w:t>
      </w:r>
      <w:r w:rsidR="000051C4" w:rsidRPr="006D1B40">
        <w:rPr>
          <w:rFonts w:ascii="Times New Roman" w:hAnsi="Times New Roman" w:cs="Times New Roman"/>
        </w:rPr>
        <w:t xml:space="preserve">categoria </w:t>
      </w:r>
      <w:r w:rsidRPr="006D1B40">
        <w:rPr>
          <w:rFonts w:ascii="Times New Roman" w:hAnsi="Times New Roman" w:cs="Times New Roman"/>
        </w:rPr>
        <w:t xml:space="preserve">Asigurări generale </w:t>
      </w:r>
      <w:r w:rsidR="00FE0294" w:rsidRPr="006D1B40">
        <w:rPr>
          <w:rFonts w:ascii="Times New Roman" w:hAnsi="Times New Roman" w:cs="Times New Roman"/>
        </w:rPr>
        <w:t>sau</w:t>
      </w:r>
      <w:r w:rsidRPr="006D1B40">
        <w:rPr>
          <w:rFonts w:ascii="Times New Roman" w:hAnsi="Times New Roman" w:cs="Times New Roman"/>
        </w:rPr>
        <w:t xml:space="preserve"> din </w:t>
      </w:r>
      <w:r w:rsidR="005A2ECC" w:rsidRPr="006D1B40">
        <w:rPr>
          <w:rFonts w:ascii="Times New Roman" w:hAnsi="Times New Roman" w:cs="Times New Roman"/>
        </w:rPr>
        <w:t>a</w:t>
      </w:r>
      <w:r w:rsidRPr="006D1B40">
        <w:rPr>
          <w:rFonts w:ascii="Times New Roman" w:hAnsi="Times New Roman" w:cs="Times New Roman"/>
        </w:rPr>
        <w:t xml:space="preserve">nexa nr.4, </w:t>
      </w:r>
      <w:r w:rsidR="00205622" w:rsidRPr="006D1B40">
        <w:rPr>
          <w:rFonts w:ascii="Times New Roman" w:hAnsi="Times New Roman" w:cs="Times New Roman"/>
        </w:rPr>
        <w:t>raportul ASIG 1.9A</w:t>
      </w:r>
      <w:r w:rsidRPr="006D1B40">
        <w:rPr>
          <w:rFonts w:ascii="Times New Roman" w:hAnsi="Times New Roman" w:cs="Times New Roman"/>
        </w:rPr>
        <w:t>, col</w:t>
      </w:r>
      <w:r w:rsidR="00506205" w:rsidRPr="006D1B40">
        <w:rPr>
          <w:rFonts w:ascii="Times New Roman" w:hAnsi="Times New Roman" w:cs="Times New Roman"/>
        </w:rPr>
        <w:t xml:space="preserve">oana </w:t>
      </w:r>
      <w:r w:rsidRPr="006D1B40">
        <w:rPr>
          <w:rFonts w:ascii="Times New Roman" w:hAnsi="Times New Roman" w:cs="Times New Roman"/>
        </w:rPr>
        <w:t xml:space="preserve">4 </w:t>
      </w:r>
      <w:r w:rsidR="000051C4" w:rsidRPr="006D1B40">
        <w:rPr>
          <w:rFonts w:ascii="Times New Roman" w:hAnsi="Times New Roman" w:cs="Times New Roman"/>
        </w:rPr>
        <w:t>pentru categoria</w:t>
      </w:r>
      <w:r w:rsidRPr="006D1B40">
        <w:rPr>
          <w:rFonts w:ascii="Times New Roman" w:hAnsi="Times New Roman" w:cs="Times New Roman"/>
        </w:rPr>
        <w:t xml:space="preserve"> Asigurări de viață.</w:t>
      </w:r>
    </w:p>
    <w:p w14:paraId="3A34153B" w14:textId="0B3BB26A" w:rsidR="008B2460" w:rsidRPr="006D1B40" w:rsidRDefault="008B2460" w:rsidP="00AC422B">
      <w:pPr>
        <w:pStyle w:val="ListParagraph"/>
        <w:numPr>
          <w:ilvl w:val="0"/>
          <w:numId w:val="8"/>
        </w:numPr>
        <w:rPr>
          <w:rFonts w:ascii="Times New Roman" w:hAnsi="Times New Roman" w:cs="Times New Roman"/>
        </w:rPr>
      </w:pPr>
      <w:r w:rsidRPr="006D1B40">
        <w:rPr>
          <w:rFonts w:ascii="Times New Roman" w:hAnsi="Times New Roman" w:cs="Times New Roman"/>
        </w:rPr>
        <w:t>Pentru marja de solvabilitate minimă (MSM) de la rândul</w:t>
      </w:r>
      <w:r w:rsidR="00D669B5" w:rsidRPr="006D1B40">
        <w:rPr>
          <w:rFonts w:ascii="Times New Roman" w:hAnsi="Times New Roman" w:cs="Times New Roman"/>
        </w:rPr>
        <w:t xml:space="preserve"> 15</w:t>
      </w:r>
      <w:r w:rsidRPr="006D1B40">
        <w:rPr>
          <w:rFonts w:ascii="Times New Roman" w:hAnsi="Times New Roman" w:cs="Times New Roman"/>
        </w:rPr>
        <w:t xml:space="preserve"> se indică valoarea din a</w:t>
      </w:r>
      <w:r w:rsidR="00F122EE" w:rsidRPr="006D1B40">
        <w:rPr>
          <w:rFonts w:ascii="Times New Roman" w:hAnsi="Times New Roman" w:cs="Times New Roman"/>
        </w:rPr>
        <w:t>nexa nr.5</w:t>
      </w:r>
      <w:r w:rsidR="005A2ECC" w:rsidRPr="006D1B40">
        <w:rPr>
          <w:rFonts w:ascii="Times New Roman" w:hAnsi="Times New Roman" w:cs="Times New Roman"/>
        </w:rPr>
        <w:t>, rd.20</w:t>
      </w:r>
      <w:r w:rsidRPr="006D1B40">
        <w:rPr>
          <w:rFonts w:ascii="Times New Roman" w:hAnsi="Times New Roman" w:cs="Times New Roman"/>
        </w:rPr>
        <w:t xml:space="preserve">, coloana </w:t>
      </w:r>
      <w:r w:rsidR="005A2ECC" w:rsidRPr="006D1B40">
        <w:rPr>
          <w:rFonts w:ascii="Times New Roman" w:hAnsi="Times New Roman" w:cs="Times New Roman"/>
        </w:rPr>
        <w:t>8 sau 9</w:t>
      </w:r>
      <w:r w:rsidRPr="006D1B40">
        <w:rPr>
          <w:rFonts w:ascii="Times New Roman" w:hAnsi="Times New Roman" w:cs="Times New Roman"/>
        </w:rPr>
        <w:t xml:space="preserve"> pentru</w:t>
      </w:r>
      <w:r w:rsidR="000051C4" w:rsidRPr="006D1B40">
        <w:rPr>
          <w:rFonts w:ascii="Times New Roman" w:hAnsi="Times New Roman" w:cs="Times New Roman"/>
        </w:rPr>
        <w:t xml:space="preserve"> categoria</w:t>
      </w:r>
      <w:r w:rsidRPr="006D1B40">
        <w:rPr>
          <w:rFonts w:ascii="Times New Roman" w:hAnsi="Times New Roman" w:cs="Times New Roman"/>
        </w:rPr>
        <w:t xml:space="preserve"> Asigurări generale sau</w:t>
      </w:r>
      <w:r w:rsidR="005A2ECC" w:rsidRPr="006D1B40">
        <w:rPr>
          <w:rFonts w:ascii="Times New Roman" w:hAnsi="Times New Roman" w:cs="Times New Roman"/>
        </w:rPr>
        <w:t xml:space="preserve"> din a</w:t>
      </w:r>
      <w:r w:rsidR="00D80973" w:rsidRPr="006D1B40">
        <w:rPr>
          <w:rFonts w:ascii="Times New Roman" w:hAnsi="Times New Roman" w:cs="Times New Roman"/>
        </w:rPr>
        <w:t>nexa nr.6,</w:t>
      </w:r>
      <w:r w:rsidR="00BA6916" w:rsidRPr="006D1B40">
        <w:rPr>
          <w:rFonts w:ascii="Times New Roman" w:hAnsi="Times New Roman" w:cs="Times New Roman"/>
        </w:rPr>
        <w:t xml:space="preserve"> rândul 4,</w:t>
      </w:r>
      <w:r w:rsidRPr="006D1B40">
        <w:rPr>
          <w:rFonts w:ascii="Times New Roman" w:hAnsi="Times New Roman" w:cs="Times New Roman"/>
        </w:rPr>
        <w:t xml:space="preserve"> coloana </w:t>
      </w:r>
      <w:r w:rsidR="00D80973" w:rsidRPr="006D1B40">
        <w:rPr>
          <w:rFonts w:ascii="Times New Roman" w:hAnsi="Times New Roman" w:cs="Times New Roman"/>
        </w:rPr>
        <w:t>1</w:t>
      </w:r>
      <w:r w:rsidR="00EA03DA" w:rsidRPr="006D1B40">
        <w:rPr>
          <w:rFonts w:ascii="Times New Roman" w:hAnsi="Times New Roman" w:cs="Times New Roman"/>
        </w:rPr>
        <w:t>1</w:t>
      </w:r>
      <w:r w:rsidRPr="006D1B40">
        <w:rPr>
          <w:rFonts w:ascii="Times New Roman" w:hAnsi="Times New Roman" w:cs="Times New Roman"/>
        </w:rPr>
        <w:t xml:space="preserve"> </w:t>
      </w:r>
      <w:r w:rsidR="000051C4" w:rsidRPr="006D1B40">
        <w:rPr>
          <w:rFonts w:ascii="Times New Roman" w:hAnsi="Times New Roman" w:cs="Times New Roman"/>
        </w:rPr>
        <w:t xml:space="preserve">pentru categoria </w:t>
      </w:r>
      <w:r w:rsidRPr="006D1B40">
        <w:rPr>
          <w:rFonts w:ascii="Times New Roman" w:hAnsi="Times New Roman" w:cs="Times New Roman"/>
        </w:rPr>
        <w:t>Asigurări de viață</w:t>
      </w:r>
      <w:r w:rsidR="00DF314A" w:rsidRPr="006D1B40">
        <w:rPr>
          <w:rFonts w:ascii="Times New Roman" w:hAnsi="Times New Roman" w:cs="Times New Roman"/>
        </w:rPr>
        <w:t>.</w:t>
      </w:r>
    </w:p>
    <w:p w14:paraId="5007F9E5" w14:textId="77777777" w:rsidR="008A1C42" w:rsidRPr="006D1B40" w:rsidRDefault="008A1C42" w:rsidP="00230AE2">
      <w:pPr>
        <w:pStyle w:val="ListParagraph"/>
        <w:rPr>
          <w:rFonts w:ascii="Times New Roman" w:hAnsi="Times New Roman" w:cs="Times New Roman"/>
        </w:rPr>
      </w:pPr>
    </w:p>
    <w:p w14:paraId="044639C0" w14:textId="77777777" w:rsidR="00391114" w:rsidRPr="006D1B40" w:rsidRDefault="00391114">
      <w:pPr>
        <w:rPr>
          <w:rFonts w:ascii="Times New Roman" w:hAnsi="Times New Roman" w:cs="Times New Roman"/>
          <w:i/>
        </w:rPr>
      </w:pPr>
    </w:p>
    <w:p w14:paraId="15223CD7" w14:textId="77777777" w:rsidR="00391114" w:rsidRPr="006D1B40" w:rsidRDefault="00391114">
      <w:pPr>
        <w:rPr>
          <w:rFonts w:ascii="Times New Roman" w:hAnsi="Times New Roman" w:cs="Times New Roman"/>
          <w:i/>
        </w:rPr>
        <w:sectPr w:rsidR="00391114" w:rsidRPr="006D1B40" w:rsidSect="008412DD">
          <w:headerReference w:type="even" r:id="rId17"/>
          <w:headerReference w:type="default" r:id="rId18"/>
          <w:footerReference w:type="even" r:id="rId19"/>
          <w:footerReference w:type="default" r:id="rId20"/>
          <w:headerReference w:type="first" r:id="rId21"/>
          <w:footerReference w:type="first" r:id="rId22"/>
          <w:pgSz w:w="16838" w:h="11906" w:orient="landscape"/>
          <w:pgMar w:top="851" w:right="709" w:bottom="851" w:left="709" w:header="709" w:footer="709" w:gutter="0"/>
          <w:cols w:space="708"/>
          <w:docGrid w:linePitch="360"/>
        </w:sectPr>
      </w:pPr>
    </w:p>
    <w:p w14:paraId="5D84CB05" w14:textId="439E483B" w:rsidR="004B310A" w:rsidRPr="006D1B40" w:rsidRDefault="00CB1586" w:rsidP="007A1BD6">
      <w:pPr>
        <w:spacing w:after="0"/>
        <w:ind w:left="5670"/>
        <w:jc w:val="right"/>
        <w:rPr>
          <w:rFonts w:ascii="Times New Roman" w:hAnsi="Times New Roman" w:cs="Times New Roman"/>
          <w:i/>
        </w:rPr>
      </w:pPr>
      <w:r w:rsidRPr="006D1B40">
        <w:rPr>
          <w:rFonts w:ascii="Times New Roman" w:hAnsi="Times New Roman" w:cs="Times New Roman"/>
          <w:i/>
        </w:rPr>
        <w:lastRenderedPageBreak/>
        <w:t>Anexa nr.</w:t>
      </w:r>
      <w:r w:rsidR="00F23353" w:rsidRPr="006D1B40">
        <w:rPr>
          <w:rFonts w:ascii="Times New Roman" w:hAnsi="Times New Roman" w:cs="Times New Roman"/>
          <w:i/>
        </w:rPr>
        <w:t>8</w:t>
      </w:r>
    </w:p>
    <w:p w14:paraId="4A6D6141"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2339850F" w14:textId="77777777" w:rsidR="00030213" w:rsidRPr="006D1B40" w:rsidRDefault="00030213" w:rsidP="002D086B">
      <w:pPr>
        <w:spacing w:after="0"/>
        <w:ind w:left="5670"/>
        <w:jc w:val="right"/>
        <w:rPr>
          <w:rFonts w:ascii="Times New Roman" w:hAnsi="Times New Roman" w:cs="Times New Roman"/>
        </w:rPr>
      </w:pPr>
    </w:p>
    <w:p w14:paraId="0F2AA0E0" w14:textId="41EA5F7A" w:rsidR="008C6645" w:rsidRPr="006D1B40" w:rsidRDefault="008C6645" w:rsidP="000051C4">
      <w:pPr>
        <w:pStyle w:val="ListParagraph"/>
        <w:numPr>
          <w:ilvl w:val="0"/>
          <w:numId w:val="45"/>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8C6645" w:rsidRPr="006D1B40" w14:paraId="1966ECAC" w14:textId="77777777" w:rsidTr="00174891">
        <w:trPr>
          <w:cantSplit/>
          <w:trHeight w:val="167"/>
        </w:trPr>
        <w:tc>
          <w:tcPr>
            <w:tcW w:w="833" w:type="pct"/>
            <w:hideMark/>
          </w:tcPr>
          <w:p w14:paraId="716A6E10" w14:textId="77777777" w:rsidR="008C6645" w:rsidRPr="006D1B40" w:rsidRDefault="008C6645"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1B0D60F6" w14:textId="5F432E9C" w:rsidR="008C6645" w:rsidRPr="006D1B40" w:rsidRDefault="008C6645"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6B4D8EA9" w14:textId="4E87E4BF" w:rsidR="008C6645" w:rsidRPr="006D1B40" w:rsidRDefault="008C6645"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ASIG0113</w:t>
            </w:r>
          </w:p>
        </w:tc>
      </w:tr>
      <w:tr w:rsidR="008C6645" w:rsidRPr="006D1B40" w14:paraId="2CB811BD" w14:textId="77777777" w:rsidTr="00174891">
        <w:trPr>
          <w:cantSplit/>
          <w:trHeight w:val="140"/>
        </w:trPr>
        <w:tc>
          <w:tcPr>
            <w:tcW w:w="833" w:type="pct"/>
            <w:hideMark/>
          </w:tcPr>
          <w:p w14:paraId="1C923EF4" w14:textId="77777777" w:rsidR="008C6645" w:rsidRPr="006D1B40" w:rsidRDefault="008C6645"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3185E085" w14:textId="04BA7993" w:rsidR="008C6645" w:rsidRPr="006D1B40" w:rsidRDefault="008C6645"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generale</w:t>
            </w:r>
          </w:p>
        </w:tc>
        <w:tc>
          <w:tcPr>
            <w:tcW w:w="1536" w:type="pct"/>
            <w:hideMark/>
          </w:tcPr>
          <w:p w14:paraId="78032BE6" w14:textId="77777777" w:rsidR="008C6645" w:rsidRPr="006D1B40" w:rsidRDefault="008C6645"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6138CFE1" w14:textId="77777777" w:rsidR="007A1BD6" w:rsidRPr="006D1B40" w:rsidRDefault="007A1BD6" w:rsidP="007A1BD6">
      <w:pPr>
        <w:spacing w:after="0"/>
        <w:jc w:val="right"/>
        <w:rPr>
          <w:rFonts w:ascii="Times New Roman" w:hAnsi="Times New Roman" w:cs="Times New Roman"/>
          <w:sz w:val="28"/>
          <w:szCs w:val="28"/>
        </w:rPr>
      </w:pPr>
    </w:p>
    <w:p w14:paraId="022C0FD7" w14:textId="77777777" w:rsidR="00BA6916" w:rsidRPr="006D1B40" w:rsidRDefault="008C6645" w:rsidP="007A1BD6">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ASIG 1.13 </w:t>
      </w:r>
      <w:r w:rsidR="00D45C38" w:rsidRPr="006D1B40">
        <w:rPr>
          <w:rFonts w:ascii="Times New Roman" w:hAnsi="Times New Roman" w:cs="Times New Roman"/>
          <w:b/>
          <w:caps/>
          <w:sz w:val="28"/>
          <w:szCs w:val="28"/>
        </w:rPr>
        <w:t xml:space="preserve">RAPORTUL PRIVIND </w:t>
      </w:r>
      <w:r w:rsidR="007A1BD6" w:rsidRPr="006D1B40">
        <w:rPr>
          <w:rFonts w:ascii="Times New Roman" w:hAnsi="Times New Roman" w:cs="Times New Roman"/>
          <w:b/>
          <w:caps/>
          <w:sz w:val="28"/>
          <w:szCs w:val="28"/>
        </w:rPr>
        <w:t xml:space="preserve">distribuția activelor admise pentru </w:t>
      </w:r>
    </w:p>
    <w:p w14:paraId="5B8BDFB3" w14:textId="260E003E" w:rsidR="007A1BD6" w:rsidRPr="006D1B40" w:rsidRDefault="007A1BD6" w:rsidP="007A1BD6">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acoperirea rezervelor tehnice</w:t>
      </w:r>
    </w:p>
    <w:p w14:paraId="1FBEC34B" w14:textId="4F55D96F" w:rsidR="00BA6916" w:rsidRPr="006D1B40" w:rsidRDefault="00BA6916" w:rsidP="007A1BD6">
      <w:pPr>
        <w:spacing w:after="0"/>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2145B1D0" w14:textId="77777777" w:rsidR="00B44CAC" w:rsidRPr="006D1B40" w:rsidRDefault="00B44CAC" w:rsidP="007A1BD6">
      <w:pPr>
        <w:spacing w:after="0"/>
        <w:jc w:val="center"/>
        <w:rPr>
          <w:rFonts w:ascii="Times New Roman" w:eastAsia="Times New Roman" w:hAnsi="Times New Roman" w:cs="Times New Roman"/>
          <w:sz w:val="24"/>
          <w:szCs w:val="24"/>
        </w:rPr>
      </w:pPr>
    </w:p>
    <w:p w14:paraId="2011C4A0" w14:textId="5A6B7C6A" w:rsidR="007A1BD6" w:rsidRPr="006D1B40" w:rsidRDefault="00B44CAC" w:rsidP="00B56E41">
      <w:pPr>
        <w:spacing w:after="0"/>
        <w:jc w:val="center"/>
        <w:rPr>
          <w:rFonts w:ascii="Times New Roman" w:hAnsi="Times New Roman" w:cs="Times New Roman"/>
        </w:rPr>
      </w:pPr>
      <w:r w:rsidRPr="006D1B40">
        <w:rPr>
          <w:rFonts w:ascii="Times New Roman" w:eastAsia="Times New Roman" w:hAnsi="Times New Roman" w:cs="Times New Roman"/>
          <w:b/>
          <w:bCs/>
          <w:sz w:val="24"/>
          <w:szCs w:val="24"/>
        </w:rPr>
        <w:t>Metoda utilizată</w:t>
      </w:r>
      <w:r w:rsidRPr="006D1B40">
        <w:rPr>
          <w:rFonts w:ascii="Times New Roman" w:eastAsia="Times New Roman" w:hAnsi="Times New Roman" w:cs="Times New Roman"/>
          <w:sz w:val="24"/>
          <w:szCs w:val="24"/>
        </w:rPr>
        <w:t xml:space="preserve"> ___________</w:t>
      </w:r>
    </w:p>
    <w:p w14:paraId="7E0EEBB0" w14:textId="77777777" w:rsidR="007A1BD6" w:rsidRPr="006D1B40" w:rsidRDefault="007A1BD6" w:rsidP="007A1BD6">
      <w:pPr>
        <w:spacing w:after="0"/>
        <w:rPr>
          <w:rFonts w:ascii="Times New Roman" w:hAnsi="Times New Roman" w:cs="Times New Roman"/>
        </w:rPr>
      </w:pPr>
    </w:p>
    <w:tbl>
      <w:tblPr>
        <w:tblStyle w:val="TableGrid"/>
        <w:tblW w:w="15139" w:type="dxa"/>
        <w:tblInd w:w="137" w:type="dxa"/>
        <w:tblLook w:val="04A0" w:firstRow="1" w:lastRow="0" w:firstColumn="1" w:lastColumn="0" w:noHBand="0" w:noVBand="1"/>
      </w:tblPr>
      <w:tblGrid>
        <w:gridCol w:w="669"/>
        <w:gridCol w:w="4434"/>
        <w:gridCol w:w="1197"/>
        <w:gridCol w:w="1408"/>
        <w:gridCol w:w="1599"/>
        <w:gridCol w:w="1943"/>
        <w:gridCol w:w="1341"/>
        <w:gridCol w:w="1159"/>
        <w:gridCol w:w="1389"/>
      </w:tblGrid>
      <w:tr w:rsidR="00B56E41" w:rsidRPr="006D1B40" w14:paraId="70DAEC3B" w14:textId="77777777" w:rsidTr="00B56E41">
        <w:tc>
          <w:tcPr>
            <w:tcW w:w="669" w:type="dxa"/>
            <w:tcBorders>
              <w:top w:val="outset" w:sz="6" w:space="0" w:color="auto"/>
            </w:tcBorders>
            <w:shd w:val="clear" w:color="auto" w:fill="F2F2F2" w:themeFill="background1" w:themeFillShade="F2"/>
          </w:tcPr>
          <w:p w14:paraId="1D74A870" w14:textId="77777777" w:rsidR="003D2BCF" w:rsidRPr="006D1B40" w:rsidRDefault="003D2BCF" w:rsidP="00F85C19">
            <w:pPr>
              <w:jc w:val="center"/>
              <w:rPr>
                <w:rFonts w:ascii="Times New Roman" w:hAnsi="Times New Roman" w:cs="Times New Roman"/>
                <w:b/>
                <w:bCs/>
              </w:rPr>
            </w:pPr>
            <w:r w:rsidRPr="006D1B40">
              <w:rPr>
                <w:rFonts w:ascii="Times New Roman" w:hAnsi="Times New Roman" w:cs="Times New Roman"/>
                <w:b/>
                <w:bCs/>
              </w:rPr>
              <w:t>Nr. d/o</w:t>
            </w:r>
          </w:p>
        </w:tc>
        <w:tc>
          <w:tcPr>
            <w:tcW w:w="4434" w:type="dxa"/>
            <w:tcBorders>
              <w:top w:val="outset" w:sz="6" w:space="0" w:color="auto"/>
            </w:tcBorders>
            <w:shd w:val="clear" w:color="auto" w:fill="F2F2F2" w:themeFill="background1" w:themeFillShade="F2"/>
          </w:tcPr>
          <w:p w14:paraId="1F6EA0F0" w14:textId="77777777" w:rsidR="003D2BCF" w:rsidRPr="006D1B40" w:rsidRDefault="003D2BCF" w:rsidP="00F85C19">
            <w:pPr>
              <w:jc w:val="center"/>
              <w:rPr>
                <w:rFonts w:ascii="Times New Roman" w:hAnsi="Times New Roman" w:cs="Times New Roman"/>
                <w:b/>
                <w:bCs/>
              </w:rPr>
            </w:pPr>
          </w:p>
          <w:p w14:paraId="7220DF44" w14:textId="77777777" w:rsidR="003D2BCF" w:rsidRPr="006D1B40" w:rsidRDefault="003D2BCF" w:rsidP="00F85C19">
            <w:pPr>
              <w:jc w:val="center"/>
              <w:rPr>
                <w:rFonts w:ascii="Times New Roman" w:hAnsi="Times New Roman" w:cs="Times New Roman"/>
                <w:b/>
                <w:bCs/>
              </w:rPr>
            </w:pPr>
            <w:r w:rsidRPr="006D1B40">
              <w:rPr>
                <w:rFonts w:ascii="Times New Roman" w:hAnsi="Times New Roman" w:cs="Times New Roman"/>
                <w:b/>
                <w:bCs/>
              </w:rPr>
              <w:t>Categorii de active admise pentru acoperirea rezervelor tehnice</w:t>
            </w:r>
          </w:p>
        </w:tc>
        <w:tc>
          <w:tcPr>
            <w:tcW w:w="1197" w:type="dxa"/>
            <w:tcBorders>
              <w:top w:val="outset" w:sz="6" w:space="0" w:color="auto"/>
              <w:bottom w:val="single" w:sz="4" w:space="0" w:color="A6A6A6" w:themeColor="background1" w:themeShade="A6"/>
            </w:tcBorders>
            <w:shd w:val="clear" w:color="auto" w:fill="F2F2F2" w:themeFill="background1" w:themeFillShade="F2"/>
          </w:tcPr>
          <w:p w14:paraId="722229DD" w14:textId="61CB5C89" w:rsidR="003D2BCF" w:rsidRPr="006D1B40" w:rsidRDefault="003D2BCF" w:rsidP="00F85C19">
            <w:pPr>
              <w:jc w:val="center"/>
              <w:rPr>
                <w:rFonts w:ascii="Times New Roman" w:hAnsi="Times New Roman" w:cs="Times New Roman"/>
                <w:b/>
                <w:bCs/>
              </w:rPr>
            </w:pPr>
            <w:r w:rsidRPr="006D1B40">
              <w:rPr>
                <w:rFonts w:ascii="Times New Roman" w:hAnsi="Times New Roman" w:cs="Times New Roman"/>
                <w:b/>
                <w:bCs/>
              </w:rPr>
              <w:t>Valoarea de bilanț</w:t>
            </w:r>
            <w:r w:rsidR="00B56E41" w:rsidRPr="006D1B40">
              <w:rPr>
                <w:rFonts w:ascii="Times New Roman" w:hAnsi="Times New Roman" w:cs="Times New Roman"/>
                <w:b/>
                <w:bCs/>
              </w:rPr>
              <w:t>, lei</w:t>
            </w:r>
          </w:p>
        </w:tc>
        <w:tc>
          <w:tcPr>
            <w:tcW w:w="1408" w:type="dxa"/>
            <w:tcBorders>
              <w:top w:val="outset" w:sz="6" w:space="0" w:color="auto"/>
              <w:bottom w:val="single" w:sz="4" w:space="0" w:color="A6A6A6" w:themeColor="background1" w:themeShade="A6"/>
            </w:tcBorders>
            <w:shd w:val="clear" w:color="auto" w:fill="F2F2F2" w:themeFill="background1" w:themeFillShade="F2"/>
          </w:tcPr>
          <w:p w14:paraId="052D62D0" w14:textId="77777777" w:rsidR="003D2BCF" w:rsidRPr="006D1B40" w:rsidRDefault="003D2BCF" w:rsidP="00526BD5">
            <w:pPr>
              <w:jc w:val="center"/>
              <w:rPr>
                <w:rFonts w:ascii="Times New Roman" w:hAnsi="Times New Roman" w:cs="Times New Roman"/>
                <w:b/>
                <w:bCs/>
              </w:rPr>
            </w:pPr>
            <w:r w:rsidRPr="006D1B40">
              <w:rPr>
                <w:rFonts w:ascii="Times New Roman" w:hAnsi="Times New Roman" w:cs="Times New Roman"/>
                <w:b/>
                <w:bCs/>
              </w:rPr>
              <w:t>Valoarea prudențială</w:t>
            </w:r>
          </w:p>
          <w:p w14:paraId="2B488237" w14:textId="02AA39A2" w:rsidR="003D2BCF" w:rsidRPr="006D1B40" w:rsidRDefault="003D2BCF" w:rsidP="00526BD5">
            <w:pPr>
              <w:jc w:val="center"/>
              <w:rPr>
                <w:rFonts w:ascii="Times New Roman" w:hAnsi="Times New Roman" w:cs="Times New Roman"/>
                <w:b/>
                <w:bCs/>
              </w:rPr>
            </w:pPr>
            <w:r w:rsidRPr="006D1B40">
              <w:rPr>
                <w:rFonts w:ascii="Times New Roman" w:hAnsi="Times New Roman" w:cs="Times New Roman"/>
                <w:b/>
                <w:bCs/>
              </w:rPr>
              <w:t>(economică)</w:t>
            </w:r>
            <w:r w:rsidR="00B56E41" w:rsidRPr="006D1B40">
              <w:rPr>
                <w:rFonts w:ascii="Times New Roman" w:hAnsi="Times New Roman" w:cs="Times New Roman"/>
                <w:b/>
                <w:bCs/>
              </w:rPr>
              <w:t>, lei</w:t>
            </w:r>
          </w:p>
        </w:tc>
        <w:tc>
          <w:tcPr>
            <w:tcW w:w="1599" w:type="dxa"/>
            <w:tcBorders>
              <w:top w:val="outset" w:sz="6" w:space="0" w:color="auto"/>
              <w:bottom w:val="single" w:sz="4" w:space="0" w:color="A6A6A6" w:themeColor="background1" w:themeShade="A6"/>
            </w:tcBorders>
            <w:shd w:val="clear" w:color="auto" w:fill="F2F2F2" w:themeFill="background1" w:themeFillShade="F2"/>
          </w:tcPr>
          <w:p w14:paraId="23ACEE5C" w14:textId="151A4151" w:rsidR="003D2BCF" w:rsidRPr="006D1B40" w:rsidRDefault="003D2BCF" w:rsidP="00526BD5">
            <w:pPr>
              <w:jc w:val="center"/>
              <w:rPr>
                <w:rFonts w:ascii="Times New Roman" w:hAnsi="Times New Roman" w:cs="Times New Roman"/>
                <w:b/>
                <w:bCs/>
              </w:rPr>
            </w:pPr>
            <w:r w:rsidRPr="006D1B40">
              <w:rPr>
                <w:rFonts w:ascii="Times New Roman" w:hAnsi="Times New Roman" w:cs="Times New Roman"/>
                <w:b/>
                <w:bCs/>
              </w:rPr>
              <w:t>Valoarea admisă pentru acoperirea rezervelor tehnice</w:t>
            </w:r>
          </w:p>
          <w:p w14:paraId="3C4108A1" w14:textId="75FB00EA" w:rsidR="003D2BCF" w:rsidRPr="006D1B40" w:rsidRDefault="003D2BCF" w:rsidP="00526BD5">
            <w:pPr>
              <w:jc w:val="center"/>
              <w:rPr>
                <w:rFonts w:ascii="Times New Roman" w:hAnsi="Times New Roman" w:cs="Times New Roman"/>
                <w:b/>
                <w:bCs/>
              </w:rPr>
            </w:pPr>
            <w:r w:rsidRPr="006D1B40">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A</m:t>
                  </m:r>
                </m:e>
                <m:sub>
                  <m:r>
                    <m:rPr>
                      <m:sty m:val="bi"/>
                    </m:rPr>
                    <w:rPr>
                      <w:rFonts w:ascii="Cambria Math" w:hAnsi="Cambria Math" w:cs="Times New Roman"/>
                    </w:rPr>
                    <m:t>i, R</m:t>
                  </m:r>
                </m:sub>
              </m:sSub>
              <m:r>
                <m:rPr>
                  <m:sty m:val="bi"/>
                </m:rPr>
                <w:rPr>
                  <w:rFonts w:ascii="Cambria Math" w:hAnsi="Cambria Math" w:cs="Times New Roman"/>
                  <w:szCs w:val="28"/>
                </w:rPr>
                <m:t>)</m:t>
              </m:r>
            </m:oMath>
            <w:r w:rsidR="00B56E41" w:rsidRPr="006D1B40">
              <w:rPr>
                <w:rFonts w:ascii="Times New Roman" w:eastAsiaTheme="minorEastAsia" w:hAnsi="Times New Roman" w:cs="Times New Roman"/>
                <w:b/>
                <w:bCs/>
                <w:szCs w:val="28"/>
              </w:rPr>
              <w:t>, lei</w:t>
            </w:r>
          </w:p>
        </w:tc>
        <w:tc>
          <w:tcPr>
            <w:tcW w:w="1943" w:type="dxa"/>
            <w:tcBorders>
              <w:top w:val="outset" w:sz="6" w:space="0" w:color="auto"/>
              <w:bottom w:val="single" w:sz="4" w:space="0" w:color="A6A6A6" w:themeColor="background1" w:themeShade="A6"/>
            </w:tcBorders>
            <w:shd w:val="clear" w:color="auto" w:fill="F2F2F2" w:themeFill="background1" w:themeFillShade="F2"/>
          </w:tcPr>
          <w:p w14:paraId="55091F7B" w14:textId="20D0FDCA" w:rsidR="003D2BCF" w:rsidRPr="006D1B40" w:rsidRDefault="003D2BCF" w:rsidP="00E1594A">
            <w:pPr>
              <w:jc w:val="center"/>
              <w:rPr>
                <w:rFonts w:ascii="Times New Roman" w:hAnsi="Times New Roman" w:cs="Times New Roman"/>
                <w:b/>
                <w:bCs/>
              </w:rPr>
            </w:pPr>
            <w:r w:rsidRPr="006D1B40">
              <w:rPr>
                <w:rFonts w:ascii="Times New Roman" w:hAnsi="Times New Roman" w:cs="Times New Roman"/>
                <w:b/>
                <w:bCs/>
              </w:rPr>
              <w:t>Cota-parte maximă admisă aferentă activelor admise (normativ)</w:t>
            </w:r>
            <w:r w:rsidR="00E1594A" w:rsidRPr="006D1B40">
              <w:rPr>
                <w:rFonts w:ascii="Times New Roman" w:hAnsi="Times New Roman" w:cs="Times New Roman"/>
                <w:b/>
                <w:bCs/>
              </w:rPr>
              <w:t xml:space="preserve"> </w:t>
            </w:r>
            <w:r w:rsidRPr="006D1B40">
              <w:rPr>
                <w:rFonts w:ascii="Times New Roman" w:eastAsiaTheme="minorEastAsia" w:hAnsi="Times New Roman" w:cs="Times New Roman"/>
                <w:b/>
                <w:bCs/>
                <w:szCs w:val="28"/>
              </w:rPr>
              <w:t>(</w:t>
            </w:r>
            <m:oMath>
              <m:sSub>
                <m:sSubPr>
                  <m:ctrlPr>
                    <w:rPr>
                      <w:rFonts w:ascii="Cambria Math" w:hAnsi="Cambria Math" w:cs="Times New Roman"/>
                      <w:b/>
                      <w:bCs/>
                      <w:i/>
                    </w:rPr>
                  </m:ctrlPr>
                </m:sSubPr>
                <m:e>
                  <m:r>
                    <m:rPr>
                      <m:sty m:val="bi"/>
                    </m:rPr>
                    <w:rPr>
                      <w:rFonts w:ascii="Cambria Math" w:hAnsi="Cambria Math" w:cs="Times New Roman"/>
                    </w:rPr>
                    <m:t>g</m:t>
                  </m:r>
                </m:e>
                <m:sub>
                  <m:r>
                    <m:rPr>
                      <m:sty m:val="bi"/>
                    </m:rPr>
                    <w:rPr>
                      <w:rFonts w:ascii="Cambria Math" w:hAnsi="Cambria Math" w:cs="Times New Roman"/>
                    </w:rPr>
                    <m:t>i,e,R</m:t>
                  </m:r>
                </m:sub>
              </m:sSub>
              <m:r>
                <m:rPr>
                  <m:sty m:val="bi"/>
                </m:rPr>
                <w:rPr>
                  <w:rFonts w:ascii="Cambria Math" w:hAnsi="Cambria Math" w:cs="Times New Roman"/>
                </w:rPr>
                <m:t xml:space="preserve">  și/sau </m:t>
              </m:r>
              <m:sSub>
                <m:sSubPr>
                  <m:ctrlPr>
                    <w:rPr>
                      <w:rFonts w:ascii="Cambria Math" w:hAnsi="Cambria Math" w:cs="Times New Roman"/>
                      <w:b/>
                      <w:bCs/>
                      <w:i/>
                    </w:rPr>
                  </m:ctrlPr>
                </m:sSubPr>
                <m:e>
                  <m:r>
                    <m:rPr>
                      <m:sty m:val="bi"/>
                    </m:rPr>
                    <w:rPr>
                      <w:rFonts w:ascii="Cambria Math" w:hAnsi="Cambria Math" w:cs="Times New Roman"/>
                    </w:rPr>
                    <m:t>G</m:t>
                  </m:r>
                </m:e>
                <m:sub>
                  <m:r>
                    <m:rPr>
                      <m:sty m:val="bi"/>
                    </m:rPr>
                    <w:rPr>
                      <w:rFonts w:ascii="Cambria Math" w:hAnsi="Cambria Math" w:cs="Times New Roman"/>
                    </w:rPr>
                    <m:t>i, R</m:t>
                  </m:r>
                </m:sub>
              </m:sSub>
            </m:oMath>
            <w:r w:rsidRPr="006D1B40">
              <w:rPr>
                <w:rFonts w:ascii="Times New Roman" w:eastAsiaTheme="minorEastAsia" w:hAnsi="Times New Roman" w:cs="Times New Roman"/>
                <w:b/>
                <w:bCs/>
              </w:rPr>
              <w:t>)</w:t>
            </w:r>
            <w:r w:rsidR="00B56E41" w:rsidRPr="006D1B40">
              <w:rPr>
                <w:rFonts w:ascii="Times New Roman" w:eastAsiaTheme="minorEastAsia" w:hAnsi="Times New Roman" w:cs="Times New Roman"/>
                <w:b/>
                <w:bCs/>
              </w:rPr>
              <w:t>, %</w:t>
            </w:r>
          </w:p>
        </w:tc>
        <w:tc>
          <w:tcPr>
            <w:tcW w:w="1341" w:type="dxa"/>
            <w:tcBorders>
              <w:top w:val="outset" w:sz="6" w:space="0" w:color="auto"/>
              <w:bottom w:val="single" w:sz="4" w:space="0" w:color="A6A6A6" w:themeColor="background1" w:themeShade="A6"/>
            </w:tcBorders>
            <w:shd w:val="clear" w:color="auto" w:fill="F2F2F2" w:themeFill="background1" w:themeFillShade="F2"/>
          </w:tcPr>
          <w:p w14:paraId="5A0986E0" w14:textId="77777777" w:rsidR="003D2BCF" w:rsidRPr="006D1B40" w:rsidRDefault="003D2BCF" w:rsidP="00F85C19">
            <w:pPr>
              <w:jc w:val="center"/>
              <w:rPr>
                <w:rFonts w:ascii="Times New Roman" w:hAnsi="Times New Roman" w:cs="Times New Roman"/>
                <w:b/>
                <w:bCs/>
              </w:rPr>
            </w:pPr>
            <w:r w:rsidRPr="006D1B40">
              <w:rPr>
                <w:rFonts w:ascii="Times New Roman" w:hAnsi="Times New Roman" w:cs="Times New Roman"/>
                <w:b/>
                <w:bCs/>
              </w:rPr>
              <w:t>Valoarea preliminară</w:t>
            </w:r>
          </w:p>
          <w:p w14:paraId="154161DE" w14:textId="2F5611D0" w:rsidR="003D2BCF" w:rsidRPr="006D1B40" w:rsidRDefault="00B56E41" w:rsidP="00F85C19">
            <w:pPr>
              <w:jc w:val="center"/>
              <w:rPr>
                <w:rFonts w:ascii="Times New Roman" w:hAnsi="Times New Roman" w:cs="Times New Roman"/>
                <w:b/>
                <w:bCs/>
              </w:rPr>
            </w:pPr>
            <m:oMath>
              <m:r>
                <m:rPr>
                  <m:sty m:val="bi"/>
                </m:rPr>
                <w:rPr>
                  <w:rFonts w:ascii="Cambria Math" w:hAnsi="Cambria Math" w:cs="Times New Roman"/>
                  <w:szCs w:val="28"/>
                </w:rPr>
                <m:t>(</m:t>
              </m:r>
              <m:sSub>
                <m:sSubPr>
                  <m:ctrlPr>
                    <w:rPr>
                      <w:rFonts w:ascii="Cambria Math" w:hAnsi="Cambria Math" w:cs="Times New Roman"/>
                      <w:b/>
                      <w:bCs/>
                      <w:i/>
                      <w:szCs w:val="28"/>
                    </w:rPr>
                  </m:ctrlPr>
                </m:sSubPr>
                <m:e>
                  <m:r>
                    <m:rPr>
                      <m:sty m:val="bi"/>
                    </m:rPr>
                    <w:rPr>
                      <w:rFonts w:ascii="Cambria Math" w:hAnsi="Cambria Math" w:cs="Times New Roman"/>
                      <w:szCs w:val="28"/>
                    </w:rPr>
                    <m:t>ADP</m:t>
                  </m:r>
                </m:e>
                <m:sub>
                  <m:r>
                    <m:rPr>
                      <m:sty m:val="bi"/>
                    </m:rPr>
                    <w:rPr>
                      <w:rFonts w:ascii="Cambria Math" w:hAnsi="Cambria Math" w:cs="Times New Roman"/>
                      <w:szCs w:val="28"/>
                    </w:rPr>
                    <m:t>i, R</m:t>
                  </m:r>
                </m:sub>
              </m:sSub>
            </m:oMath>
            <w:r w:rsidR="003D2BCF" w:rsidRPr="006D1B40">
              <w:rPr>
                <w:rFonts w:ascii="Times New Roman" w:eastAsiaTheme="minorEastAsia" w:hAnsi="Times New Roman" w:cs="Times New Roman"/>
                <w:b/>
                <w:bCs/>
                <w:szCs w:val="28"/>
              </w:rPr>
              <w:t>)</w:t>
            </w:r>
            <w:r w:rsidRPr="006D1B40">
              <w:rPr>
                <w:rFonts w:ascii="Times New Roman" w:eastAsiaTheme="minorEastAsia" w:hAnsi="Times New Roman" w:cs="Times New Roman"/>
                <w:b/>
                <w:bCs/>
                <w:szCs w:val="28"/>
              </w:rPr>
              <w:t>, lei</w:t>
            </w:r>
          </w:p>
        </w:tc>
        <w:tc>
          <w:tcPr>
            <w:tcW w:w="1159" w:type="dxa"/>
            <w:tcBorders>
              <w:top w:val="outset" w:sz="6" w:space="0" w:color="auto"/>
              <w:bottom w:val="single" w:sz="4" w:space="0" w:color="A6A6A6" w:themeColor="background1" w:themeShade="A6"/>
            </w:tcBorders>
            <w:shd w:val="clear" w:color="auto" w:fill="F2F2F2" w:themeFill="background1" w:themeFillShade="F2"/>
          </w:tcPr>
          <w:p w14:paraId="085438A6" w14:textId="77777777" w:rsidR="003D2BCF" w:rsidRPr="006D1B40" w:rsidRDefault="003D2BCF" w:rsidP="00F85C19">
            <w:pPr>
              <w:jc w:val="center"/>
              <w:rPr>
                <w:rFonts w:ascii="Times New Roman" w:hAnsi="Times New Roman" w:cs="Times New Roman"/>
                <w:b/>
                <w:bCs/>
              </w:rPr>
            </w:pPr>
            <w:r w:rsidRPr="006D1B40">
              <w:rPr>
                <w:rFonts w:ascii="Times New Roman" w:hAnsi="Times New Roman" w:cs="Times New Roman"/>
                <w:b/>
                <w:bCs/>
              </w:rPr>
              <w:t>Valoarea finală</w:t>
            </w:r>
          </w:p>
          <w:p w14:paraId="2DB5FEC2" w14:textId="74911052" w:rsidR="003D2BCF" w:rsidRPr="006D1B40" w:rsidRDefault="003D2BCF" w:rsidP="00F85C19">
            <w:pPr>
              <w:jc w:val="center"/>
              <w:rPr>
                <w:rFonts w:ascii="Times New Roman" w:hAnsi="Times New Roman" w:cs="Times New Roman"/>
                <w:b/>
                <w:bCs/>
              </w:rPr>
            </w:pPr>
            <w:r w:rsidRPr="006D1B40">
              <w:rPr>
                <w:rFonts w:ascii="Times New Roman" w:eastAsiaTheme="minorEastAsia" w:hAnsi="Times New Roman" w:cs="Times New Roman"/>
                <w:b/>
                <w:bCs/>
                <w:szCs w:val="28"/>
              </w:rPr>
              <w:t>(</w:t>
            </w:r>
            <m:oMath>
              <m:sSub>
                <m:sSubPr>
                  <m:ctrlPr>
                    <w:rPr>
                      <w:rFonts w:ascii="Cambria Math" w:hAnsi="Cambria Math" w:cs="Times New Roman"/>
                      <w:b/>
                      <w:bCs/>
                      <w:i/>
                      <w:szCs w:val="28"/>
                    </w:rPr>
                  </m:ctrlPr>
                </m:sSubPr>
                <m:e>
                  <m:r>
                    <m:rPr>
                      <m:sty m:val="bi"/>
                    </m:rPr>
                    <w:rPr>
                      <w:rFonts w:ascii="Cambria Math" w:hAnsi="Cambria Math" w:cs="Times New Roman"/>
                      <w:szCs w:val="28"/>
                    </w:rPr>
                    <m:t>ADF</m:t>
                  </m:r>
                </m:e>
                <m:sub>
                  <m:r>
                    <m:rPr>
                      <m:sty m:val="bi"/>
                    </m:rPr>
                    <w:rPr>
                      <w:rFonts w:ascii="Cambria Math" w:hAnsi="Cambria Math" w:cs="Times New Roman"/>
                      <w:szCs w:val="28"/>
                    </w:rPr>
                    <m:t>i, R</m:t>
                  </m:r>
                </m:sub>
              </m:sSub>
            </m:oMath>
            <w:r w:rsidRPr="006D1B40">
              <w:rPr>
                <w:rFonts w:ascii="Times New Roman" w:eastAsiaTheme="minorEastAsia" w:hAnsi="Times New Roman" w:cs="Times New Roman"/>
                <w:b/>
                <w:bCs/>
                <w:szCs w:val="28"/>
              </w:rPr>
              <w:t>)</w:t>
            </w:r>
            <w:r w:rsidR="00B56E41" w:rsidRPr="006D1B40">
              <w:rPr>
                <w:rFonts w:ascii="Times New Roman" w:eastAsiaTheme="minorEastAsia" w:hAnsi="Times New Roman" w:cs="Times New Roman"/>
                <w:b/>
                <w:bCs/>
                <w:szCs w:val="28"/>
              </w:rPr>
              <w:t>, lei</w:t>
            </w:r>
          </w:p>
        </w:tc>
        <w:tc>
          <w:tcPr>
            <w:tcW w:w="1389" w:type="dxa"/>
            <w:tcBorders>
              <w:top w:val="outset" w:sz="6" w:space="0" w:color="auto"/>
              <w:bottom w:val="single" w:sz="4" w:space="0" w:color="A6A6A6" w:themeColor="background1" w:themeShade="A6"/>
            </w:tcBorders>
            <w:shd w:val="clear" w:color="auto" w:fill="F2F2F2" w:themeFill="background1" w:themeFillShade="F2"/>
          </w:tcPr>
          <w:p w14:paraId="39FB182B" w14:textId="749BE9D9" w:rsidR="003D2BCF" w:rsidRPr="006D1B40" w:rsidRDefault="003D2BCF" w:rsidP="00F85C19">
            <w:pPr>
              <w:jc w:val="center"/>
              <w:rPr>
                <w:rFonts w:ascii="Times New Roman" w:hAnsi="Times New Roman" w:cs="Times New Roman"/>
                <w:b/>
                <w:bCs/>
              </w:rPr>
            </w:pPr>
            <w:r w:rsidRPr="006D1B40">
              <w:rPr>
                <w:rFonts w:ascii="Times New Roman" w:hAnsi="Times New Roman" w:cs="Times New Roman"/>
                <w:b/>
                <w:bCs/>
              </w:rPr>
              <w:t>Cota-parte efectivă de diversificare a activelor admise</w:t>
            </w:r>
            <w:r w:rsidR="00B56E41" w:rsidRPr="006D1B40">
              <w:rPr>
                <w:rFonts w:ascii="Times New Roman" w:hAnsi="Times New Roman" w:cs="Times New Roman"/>
                <w:b/>
                <w:bCs/>
              </w:rPr>
              <w:t>, %</w:t>
            </w:r>
          </w:p>
        </w:tc>
      </w:tr>
      <w:tr w:rsidR="00B56E41" w:rsidRPr="006D1B40" w14:paraId="0B14BE5A" w14:textId="77777777" w:rsidTr="00B56E41">
        <w:tc>
          <w:tcPr>
            <w:tcW w:w="669" w:type="dxa"/>
            <w:shd w:val="clear" w:color="auto" w:fill="F2F2F2" w:themeFill="background1" w:themeFillShade="F2"/>
          </w:tcPr>
          <w:p w14:paraId="70CF5082" w14:textId="77777777" w:rsidR="003D2BCF" w:rsidRPr="006D1B40" w:rsidRDefault="003D2BCF" w:rsidP="003512DE">
            <w:pPr>
              <w:jc w:val="center"/>
              <w:rPr>
                <w:rFonts w:ascii="Times New Roman" w:hAnsi="Times New Roman" w:cs="Times New Roman"/>
                <w:b/>
                <w:bCs/>
              </w:rPr>
            </w:pPr>
            <w:r w:rsidRPr="006D1B40">
              <w:rPr>
                <w:rFonts w:ascii="Times New Roman" w:hAnsi="Times New Roman" w:cs="Times New Roman"/>
                <w:b/>
                <w:bCs/>
              </w:rPr>
              <w:t>1</w:t>
            </w:r>
          </w:p>
        </w:tc>
        <w:tc>
          <w:tcPr>
            <w:tcW w:w="4434" w:type="dxa"/>
            <w:shd w:val="clear" w:color="auto" w:fill="F2F2F2" w:themeFill="background1" w:themeFillShade="F2"/>
          </w:tcPr>
          <w:p w14:paraId="5C5080F0" w14:textId="77777777" w:rsidR="003D2BCF" w:rsidRPr="006D1B40" w:rsidRDefault="003D2BCF" w:rsidP="003512DE">
            <w:pPr>
              <w:jc w:val="center"/>
              <w:rPr>
                <w:rFonts w:ascii="Times New Roman" w:hAnsi="Times New Roman" w:cs="Times New Roman"/>
                <w:b/>
                <w:bCs/>
              </w:rPr>
            </w:pPr>
            <w:r w:rsidRPr="006D1B40">
              <w:rPr>
                <w:rFonts w:ascii="Times New Roman" w:hAnsi="Times New Roman" w:cs="Times New Roman"/>
                <w:b/>
                <w:bCs/>
              </w:rPr>
              <w:t>2</w:t>
            </w:r>
          </w:p>
        </w:tc>
        <w:tc>
          <w:tcPr>
            <w:tcW w:w="1197" w:type="dxa"/>
            <w:shd w:val="clear" w:color="auto" w:fill="F2F2F2" w:themeFill="background1" w:themeFillShade="F2"/>
          </w:tcPr>
          <w:p w14:paraId="176F5ED1" w14:textId="77777777" w:rsidR="003D2BCF" w:rsidRPr="006D1B40" w:rsidRDefault="003D2BCF" w:rsidP="003512DE">
            <w:pPr>
              <w:jc w:val="center"/>
              <w:rPr>
                <w:rFonts w:ascii="Times New Roman" w:hAnsi="Times New Roman" w:cs="Times New Roman"/>
                <w:b/>
                <w:bCs/>
              </w:rPr>
            </w:pPr>
            <w:r w:rsidRPr="006D1B40">
              <w:rPr>
                <w:rFonts w:ascii="Times New Roman" w:hAnsi="Times New Roman" w:cs="Times New Roman"/>
                <w:b/>
                <w:bCs/>
              </w:rPr>
              <w:t>3</w:t>
            </w:r>
          </w:p>
        </w:tc>
        <w:tc>
          <w:tcPr>
            <w:tcW w:w="1408" w:type="dxa"/>
            <w:shd w:val="clear" w:color="auto" w:fill="F2F2F2" w:themeFill="background1" w:themeFillShade="F2"/>
          </w:tcPr>
          <w:p w14:paraId="3A050416" w14:textId="539F745E" w:rsidR="003D2BCF" w:rsidRPr="006D1B40" w:rsidRDefault="005A0625" w:rsidP="003512DE">
            <w:pPr>
              <w:jc w:val="center"/>
              <w:rPr>
                <w:rFonts w:ascii="Times New Roman" w:hAnsi="Times New Roman" w:cs="Times New Roman"/>
                <w:b/>
                <w:bCs/>
              </w:rPr>
            </w:pPr>
            <w:r w:rsidRPr="006D1B40">
              <w:rPr>
                <w:rFonts w:ascii="Times New Roman" w:hAnsi="Times New Roman" w:cs="Times New Roman"/>
                <w:b/>
                <w:bCs/>
              </w:rPr>
              <w:t>4</w:t>
            </w:r>
          </w:p>
        </w:tc>
        <w:tc>
          <w:tcPr>
            <w:tcW w:w="1599" w:type="dxa"/>
            <w:shd w:val="clear" w:color="auto" w:fill="F2F2F2" w:themeFill="background1" w:themeFillShade="F2"/>
          </w:tcPr>
          <w:p w14:paraId="2695336C" w14:textId="2A45C63E" w:rsidR="003D2BCF" w:rsidRPr="006D1B40" w:rsidRDefault="005A0625" w:rsidP="005A0625">
            <w:pPr>
              <w:jc w:val="center"/>
              <w:rPr>
                <w:rFonts w:ascii="Times New Roman" w:hAnsi="Times New Roman" w:cs="Times New Roman"/>
                <w:b/>
                <w:bCs/>
              </w:rPr>
            </w:pPr>
            <w:r w:rsidRPr="006D1B40">
              <w:rPr>
                <w:rFonts w:ascii="Times New Roman" w:hAnsi="Times New Roman" w:cs="Times New Roman"/>
                <w:b/>
                <w:bCs/>
              </w:rPr>
              <w:t>5</w:t>
            </w:r>
          </w:p>
        </w:tc>
        <w:tc>
          <w:tcPr>
            <w:tcW w:w="1943" w:type="dxa"/>
            <w:shd w:val="clear" w:color="auto" w:fill="F2F2F2" w:themeFill="background1" w:themeFillShade="F2"/>
          </w:tcPr>
          <w:p w14:paraId="44E27241" w14:textId="51D304F3" w:rsidR="003D2BCF" w:rsidRPr="006D1B40" w:rsidRDefault="005A0625" w:rsidP="005A0625">
            <w:pPr>
              <w:jc w:val="center"/>
              <w:rPr>
                <w:rFonts w:ascii="Times New Roman" w:hAnsi="Times New Roman" w:cs="Times New Roman"/>
                <w:b/>
                <w:bCs/>
              </w:rPr>
            </w:pPr>
            <w:r w:rsidRPr="006D1B40">
              <w:rPr>
                <w:rFonts w:ascii="Times New Roman" w:hAnsi="Times New Roman" w:cs="Times New Roman"/>
                <w:b/>
                <w:bCs/>
              </w:rPr>
              <w:t>6</w:t>
            </w:r>
          </w:p>
        </w:tc>
        <w:tc>
          <w:tcPr>
            <w:tcW w:w="1341" w:type="dxa"/>
            <w:shd w:val="clear" w:color="auto" w:fill="F2F2F2" w:themeFill="background1" w:themeFillShade="F2"/>
          </w:tcPr>
          <w:p w14:paraId="3E45EE0C" w14:textId="2771C29C" w:rsidR="003D2BCF" w:rsidRPr="006D1B40" w:rsidRDefault="005A0625" w:rsidP="005A0625">
            <w:pPr>
              <w:jc w:val="center"/>
              <w:rPr>
                <w:rFonts w:ascii="Times New Roman" w:hAnsi="Times New Roman" w:cs="Times New Roman"/>
                <w:b/>
                <w:bCs/>
              </w:rPr>
            </w:pPr>
            <w:r w:rsidRPr="006D1B40">
              <w:rPr>
                <w:rFonts w:ascii="Times New Roman" w:hAnsi="Times New Roman" w:cs="Times New Roman"/>
                <w:b/>
                <w:bCs/>
              </w:rPr>
              <w:t>7</w:t>
            </w:r>
          </w:p>
        </w:tc>
        <w:tc>
          <w:tcPr>
            <w:tcW w:w="1159" w:type="dxa"/>
            <w:shd w:val="clear" w:color="auto" w:fill="F2F2F2" w:themeFill="background1" w:themeFillShade="F2"/>
          </w:tcPr>
          <w:p w14:paraId="1BCA124F" w14:textId="52439677" w:rsidR="003D2BCF" w:rsidRPr="006D1B40" w:rsidRDefault="005A0625" w:rsidP="005A0625">
            <w:pPr>
              <w:jc w:val="center"/>
              <w:rPr>
                <w:rFonts w:ascii="Times New Roman" w:hAnsi="Times New Roman" w:cs="Times New Roman"/>
                <w:b/>
                <w:bCs/>
              </w:rPr>
            </w:pPr>
            <w:r w:rsidRPr="006D1B40">
              <w:rPr>
                <w:rFonts w:ascii="Times New Roman" w:hAnsi="Times New Roman" w:cs="Times New Roman"/>
                <w:b/>
                <w:bCs/>
              </w:rPr>
              <w:t>8</w:t>
            </w:r>
          </w:p>
        </w:tc>
        <w:tc>
          <w:tcPr>
            <w:tcW w:w="1389" w:type="dxa"/>
            <w:shd w:val="clear" w:color="auto" w:fill="F2F2F2" w:themeFill="background1" w:themeFillShade="F2"/>
          </w:tcPr>
          <w:p w14:paraId="322D3345" w14:textId="05F02B20" w:rsidR="003D2BCF" w:rsidRPr="006D1B40" w:rsidRDefault="005A0625" w:rsidP="005A0625">
            <w:pPr>
              <w:jc w:val="center"/>
              <w:rPr>
                <w:rFonts w:ascii="Times New Roman" w:hAnsi="Times New Roman" w:cs="Times New Roman"/>
                <w:b/>
                <w:bCs/>
              </w:rPr>
            </w:pPr>
            <w:r w:rsidRPr="006D1B40">
              <w:rPr>
                <w:rFonts w:ascii="Times New Roman" w:hAnsi="Times New Roman" w:cs="Times New Roman"/>
                <w:b/>
                <w:bCs/>
              </w:rPr>
              <w:t>9</w:t>
            </w:r>
          </w:p>
        </w:tc>
      </w:tr>
      <w:tr w:rsidR="00B56E41" w:rsidRPr="006D1B40" w14:paraId="6D3C91EA" w14:textId="77777777" w:rsidTr="00B56E41">
        <w:tc>
          <w:tcPr>
            <w:tcW w:w="669" w:type="dxa"/>
          </w:tcPr>
          <w:p w14:paraId="35D745D5"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1.</w:t>
            </w:r>
          </w:p>
        </w:tc>
        <w:tc>
          <w:tcPr>
            <w:tcW w:w="4434" w:type="dxa"/>
          </w:tcPr>
          <w:p w14:paraId="1E9ECCA1" w14:textId="77777777" w:rsidR="003D2BCF" w:rsidRPr="006D1B40" w:rsidRDefault="003D2BCF" w:rsidP="0092456B">
            <w:pPr>
              <w:rPr>
                <w:rFonts w:ascii="Times New Roman" w:hAnsi="Times New Roman" w:cs="Times New Roman"/>
              </w:rPr>
            </w:pPr>
            <w:r w:rsidRPr="006D1B40">
              <w:rPr>
                <w:rFonts w:ascii="Times New Roman" w:hAnsi="Times New Roman" w:cs="Times New Roman"/>
              </w:rPr>
              <w:t>Valori mobiliare de stat emise de către Guvernul Republicii Moldova</w:t>
            </w:r>
          </w:p>
        </w:tc>
        <w:tc>
          <w:tcPr>
            <w:tcW w:w="1197" w:type="dxa"/>
          </w:tcPr>
          <w:p w14:paraId="4D1D0492" w14:textId="77777777" w:rsidR="003D2BCF" w:rsidRPr="006D1B40" w:rsidRDefault="003D2BCF" w:rsidP="0092456B">
            <w:pPr>
              <w:rPr>
                <w:rFonts w:ascii="Times New Roman" w:hAnsi="Times New Roman" w:cs="Times New Roman"/>
              </w:rPr>
            </w:pPr>
          </w:p>
        </w:tc>
        <w:tc>
          <w:tcPr>
            <w:tcW w:w="1408" w:type="dxa"/>
          </w:tcPr>
          <w:p w14:paraId="27DF1E50" w14:textId="77777777" w:rsidR="003D2BCF" w:rsidRPr="006D1B40" w:rsidRDefault="003D2BCF" w:rsidP="0092456B">
            <w:pPr>
              <w:rPr>
                <w:rFonts w:ascii="Times New Roman" w:hAnsi="Times New Roman" w:cs="Times New Roman"/>
              </w:rPr>
            </w:pPr>
          </w:p>
        </w:tc>
        <w:tc>
          <w:tcPr>
            <w:tcW w:w="1599" w:type="dxa"/>
          </w:tcPr>
          <w:p w14:paraId="6D4524D6" w14:textId="043CB457" w:rsidR="003D2BCF" w:rsidRPr="006D1B40" w:rsidRDefault="003D2BCF" w:rsidP="0092456B">
            <w:pPr>
              <w:rPr>
                <w:rFonts w:ascii="Times New Roman" w:hAnsi="Times New Roman" w:cs="Times New Roman"/>
              </w:rPr>
            </w:pPr>
          </w:p>
        </w:tc>
        <w:tc>
          <w:tcPr>
            <w:tcW w:w="1943" w:type="dxa"/>
          </w:tcPr>
          <w:p w14:paraId="10A310BE" w14:textId="77777777" w:rsidR="003D2BCF" w:rsidRPr="006D1B40" w:rsidRDefault="003D2BCF" w:rsidP="0092456B">
            <w:pPr>
              <w:rPr>
                <w:rFonts w:ascii="Times New Roman" w:hAnsi="Times New Roman" w:cs="Times New Roman"/>
                <w:b/>
                <w:bCs/>
              </w:rPr>
            </w:pPr>
          </w:p>
        </w:tc>
        <w:tc>
          <w:tcPr>
            <w:tcW w:w="1341" w:type="dxa"/>
          </w:tcPr>
          <w:p w14:paraId="5AC60B2F" w14:textId="77777777" w:rsidR="003D2BCF" w:rsidRPr="006D1B40" w:rsidRDefault="003D2BCF" w:rsidP="0092456B">
            <w:pPr>
              <w:rPr>
                <w:rFonts w:ascii="Times New Roman" w:hAnsi="Times New Roman" w:cs="Times New Roman"/>
              </w:rPr>
            </w:pPr>
          </w:p>
        </w:tc>
        <w:tc>
          <w:tcPr>
            <w:tcW w:w="1159" w:type="dxa"/>
          </w:tcPr>
          <w:p w14:paraId="7AA7F2D2" w14:textId="77777777" w:rsidR="003D2BCF" w:rsidRPr="006D1B40" w:rsidRDefault="003D2BCF" w:rsidP="0092456B">
            <w:pPr>
              <w:rPr>
                <w:rFonts w:ascii="Times New Roman" w:hAnsi="Times New Roman" w:cs="Times New Roman"/>
              </w:rPr>
            </w:pPr>
          </w:p>
        </w:tc>
        <w:tc>
          <w:tcPr>
            <w:tcW w:w="1389" w:type="dxa"/>
          </w:tcPr>
          <w:p w14:paraId="181B5FF2" w14:textId="77777777" w:rsidR="003D2BCF" w:rsidRPr="006D1B40" w:rsidRDefault="003D2BCF" w:rsidP="0092456B">
            <w:pPr>
              <w:rPr>
                <w:rFonts w:ascii="Times New Roman" w:hAnsi="Times New Roman" w:cs="Times New Roman"/>
              </w:rPr>
            </w:pPr>
          </w:p>
        </w:tc>
      </w:tr>
      <w:tr w:rsidR="00B56E41" w:rsidRPr="006D1B40" w14:paraId="3A3644C9" w14:textId="77777777" w:rsidTr="00B56E41">
        <w:tc>
          <w:tcPr>
            <w:tcW w:w="669" w:type="dxa"/>
          </w:tcPr>
          <w:p w14:paraId="47B6B764"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2.</w:t>
            </w:r>
          </w:p>
        </w:tc>
        <w:tc>
          <w:tcPr>
            <w:tcW w:w="4434" w:type="dxa"/>
          </w:tcPr>
          <w:p w14:paraId="47A65B0F" w14:textId="77777777" w:rsidR="003D2BCF" w:rsidRPr="006D1B40" w:rsidRDefault="003D2BCF" w:rsidP="0092456B">
            <w:pPr>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1197" w:type="dxa"/>
            <w:tcBorders>
              <w:bottom w:val="single" w:sz="4" w:space="0" w:color="auto"/>
            </w:tcBorders>
          </w:tcPr>
          <w:p w14:paraId="54001F39" w14:textId="77777777" w:rsidR="003D2BCF" w:rsidRPr="006D1B40" w:rsidRDefault="003D2BCF" w:rsidP="0092456B">
            <w:pPr>
              <w:rPr>
                <w:rFonts w:ascii="Times New Roman" w:hAnsi="Times New Roman" w:cs="Times New Roman"/>
              </w:rPr>
            </w:pPr>
          </w:p>
        </w:tc>
        <w:tc>
          <w:tcPr>
            <w:tcW w:w="1408" w:type="dxa"/>
            <w:tcBorders>
              <w:bottom w:val="single" w:sz="4" w:space="0" w:color="auto"/>
            </w:tcBorders>
          </w:tcPr>
          <w:p w14:paraId="23AEA331" w14:textId="77777777" w:rsidR="003D2BCF" w:rsidRPr="006D1B40" w:rsidRDefault="003D2BCF" w:rsidP="0092456B">
            <w:pPr>
              <w:rPr>
                <w:rFonts w:ascii="Times New Roman" w:hAnsi="Times New Roman" w:cs="Times New Roman"/>
              </w:rPr>
            </w:pPr>
          </w:p>
        </w:tc>
        <w:tc>
          <w:tcPr>
            <w:tcW w:w="1599" w:type="dxa"/>
            <w:tcBorders>
              <w:bottom w:val="single" w:sz="4" w:space="0" w:color="auto"/>
            </w:tcBorders>
          </w:tcPr>
          <w:p w14:paraId="23BAA035" w14:textId="35A8B182" w:rsidR="003D2BCF" w:rsidRPr="006D1B40" w:rsidRDefault="003D2BCF" w:rsidP="0092456B">
            <w:pPr>
              <w:rPr>
                <w:rFonts w:ascii="Times New Roman" w:hAnsi="Times New Roman" w:cs="Times New Roman"/>
              </w:rPr>
            </w:pPr>
          </w:p>
        </w:tc>
        <w:tc>
          <w:tcPr>
            <w:tcW w:w="1943" w:type="dxa"/>
            <w:tcBorders>
              <w:bottom w:val="single" w:sz="4" w:space="0" w:color="auto"/>
            </w:tcBorders>
          </w:tcPr>
          <w:p w14:paraId="49A0C434" w14:textId="77777777" w:rsidR="003D2BCF" w:rsidRPr="006D1B40" w:rsidRDefault="003D2BCF" w:rsidP="0092456B">
            <w:pPr>
              <w:rPr>
                <w:rFonts w:ascii="Times New Roman" w:hAnsi="Times New Roman" w:cs="Times New Roman"/>
              </w:rPr>
            </w:pPr>
          </w:p>
        </w:tc>
        <w:tc>
          <w:tcPr>
            <w:tcW w:w="1341" w:type="dxa"/>
            <w:tcBorders>
              <w:bottom w:val="single" w:sz="4" w:space="0" w:color="auto"/>
            </w:tcBorders>
          </w:tcPr>
          <w:p w14:paraId="3793EC83" w14:textId="77777777" w:rsidR="003D2BCF" w:rsidRPr="006D1B40" w:rsidRDefault="003D2BCF" w:rsidP="0092456B">
            <w:pPr>
              <w:rPr>
                <w:rFonts w:ascii="Times New Roman" w:hAnsi="Times New Roman" w:cs="Times New Roman"/>
              </w:rPr>
            </w:pPr>
          </w:p>
        </w:tc>
        <w:tc>
          <w:tcPr>
            <w:tcW w:w="1159" w:type="dxa"/>
            <w:tcBorders>
              <w:bottom w:val="single" w:sz="4" w:space="0" w:color="auto"/>
            </w:tcBorders>
          </w:tcPr>
          <w:p w14:paraId="40E52D77" w14:textId="77777777" w:rsidR="003D2BCF" w:rsidRPr="006D1B40" w:rsidRDefault="003D2BCF" w:rsidP="0092456B">
            <w:pPr>
              <w:rPr>
                <w:rFonts w:ascii="Times New Roman" w:hAnsi="Times New Roman" w:cs="Times New Roman"/>
              </w:rPr>
            </w:pPr>
          </w:p>
        </w:tc>
        <w:tc>
          <w:tcPr>
            <w:tcW w:w="1389" w:type="dxa"/>
            <w:tcBorders>
              <w:bottom w:val="single" w:sz="4" w:space="0" w:color="auto"/>
            </w:tcBorders>
          </w:tcPr>
          <w:p w14:paraId="330DF9D6" w14:textId="77777777" w:rsidR="003D2BCF" w:rsidRPr="006D1B40" w:rsidRDefault="003D2BCF" w:rsidP="0092456B">
            <w:pPr>
              <w:rPr>
                <w:rFonts w:ascii="Times New Roman" w:hAnsi="Times New Roman" w:cs="Times New Roman"/>
              </w:rPr>
            </w:pPr>
          </w:p>
        </w:tc>
      </w:tr>
      <w:tr w:rsidR="00B56E41" w:rsidRPr="006D1B40" w14:paraId="2FA1A10E" w14:textId="77777777" w:rsidTr="00B56E41">
        <w:tc>
          <w:tcPr>
            <w:tcW w:w="669" w:type="dxa"/>
          </w:tcPr>
          <w:p w14:paraId="4EF995C8"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3.</w:t>
            </w:r>
          </w:p>
        </w:tc>
        <w:tc>
          <w:tcPr>
            <w:tcW w:w="4434" w:type="dxa"/>
          </w:tcPr>
          <w:p w14:paraId="57F3ED6D" w14:textId="77777777" w:rsidR="003D2BCF" w:rsidRPr="006D1B40" w:rsidRDefault="003D2BCF" w:rsidP="00BB39E9">
            <w:pPr>
              <w:rPr>
                <w:rFonts w:ascii="Times New Roman" w:hAnsi="Times New Roman" w:cs="Times New Roman"/>
              </w:rPr>
            </w:pPr>
            <w:r w:rsidRPr="006D1B40">
              <w:rPr>
                <w:rFonts w:ascii="Times New Roman" w:hAnsi="Times New Roman" w:cs="Times New Roman"/>
              </w:rPr>
              <w:t xml:space="preserve">Obligațiuni corporative cu acoperire, lichide, tranzacționate pe o piață reglementată, a căror valoare poate fi determinată cu exactitate, </w:t>
            </w:r>
            <w:r w:rsidRPr="006D1B40">
              <w:rPr>
                <w:rFonts w:ascii="Times New Roman" w:hAnsi="Times New Roman" w:cs="Times New Roman"/>
              </w:rPr>
              <w:lastRenderedPageBreak/>
              <w:t>emise de o persoană juridică cu sediul în Republica Moldova, într-un stat membru al UE sau într-un stat membru al OCDE</w:t>
            </w:r>
          </w:p>
        </w:tc>
        <w:tc>
          <w:tcPr>
            <w:tcW w:w="1197" w:type="dxa"/>
          </w:tcPr>
          <w:p w14:paraId="43E84B49" w14:textId="77777777" w:rsidR="003D2BCF" w:rsidRPr="006D1B40" w:rsidRDefault="003D2BCF" w:rsidP="00BB39E9">
            <w:pPr>
              <w:rPr>
                <w:rFonts w:ascii="Times New Roman" w:hAnsi="Times New Roman" w:cs="Times New Roman"/>
              </w:rPr>
            </w:pPr>
          </w:p>
        </w:tc>
        <w:tc>
          <w:tcPr>
            <w:tcW w:w="1408" w:type="dxa"/>
          </w:tcPr>
          <w:p w14:paraId="4B281430" w14:textId="77777777" w:rsidR="003D2BCF" w:rsidRPr="006D1B40" w:rsidRDefault="003D2BCF" w:rsidP="00BB39E9">
            <w:pPr>
              <w:rPr>
                <w:rFonts w:ascii="Times New Roman" w:hAnsi="Times New Roman" w:cs="Times New Roman"/>
              </w:rPr>
            </w:pPr>
          </w:p>
        </w:tc>
        <w:tc>
          <w:tcPr>
            <w:tcW w:w="1599" w:type="dxa"/>
          </w:tcPr>
          <w:p w14:paraId="419CFD72" w14:textId="08AF60FA" w:rsidR="003D2BCF" w:rsidRPr="006D1B40" w:rsidRDefault="003D2BCF" w:rsidP="00BB39E9">
            <w:pPr>
              <w:rPr>
                <w:rFonts w:ascii="Times New Roman" w:hAnsi="Times New Roman" w:cs="Times New Roman"/>
              </w:rPr>
            </w:pPr>
          </w:p>
        </w:tc>
        <w:tc>
          <w:tcPr>
            <w:tcW w:w="1943" w:type="dxa"/>
          </w:tcPr>
          <w:p w14:paraId="3EB3D4A8" w14:textId="77777777" w:rsidR="003D2BCF" w:rsidRPr="006D1B40" w:rsidRDefault="003D2BCF" w:rsidP="00BB39E9">
            <w:pPr>
              <w:rPr>
                <w:rFonts w:ascii="Times New Roman" w:hAnsi="Times New Roman" w:cs="Times New Roman"/>
              </w:rPr>
            </w:pPr>
          </w:p>
        </w:tc>
        <w:tc>
          <w:tcPr>
            <w:tcW w:w="1341" w:type="dxa"/>
          </w:tcPr>
          <w:p w14:paraId="13F20D7F" w14:textId="77777777" w:rsidR="003D2BCF" w:rsidRPr="006D1B40" w:rsidRDefault="003D2BCF" w:rsidP="00BB39E9">
            <w:pPr>
              <w:rPr>
                <w:rFonts w:ascii="Times New Roman" w:hAnsi="Times New Roman" w:cs="Times New Roman"/>
              </w:rPr>
            </w:pPr>
          </w:p>
        </w:tc>
        <w:tc>
          <w:tcPr>
            <w:tcW w:w="1159" w:type="dxa"/>
          </w:tcPr>
          <w:p w14:paraId="47FC7A28" w14:textId="77777777" w:rsidR="003D2BCF" w:rsidRPr="006D1B40" w:rsidRDefault="003D2BCF" w:rsidP="00BB39E9">
            <w:pPr>
              <w:rPr>
                <w:rFonts w:ascii="Times New Roman" w:hAnsi="Times New Roman" w:cs="Times New Roman"/>
              </w:rPr>
            </w:pPr>
          </w:p>
        </w:tc>
        <w:tc>
          <w:tcPr>
            <w:tcW w:w="1389" w:type="dxa"/>
          </w:tcPr>
          <w:p w14:paraId="3BE73323" w14:textId="77777777" w:rsidR="003D2BCF" w:rsidRPr="006D1B40" w:rsidRDefault="003D2BCF" w:rsidP="00BB39E9">
            <w:pPr>
              <w:rPr>
                <w:rFonts w:ascii="Times New Roman" w:hAnsi="Times New Roman" w:cs="Times New Roman"/>
              </w:rPr>
            </w:pPr>
          </w:p>
        </w:tc>
      </w:tr>
      <w:tr w:rsidR="00B56E41" w:rsidRPr="006D1B40" w14:paraId="5E2C5DE3" w14:textId="77777777" w:rsidTr="00B56E41">
        <w:tc>
          <w:tcPr>
            <w:tcW w:w="669" w:type="dxa"/>
          </w:tcPr>
          <w:p w14:paraId="66AC59AB"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4.</w:t>
            </w:r>
          </w:p>
        </w:tc>
        <w:tc>
          <w:tcPr>
            <w:tcW w:w="4434" w:type="dxa"/>
          </w:tcPr>
          <w:p w14:paraId="7CF8EF2D" w14:textId="77777777" w:rsidR="003D2BCF" w:rsidRPr="006D1B40" w:rsidRDefault="003D2BCF" w:rsidP="00162673">
            <w:pPr>
              <w:rPr>
                <w:rFonts w:ascii="Times New Roman" w:hAnsi="Times New Roman" w:cs="Times New Roman"/>
              </w:rPr>
            </w:pPr>
            <w:r w:rsidRPr="006D1B40">
              <w:rPr>
                <w:rFonts w:ascii="Times New Roman" w:hAnsi="Times New Roman" w:cs="Times New Roman"/>
              </w:rPr>
              <w:t>Acțiuni tranzacționate pe o piață reglementată din Republica Moldova, dintr-un stat membru al UE sau dintr-un stat membru al OCDE</w:t>
            </w:r>
          </w:p>
        </w:tc>
        <w:tc>
          <w:tcPr>
            <w:tcW w:w="1197" w:type="dxa"/>
          </w:tcPr>
          <w:p w14:paraId="74FC8D6D" w14:textId="77777777" w:rsidR="003D2BCF" w:rsidRPr="006D1B40" w:rsidRDefault="003D2BCF" w:rsidP="00162673">
            <w:pPr>
              <w:rPr>
                <w:rFonts w:ascii="Times New Roman" w:hAnsi="Times New Roman" w:cs="Times New Roman"/>
              </w:rPr>
            </w:pPr>
          </w:p>
        </w:tc>
        <w:tc>
          <w:tcPr>
            <w:tcW w:w="1408" w:type="dxa"/>
          </w:tcPr>
          <w:p w14:paraId="12985775" w14:textId="77777777" w:rsidR="003D2BCF" w:rsidRPr="006D1B40" w:rsidRDefault="003D2BCF" w:rsidP="00162673">
            <w:pPr>
              <w:rPr>
                <w:rFonts w:ascii="Times New Roman" w:hAnsi="Times New Roman" w:cs="Times New Roman"/>
              </w:rPr>
            </w:pPr>
          </w:p>
        </w:tc>
        <w:tc>
          <w:tcPr>
            <w:tcW w:w="1599" w:type="dxa"/>
          </w:tcPr>
          <w:p w14:paraId="17CA8703" w14:textId="55FE29D9" w:rsidR="003D2BCF" w:rsidRPr="006D1B40" w:rsidRDefault="003D2BCF" w:rsidP="00162673">
            <w:pPr>
              <w:rPr>
                <w:rFonts w:ascii="Times New Roman" w:hAnsi="Times New Roman" w:cs="Times New Roman"/>
              </w:rPr>
            </w:pPr>
          </w:p>
        </w:tc>
        <w:tc>
          <w:tcPr>
            <w:tcW w:w="1943" w:type="dxa"/>
          </w:tcPr>
          <w:p w14:paraId="4FAA2DAB" w14:textId="77777777" w:rsidR="003D2BCF" w:rsidRPr="006D1B40" w:rsidRDefault="003D2BCF" w:rsidP="00162673">
            <w:pPr>
              <w:rPr>
                <w:rFonts w:ascii="Times New Roman" w:hAnsi="Times New Roman" w:cs="Times New Roman"/>
              </w:rPr>
            </w:pPr>
          </w:p>
        </w:tc>
        <w:tc>
          <w:tcPr>
            <w:tcW w:w="1341" w:type="dxa"/>
          </w:tcPr>
          <w:p w14:paraId="4EA6E012" w14:textId="77777777" w:rsidR="003D2BCF" w:rsidRPr="006D1B40" w:rsidRDefault="003D2BCF" w:rsidP="00162673">
            <w:pPr>
              <w:rPr>
                <w:rFonts w:ascii="Times New Roman" w:hAnsi="Times New Roman" w:cs="Times New Roman"/>
              </w:rPr>
            </w:pPr>
          </w:p>
        </w:tc>
        <w:tc>
          <w:tcPr>
            <w:tcW w:w="1159" w:type="dxa"/>
          </w:tcPr>
          <w:p w14:paraId="72EF0267" w14:textId="77777777" w:rsidR="003D2BCF" w:rsidRPr="006D1B40" w:rsidRDefault="003D2BCF" w:rsidP="00162673">
            <w:pPr>
              <w:rPr>
                <w:rFonts w:ascii="Times New Roman" w:hAnsi="Times New Roman" w:cs="Times New Roman"/>
              </w:rPr>
            </w:pPr>
          </w:p>
        </w:tc>
        <w:tc>
          <w:tcPr>
            <w:tcW w:w="1389" w:type="dxa"/>
          </w:tcPr>
          <w:p w14:paraId="563C30E3" w14:textId="77777777" w:rsidR="003D2BCF" w:rsidRPr="006D1B40" w:rsidRDefault="003D2BCF" w:rsidP="00162673">
            <w:pPr>
              <w:rPr>
                <w:rFonts w:ascii="Times New Roman" w:hAnsi="Times New Roman" w:cs="Times New Roman"/>
              </w:rPr>
            </w:pPr>
          </w:p>
        </w:tc>
      </w:tr>
      <w:tr w:rsidR="00B56E41" w:rsidRPr="006D1B40" w14:paraId="058E0DF2" w14:textId="77777777" w:rsidTr="00B56E41">
        <w:tc>
          <w:tcPr>
            <w:tcW w:w="669" w:type="dxa"/>
          </w:tcPr>
          <w:p w14:paraId="671ABD1B"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5.</w:t>
            </w:r>
          </w:p>
        </w:tc>
        <w:tc>
          <w:tcPr>
            <w:tcW w:w="4434" w:type="dxa"/>
          </w:tcPr>
          <w:p w14:paraId="07D5A761" w14:textId="77777777" w:rsidR="003D2BCF" w:rsidRPr="006D1B40" w:rsidRDefault="003D2BCF" w:rsidP="00162673">
            <w:pPr>
              <w:rPr>
                <w:rFonts w:ascii="Times New Roman" w:hAnsi="Times New Roman" w:cs="Times New Roman"/>
              </w:rPr>
            </w:pPr>
            <w:r w:rsidRPr="006D1B40">
              <w:rPr>
                <w:rFonts w:ascii="Times New Roman" w:hAnsi="Times New Roman" w:cs="Times New Roman"/>
              </w:rPr>
              <w:t>Bunuri imobile asigurate și alte drepturi reale asupra lor (de exemplu, dreptul de superficie, dreptul de abitație, dreptul de servitute etc.)</w:t>
            </w:r>
          </w:p>
        </w:tc>
        <w:tc>
          <w:tcPr>
            <w:tcW w:w="1197" w:type="dxa"/>
          </w:tcPr>
          <w:p w14:paraId="2A82DD4D" w14:textId="77777777" w:rsidR="003D2BCF" w:rsidRPr="006D1B40" w:rsidRDefault="003D2BCF" w:rsidP="00162673">
            <w:pPr>
              <w:rPr>
                <w:rFonts w:ascii="Times New Roman" w:hAnsi="Times New Roman" w:cs="Times New Roman"/>
              </w:rPr>
            </w:pPr>
          </w:p>
        </w:tc>
        <w:tc>
          <w:tcPr>
            <w:tcW w:w="1408" w:type="dxa"/>
          </w:tcPr>
          <w:p w14:paraId="533EBB7B" w14:textId="77777777" w:rsidR="003D2BCF" w:rsidRPr="006D1B40" w:rsidRDefault="003D2BCF" w:rsidP="00162673">
            <w:pPr>
              <w:rPr>
                <w:rFonts w:ascii="Times New Roman" w:hAnsi="Times New Roman" w:cs="Times New Roman"/>
              </w:rPr>
            </w:pPr>
          </w:p>
        </w:tc>
        <w:tc>
          <w:tcPr>
            <w:tcW w:w="1599" w:type="dxa"/>
          </w:tcPr>
          <w:p w14:paraId="79709B20" w14:textId="657BA390" w:rsidR="003D2BCF" w:rsidRPr="006D1B40" w:rsidRDefault="003D2BCF" w:rsidP="00162673">
            <w:pPr>
              <w:rPr>
                <w:rFonts w:ascii="Times New Roman" w:hAnsi="Times New Roman" w:cs="Times New Roman"/>
              </w:rPr>
            </w:pPr>
          </w:p>
        </w:tc>
        <w:tc>
          <w:tcPr>
            <w:tcW w:w="1943" w:type="dxa"/>
          </w:tcPr>
          <w:p w14:paraId="6FFC17C1" w14:textId="77777777" w:rsidR="003D2BCF" w:rsidRPr="006D1B40" w:rsidRDefault="003D2BCF" w:rsidP="00162673">
            <w:pPr>
              <w:rPr>
                <w:rFonts w:ascii="Times New Roman" w:hAnsi="Times New Roman" w:cs="Times New Roman"/>
              </w:rPr>
            </w:pPr>
          </w:p>
        </w:tc>
        <w:tc>
          <w:tcPr>
            <w:tcW w:w="1341" w:type="dxa"/>
          </w:tcPr>
          <w:p w14:paraId="35282E24" w14:textId="77777777" w:rsidR="003D2BCF" w:rsidRPr="006D1B40" w:rsidRDefault="003D2BCF" w:rsidP="00162673">
            <w:pPr>
              <w:rPr>
                <w:rFonts w:ascii="Times New Roman" w:hAnsi="Times New Roman" w:cs="Times New Roman"/>
              </w:rPr>
            </w:pPr>
          </w:p>
        </w:tc>
        <w:tc>
          <w:tcPr>
            <w:tcW w:w="1159" w:type="dxa"/>
          </w:tcPr>
          <w:p w14:paraId="617EEBA0" w14:textId="77777777" w:rsidR="003D2BCF" w:rsidRPr="006D1B40" w:rsidRDefault="003D2BCF" w:rsidP="00162673">
            <w:pPr>
              <w:rPr>
                <w:rFonts w:ascii="Times New Roman" w:hAnsi="Times New Roman" w:cs="Times New Roman"/>
              </w:rPr>
            </w:pPr>
          </w:p>
        </w:tc>
        <w:tc>
          <w:tcPr>
            <w:tcW w:w="1389" w:type="dxa"/>
          </w:tcPr>
          <w:p w14:paraId="5D223D14" w14:textId="77777777" w:rsidR="003D2BCF" w:rsidRPr="006D1B40" w:rsidRDefault="003D2BCF" w:rsidP="00162673">
            <w:pPr>
              <w:rPr>
                <w:rFonts w:ascii="Times New Roman" w:hAnsi="Times New Roman" w:cs="Times New Roman"/>
              </w:rPr>
            </w:pPr>
          </w:p>
        </w:tc>
      </w:tr>
      <w:tr w:rsidR="00B56E41" w:rsidRPr="006D1B40" w14:paraId="0C676E59" w14:textId="77777777" w:rsidTr="00B56E41">
        <w:tc>
          <w:tcPr>
            <w:tcW w:w="669" w:type="dxa"/>
          </w:tcPr>
          <w:p w14:paraId="35B9C30C"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6.</w:t>
            </w:r>
          </w:p>
        </w:tc>
        <w:tc>
          <w:tcPr>
            <w:tcW w:w="4434" w:type="dxa"/>
          </w:tcPr>
          <w:p w14:paraId="327C7DCD" w14:textId="77777777" w:rsidR="003D2BCF" w:rsidRPr="006D1B40" w:rsidRDefault="003D2BCF" w:rsidP="00C56886">
            <w:pPr>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1197" w:type="dxa"/>
          </w:tcPr>
          <w:p w14:paraId="6CF2DE2A" w14:textId="77777777" w:rsidR="003D2BCF" w:rsidRPr="006D1B40" w:rsidRDefault="003D2BCF" w:rsidP="00C56886">
            <w:pPr>
              <w:rPr>
                <w:rFonts w:ascii="Times New Roman" w:hAnsi="Times New Roman" w:cs="Times New Roman"/>
              </w:rPr>
            </w:pPr>
          </w:p>
        </w:tc>
        <w:tc>
          <w:tcPr>
            <w:tcW w:w="1408" w:type="dxa"/>
          </w:tcPr>
          <w:p w14:paraId="6286887F" w14:textId="77777777" w:rsidR="003D2BCF" w:rsidRPr="006D1B40" w:rsidRDefault="003D2BCF" w:rsidP="00C56886">
            <w:pPr>
              <w:rPr>
                <w:rFonts w:ascii="Times New Roman" w:hAnsi="Times New Roman" w:cs="Times New Roman"/>
              </w:rPr>
            </w:pPr>
          </w:p>
        </w:tc>
        <w:tc>
          <w:tcPr>
            <w:tcW w:w="1599" w:type="dxa"/>
          </w:tcPr>
          <w:p w14:paraId="3C41D00B" w14:textId="316749CA" w:rsidR="003D2BCF" w:rsidRPr="006D1B40" w:rsidRDefault="003D2BCF" w:rsidP="00C56886">
            <w:pPr>
              <w:rPr>
                <w:rFonts w:ascii="Times New Roman" w:hAnsi="Times New Roman" w:cs="Times New Roman"/>
              </w:rPr>
            </w:pPr>
          </w:p>
        </w:tc>
        <w:tc>
          <w:tcPr>
            <w:tcW w:w="1943" w:type="dxa"/>
          </w:tcPr>
          <w:p w14:paraId="43D7074B" w14:textId="77777777" w:rsidR="003D2BCF" w:rsidRPr="006D1B40" w:rsidRDefault="003D2BCF" w:rsidP="00C56886">
            <w:pPr>
              <w:rPr>
                <w:rFonts w:ascii="Times New Roman" w:hAnsi="Times New Roman" w:cs="Times New Roman"/>
              </w:rPr>
            </w:pPr>
          </w:p>
        </w:tc>
        <w:tc>
          <w:tcPr>
            <w:tcW w:w="1341" w:type="dxa"/>
          </w:tcPr>
          <w:p w14:paraId="2B3FA529" w14:textId="77777777" w:rsidR="003D2BCF" w:rsidRPr="006D1B40" w:rsidRDefault="003D2BCF" w:rsidP="00C56886">
            <w:pPr>
              <w:rPr>
                <w:rFonts w:ascii="Times New Roman" w:hAnsi="Times New Roman" w:cs="Times New Roman"/>
              </w:rPr>
            </w:pPr>
          </w:p>
        </w:tc>
        <w:tc>
          <w:tcPr>
            <w:tcW w:w="1159" w:type="dxa"/>
          </w:tcPr>
          <w:p w14:paraId="43AFD25D" w14:textId="77777777" w:rsidR="003D2BCF" w:rsidRPr="006D1B40" w:rsidRDefault="003D2BCF" w:rsidP="00C56886">
            <w:pPr>
              <w:rPr>
                <w:rFonts w:ascii="Times New Roman" w:hAnsi="Times New Roman" w:cs="Times New Roman"/>
              </w:rPr>
            </w:pPr>
          </w:p>
        </w:tc>
        <w:tc>
          <w:tcPr>
            <w:tcW w:w="1389" w:type="dxa"/>
          </w:tcPr>
          <w:p w14:paraId="4B2603AA" w14:textId="77777777" w:rsidR="003D2BCF" w:rsidRPr="006D1B40" w:rsidRDefault="003D2BCF" w:rsidP="00C56886">
            <w:pPr>
              <w:rPr>
                <w:rFonts w:ascii="Times New Roman" w:hAnsi="Times New Roman" w:cs="Times New Roman"/>
              </w:rPr>
            </w:pPr>
          </w:p>
        </w:tc>
      </w:tr>
      <w:tr w:rsidR="00B56E41" w:rsidRPr="006D1B40" w14:paraId="00A42C38" w14:textId="77777777" w:rsidTr="00B56E41">
        <w:tc>
          <w:tcPr>
            <w:tcW w:w="669" w:type="dxa"/>
          </w:tcPr>
          <w:p w14:paraId="7700FAC9"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7.</w:t>
            </w:r>
          </w:p>
        </w:tc>
        <w:tc>
          <w:tcPr>
            <w:tcW w:w="4434" w:type="dxa"/>
          </w:tcPr>
          <w:p w14:paraId="7BA1E288" w14:textId="77777777" w:rsidR="003D2BCF" w:rsidRPr="006D1B40" w:rsidRDefault="003D2BCF" w:rsidP="00C56886">
            <w:pPr>
              <w:rPr>
                <w:rFonts w:ascii="Times New Roman" w:hAnsi="Times New Roman" w:cs="Times New Roman"/>
              </w:rPr>
            </w:pPr>
            <w:r w:rsidRPr="006D1B40">
              <w:rPr>
                <w:rFonts w:ascii="Times New Roman" w:hAnsi="Times New Roman" w:cs="Times New Roman"/>
              </w:rPr>
              <w:t xml:space="preserve">Numerar în casierie </w:t>
            </w:r>
          </w:p>
        </w:tc>
        <w:tc>
          <w:tcPr>
            <w:tcW w:w="1197" w:type="dxa"/>
          </w:tcPr>
          <w:p w14:paraId="0C7C82CE" w14:textId="77777777" w:rsidR="003D2BCF" w:rsidRPr="006D1B40" w:rsidRDefault="003D2BCF" w:rsidP="00C56886">
            <w:pPr>
              <w:rPr>
                <w:rFonts w:ascii="Times New Roman" w:hAnsi="Times New Roman" w:cs="Times New Roman"/>
              </w:rPr>
            </w:pPr>
          </w:p>
        </w:tc>
        <w:tc>
          <w:tcPr>
            <w:tcW w:w="1408" w:type="dxa"/>
          </w:tcPr>
          <w:p w14:paraId="237C09B5" w14:textId="77777777" w:rsidR="003D2BCF" w:rsidRPr="006D1B40" w:rsidRDefault="003D2BCF" w:rsidP="00C56886">
            <w:pPr>
              <w:rPr>
                <w:rFonts w:ascii="Times New Roman" w:hAnsi="Times New Roman" w:cs="Times New Roman"/>
              </w:rPr>
            </w:pPr>
          </w:p>
        </w:tc>
        <w:tc>
          <w:tcPr>
            <w:tcW w:w="1599" w:type="dxa"/>
          </w:tcPr>
          <w:p w14:paraId="1FB2D501" w14:textId="35CA0DB1" w:rsidR="003D2BCF" w:rsidRPr="006D1B40" w:rsidRDefault="003D2BCF" w:rsidP="00C56886">
            <w:pPr>
              <w:rPr>
                <w:rFonts w:ascii="Times New Roman" w:hAnsi="Times New Roman" w:cs="Times New Roman"/>
              </w:rPr>
            </w:pPr>
          </w:p>
        </w:tc>
        <w:tc>
          <w:tcPr>
            <w:tcW w:w="1943" w:type="dxa"/>
          </w:tcPr>
          <w:p w14:paraId="2AA25BBC" w14:textId="77777777" w:rsidR="003D2BCF" w:rsidRPr="006D1B40" w:rsidRDefault="003D2BCF" w:rsidP="0080593C">
            <w:pPr>
              <w:rPr>
                <w:rFonts w:ascii="Times New Roman" w:hAnsi="Times New Roman" w:cs="Times New Roman"/>
              </w:rPr>
            </w:pPr>
          </w:p>
        </w:tc>
        <w:tc>
          <w:tcPr>
            <w:tcW w:w="1341" w:type="dxa"/>
          </w:tcPr>
          <w:p w14:paraId="31A60301" w14:textId="77777777" w:rsidR="003D2BCF" w:rsidRPr="006D1B40" w:rsidRDefault="003D2BCF" w:rsidP="00C56886">
            <w:pPr>
              <w:rPr>
                <w:rFonts w:ascii="Times New Roman" w:hAnsi="Times New Roman" w:cs="Times New Roman"/>
              </w:rPr>
            </w:pPr>
          </w:p>
        </w:tc>
        <w:tc>
          <w:tcPr>
            <w:tcW w:w="1159" w:type="dxa"/>
          </w:tcPr>
          <w:p w14:paraId="48CE10AF" w14:textId="77777777" w:rsidR="003D2BCF" w:rsidRPr="006D1B40" w:rsidRDefault="003D2BCF" w:rsidP="00C56886">
            <w:pPr>
              <w:rPr>
                <w:rFonts w:ascii="Times New Roman" w:hAnsi="Times New Roman" w:cs="Times New Roman"/>
              </w:rPr>
            </w:pPr>
          </w:p>
        </w:tc>
        <w:tc>
          <w:tcPr>
            <w:tcW w:w="1389" w:type="dxa"/>
          </w:tcPr>
          <w:p w14:paraId="2462E2D1" w14:textId="77777777" w:rsidR="003D2BCF" w:rsidRPr="006D1B40" w:rsidRDefault="003D2BCF" w:rsidP="00C56886">
            <w:pPr>
              <w:rPr>
                <w:rFonts w:ascii="Times New Roman" w:hAnsi="Times New Roman" w:cs="Times New Roman"/>
              </w:rPr>
            </w:pPr>
          </w:p>
        </w:tc>
      </w:tr>
      <w:tr w:rsidR="00B56E41" w:rsidRPr="006D1B40" w14:paraId="6736BE4F" w14:textId="77777777" w:rsidTr="00B56E41">
        <w:tc>
          <w:tcPr>
            <w:tcW w:w="669" w:type="dxa"/>
          </w:tcPr>
          <w:p w14:paraId="35410DFA"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8.</w:t>
            </w:r>
          </w:p>
        </w:tc>
        <w:tc>
          <w:tcPr>
            <w:tcW w:w="4434" w:type="dxa"/>
          </w:tcPr>
          <w:p w14:paraId="1BC1FB0D" w14:textId="77777777" w:rsidR="003D2BCF" w:rsidRPr="006D1B40" w:rsidRDefault="003D2BCF" w:rsidP="00B052A9">
            <w:pPr>
              <w:rPr>
                <w:rFonts w:ascii="Times New Roman" w:hAnsi="Times New Roman" w:cs="Times New Roman"/>
              </w:rPr>
            </w:pPr>
            <w:r w:rsidRPr="006D1B40">
              <w:rPr>
                <w:rFonts w:ascii="Times New Roman" w:hAnsi="Times New Roman" w:cs="Times New Roman"/>
              </w:rPr>
              <w:t>Numerar în conturile curente din băncile licențiate de Banca Națională a Moldovei</w:t>
            </w:r>
          </w:p>
        </w:tc>
        <w:tc>
          <w:tcPr>
            <w:tcW w:w="1197" w:type="dxa"/>
          </w:tcPr>
          <w:p w14:paraId="7BC8EEC8" w14:textId="77777777" w:rsidR="003D2BCF" w:rsidRPr="006D1B40" w:rsidRDefault="003D2BCF" w:rsidP="00B052A9">
            <w:pPr>
              <w:rPr>
                <w:rFonts w:ascii="Times New Roman" w:hAnsi="Times New Roman" w:cs="Times New Roman"/>
              </w:rPr>
            </w:pPr>
          </w:p>
        </w:tc>
        <w:tc>
          <w:tcPr>
            <w:tcW w:w="1408" w:type="dxa"/>
          </w:tcPr>
          <w:p w14:paraId="47D50313" w14:textId="77777777" w:rsidR="003D2BCF" w:rsidRPr="006D1B40" w:rsidRDefault="003D2BCF" w:rsidP="00B052A9">
            <w:pPr>
              <w:rPr>
                <w:rFonts w:ascii="Times New Roman" w:hAnsi="Times New Roman" w:cs="Times New Roman"/>
              </w:rPr>
            </w:pPr>
          </w:p>
        </w:tc>
        <w:tc>
          <w:tcPr>
            <w:tcW w:w="1599" w:type="dxa"/>
          </w:tcPr>
          <w:p w14:paraId="667D7B08" w14:textId="3C814F89" w:rsidR="003D2BCF" w:rsidRPr="006D1B40" w:rsidRDefault="003D2BCF" w:rsidP="00B052A9">
            <w:pPr>
              <w:rPr>
                <w:rFonts w:ascii="Times New Roman" w:hAnsi="Times New Roman" w:cs="Times New Roman"/>
              </w:rPr>
            </w:pPr>
          </w:p>
        </w:tc>
        <w:tc>
          <w:tcPr>
            <w:tcW w:w="1943" w:type="dxa"/>
          </w:tcPr>
          <w:p w14:paraId="76E5DA9D" w14:textId="77777777" w:rsidR="003D2BCF" w:rsidRPr="006D1B40" w:rsidRDefault="003D2BCF" w:rsidP="00B052A9">
            <w:pPr>
              <w:rPr>
                <w:rFonts w:ascii="Times New Roman" w:hAnsi="Times New Roman" w:cs="Times New Roman"/>
              </w:rPr>
            </w:pPr>
          </w:p>
        </w:tc>
        <w:tc>
          <w:tcPr>
            <w:tcW w:w="1341" w:type="dxa"/>
          </w:tcPr>
          <w:p w14:paraId="6B00AAC6" w14:textId="77777777" w:rsidR="003D2BCF" w:rsidRPr="006D1B40" w:rsidRDefault="003D2BCF" w:rsidP="00B052A9">
            <w:pPr>
              <w:rPr>
                <w:rFonts w:ascii="Times New Roman" w:hAnsi="Times New Roman" w:cs="Times New Roman"/>
              </w:rPr>
            </w:pPr>
          </w:p>
        </w:tc>
        <w:tc>
          <w:tcPr>
            <w:tcW w:w="1159" w:type="dxa"/>
          </w:tcPr>
          <w:p w14:paraId="13A463F2" w14:textId="77777777" w:rsidR="003D2BCF" w:rsidRPr="006D1B40" w:rsidRDefault="003D2BCF" w:rsidP="00B052A9">
            <w:pPr>
              <w:rPr>
                <w:rFonts w:ascii="Times New Roman" w:hAnsi="Times New Roman" w:cs="Times New Roman"/>
              </w:rPr>
            </w:pPr>
          </w:p>
        </w:tc>
        <w:tc>
          <w:tcPr>
            <w:tcW w:w="1389" w:type="dxa"/>
          </w:tcPr>
          <w:p w14:paraId="249AF1B0" w14:textId="77777777" w:rsidR="003D2BCF" w:rsidRPr="006D1B40" w:rsidRDefault="003D2BCF" w:rsidP="00B052A9">
            <w:pPr>
              <w:rPr>
                <w:rFonts w:ascii="Times New Roman" w:hAnsi="Times New Roman" w:cs="Times New Roman"/>
              </w:rPr>
            </w:pPr>
          </w:p>
        </w:tc>
      </w:tr>
      <w:tr w:rsidR="00B56E41" w:rsidRPr="006D1B40" w14:paraId="34AB4A20" w14:textId="77777777" w:rsidTr="00B56E41">
        <w:tc>
          <w:tcPr>
            <w:tcW w:w="669" w:type="dxa"/>
          </w:tcPr>
          <w:p w14:paraId="3A2FC094"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9.</w:t>
            </w:r>
          </w:p>
        </w:tc>
        <w:tc>
          <w:tcPr>
            <w:tcW w:w="4434" w:type="dxa"/>
          </w:tcPr>
          <w:p w14:paraId="54FBCC79" w14:textId="77777777" w:rsidR="003D2BCF" w:rsidRPr="006D1B40" w:rsidRDefault="003D2BCF" w:rsidP="00B052A9">
            <w:pPr>
              <w:rPr>
                <w:rFonts w:ascii="Times New Roman" w:hAnsi="Times New Roman" w:cs="Times New Roman"/>
              </w:rPr>
            </w:pPr>
            <w:r w:rsidRPr="006D1B40">
              <w:rPr>
                <w:rFonts w:ascii="Times New Roman" w:hAnsi="Times New Roman" w:cs="Times New Roman"/>
              </w:rPr>
              <w:t>Creanțe aferente primei subscrise, cu condiția să nu depășească 60 de zile de la data scadentă prevăzută în contractul de asigurare</w:t>
            </w:r>
          </w:p>
        </w:tc>
        <w:tc>
          <w:tcPr>
            <w:tcW w:w="1197" w:type="dxa"/>
          </w:tcPr>
          <w:p w14:paraId="5AE02E93" w14:textId="77777777" w:rsidR="003D2BCF" w:rsidRPr="006D1B40" w:rsidRDefault="003D2BCF" w:rsidP="00B052A9">
            <w:pPr>
              <w:rPr>
                <w:rFonts w:ascii="Times New Roman" w:hAnsi="Times New Roman" w:cs="Times New Roman"/>
              </w:rPr>
            </w:pPr>
          </w:p>
        </w:tc>
        <w:tc>
          <w:tcPr>
            <w:tcW w:w="1408" w:type="dxa"/>
          </w:tcPr>
          <w:p w14:paraId="731009B6" w14:textId="77777777" w:rsidR="003D2BCF" w:rsidRPr="006D1B40" w:rsidRDefault="003D2BCF" w:rsidP="00B052A9">
            <w:pPr>
              <w:rPr>
                <w:rFonts w:ascii="Times New Roman" w:hAnsi="Times New Roman" w:cs="Times New Roman"/>
              </w:rPr>
            </w:pPr>
          </w:p>
        </w:tc>
        <w:tc>
          <w:tcPr>
            <w:tcW w:w="1599" w:type="dxa"/>
          </w:tcPr>
          <w:p w14:paraId="65679777" w14:textId="7E433332" w:rsidR="003D2BCF" w:rsidRPr="006D1B40" w:rsidRDefault="003D2BCF" w:rsidP="00B052A9">
            <w:pPr>
              <w:rPr>
                <w:rFonts w:ascii="Times New Roman" w:hAnsi="Times New Roman" w:cs="Times New Roman"/>
              </w:rPr>
            </w:pPr>
          </w:p>
        </w:tc>
        <w:tc>
          <w:tcPr>
            <w:tcW w:w="1943" w:type="dxa"/>
          </w:tcPr>
          <w:p w14:paraId="522A96CE" w14:textId="77777777" w:rsidR="003D2BCF" w:rsidRPr="006D1B40" w:rsidRDefault="003D2BCF" w:rsidP="00B052A9">
            <w:pPr>
              <w:rPr>
                <w:rFonts w:ascii="Times New Roman" w:hAnsi="Times New Roman" w:cs="Times New Roman"/>
              </w:rPr>
            </w:pPr>
          </w:p>
        </w:tc>
        <w:tc>
          <w:tcPr>
            <w:tcW w:w="1341" w:type="dxa"/>
          </w:tcPr>
          <w:p w14:paraId="46E8503A" w14:textId="77777777" w:rsidR="003D2BCF" w:rsidRPr="006D1B40" w:rsidRDefault="003D2BCF" w:rsidP="00B052A9">
            <w:pPr>
              <w:rPr>
                <w:rFonts w:ascii="Times New Roman" w:hAnsi="Times New Roman" w:cs="Times New Roman"/>
              </w:rPr>
            </w:pPr>
          </w:p>
        </w:tc>
        <w:tc>
          <w:tcPr>
            <w:tcW w:w="1159" w:type="dxa"/>
          </w:tcPr>
          <w:p w14:paraId="595A906B" w14:textId="77777777" w:rsidR="003D2BCF" w:rsidRPr="006D1B40" w:rsidRDefault="003D2BCF" w:rsidP="00B052A9">
            <w:pPr>
              <w:rPr>
                <w:rFonts w:ascii="Times New Roman" w:hAnsi="Times New Roman" w:cs="Times New Roman"/>
              </w:rPr>
            </w:pPr>
          </w:p>
        </w:tc>
        <w:tc>
          <w:tcPr>
            <w:tcW w:w="1389" w:type="dxa"/>
          </w:tcPr>
          <w:p w14:paraId="0263406D" w14:textId="77777777" w:rsidR="003D2BCF" w:rsidRPr="006D1B40" w:rsidRDefault="003D2BCF" w:rsidP="00B052A9">
            <w:pPr>
              <w:rPr>
                <w:rFonts w:ascii="Times New Roman" w:hAnsi="Times New Roman" w:cs="Times New Roman"/>
              </w:rPr>
            </w:pPr>
          </w:p>
        </w:tc>
      </w:tr>
      <w:tr w:rsidR="00B56E41" w:rsidRPr="006D1B40" w14:paraId="4006D900" w14:textId="77777777" w:rsidTr="00B56E41">
        <w:tc>
          <w:tcPr>
            <w:tcW w:w="669" w:type="dxa"/>
          </w:tcPr>
          <w:p w14:paraId="2A476DC5"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10.</w:t>
            </w:r>
          </w:p>
        </w:tc>
        <w:tc>
          <w:tcPr>
            <w:tcW w:w="4434" w:type="dxa"/>
          </w:tcPr>
          <w:p w14:paraId="114AD544" w14:textId="77777777" w:rsidR="003D2BCF" w:rsidRPr="006D1B40" w:rsidRDefault="003D2BCF" w:rsidP="00A65D5A">
            <w:pPr>
              <w:rPr>
                <w:rFonts w:ascii="Times New Roman" w:hAnsi="Times New Roman" w:cs="Times New Roman"/>
              </w:rPr>
            </w:pPr>
            <w:r w:rsidRPr="006D1B40">
              <w:rPr>
                <w:rFonts w:ascii="Times New Roman" w:hAnsi="Times New Roman" w:cs="Times New Roman"/>
              </w:rPr>
              <w:t>Creanțe aferente primelor de asigurare subvenționate de către stat pentru asigurarea riscurilor de producție în agricultură şi piscicultură, cu condiția să nu depășească 270 de zile de la data scadentă prevăzută în contractul de asigurare, admise în limita a 80% din totalul rezervelor tehnice pe tipul de asigurare respectiv</w:t>
            </w:r>
          </w:p>
        </w:tc>
        <w:tc>
          <w:tcPr>
            <w:tcW w:w="1197" w:type="dxa"/>
          </w:tcPr>
          <w:p w14:paraId="7EE45C1A" w14:textId="77777777" w:rsidR="003D2BCF" w:rsidRPr="006D1B40" w:rsidRDefault="003D2BCF" w:rsidP="00435C09">
            <w:pPr>
              <w:rPr>
                <w:rFonts w:ascii="Times New Roman" w:hAnsi="Times New Roman" w:cs="Times New Roman"/>
              </w:rPr>
            </w:pPr>
          </w:p>
        </w:tc>
        <w:tc>
          <w:tcPr>
            <w:tcW w:w="1408" w:type="dxa"/>
          </w:tcPr>
          <w:p w14:paraId="2FADBB29" w14:textId="77777777" w:rsidR="003D2BCF" w:rsidRPr="006D1B40" w:rsidRDefault="003D2BCF" w:rsidP="00435C09">
            <w:pPr>
              <w:rPr>
                <w:rFonts w:ascii="Times New Roman" w:hAnsi="Times New Roman" w:cs="Times New Roman"/>
              </w:rPr>
            </w:pPr>
          </w:p>
        </w:tc>
        <w:tc>
          <w:tcPr>
            <w:tcW w:w="1599" w:type="dxa"/>
          </w:tcPr>
          <w:p w14:paraId="19AE5FD0" w14:textId="7AF1F76B" w:rsidR="003D2BCF" w:rsidRPr="006D1B40" w:rsidRDefault="003D2BCF" w:rsidP="00435C09">
            <w:pPr>
              <w:rPr>
                <w:rFonts w:ascii="Times New Roman" w:hAnsi="Times New Roman" w:cs="Times New Roman"/>
              </w:rPr>
            </w:pPr>
          </w:p>
        </w:tc>
        <w:tc>
          <w:tcPr>
            <w:tcW w:w="1943" w:type="dxa"/>
          </w:tcPr>
          <w:p w14:paraId="519E6688" w14:textId="77777777" w:rsidR="003D2BCF" w:rsidRPr="006D1B40" w:rsidRDefault="003D2BCF" w:rsidP="00435C09">
            <w:pPr>
              <w:rPr>
                <w:rFonts w:ascii="Times New Roman" w:hAnsi="Times New Roman" w:cs="Times New Roman"/>
              </w:rPr>
            </w:pPr>
          </w:p>
        </w:tc>
        <w:tc>
          <w:tcPr>
            <w:tcW w:w="1341" w:type="dxa"/>
          </w:tcPr>
          <w:p w14:paraId="44D0638C" w14:textId="77777777" w:rsidR="003D2BCF" w:rsidRPr="006D1B40" w:rsidRDefault="003D2BCF" w:rsidP="00435C09">
            <w:pPr>
              <w:rPr>
                <w:rFonts w:ascii="Times New Roman" w:hAnsi="Times New Roman" w:cs="Times New Roman"/>
              </w:rPr>
            </w:pPr>
          </w:p>
        </w:tc>
        <w:tc>
          <w:tcPr>
            <w:tcW w:w="1159" w:type="dxa"/>
          </w:tcPr>
          <w:p w14:paraId="0987BA2B" w14:textId="77777777" w:rsidR="003D2BCF" w:rsidRPr="006D1B40" w:rsidRDefault="003D2BCF" w:rsidP="00435C09">
            <w:pPr>
              <w:rPr>
                <w:rFonts w:ascii="Times New Roman" w:hAnsi="Times New Roman" w:cs="Times New Roman"/>
              </w:rPr>
            </w:pPr>
          </w:p>
        </w:tc>
        <w:tc>
          <w:tcPr>
            <w:tcW w:w="1389" w:type="dxa"/>
          </w:tcPr>
          <w:p w14:paraId="36FDC1F6" w14:textId="77777777" w:rsidR="003D2BCF" w:rsidRPr="006D1B40" w:rsidRDefault="003D2BCF" w:rsidP="00435C09">
            <w:pPr>
              <w:rPr>
                <w:rFonts w:ascii="Times New Roman" w:hAnsi="Times New Roman" w:cs="Times New Roman"/>
              </w:rPr>
            </w:pPr>
          </w:p>
        </w:tc>
      </w:tr>
      <w:tr w:rsidR="00B56E41" w:rsidRPr="006D1B40" w14:paraId="77B3F2DE" w14:textId="77777777" w:rsidTr="00B56E41">
        <w:tc>
          <w:tcPr>
            <w:tcW w:w="669" w:type="dxa"/>
          </w:tcPr>
          <w:p w14:paraId="61BFBEA6" w14:textId="77777777" w:rsidR="003D2BCF" w:rsidRPr="006D1B40" w:rsidRDefault="003D2BCF" w:rsidP="00B56E41">
            <w:pPr>
              <w:jc w:val="center"/>
              <w:rPr>
                <w:rFonts w:ascii="Times New Roman" w:hAnsi="Times New Roman" w:cs="Times New Roman"/>
              </w:rPr>
            </w:pPr>
            <w:r w:rsidRPr="006D1B40">
              <w:rPr>
                <w:rFonts w:ascii="Times New Roman" w:hAnsi="Times New Roman" w:cs="Times New Roman"/>
              </w:rPr>
              <w:t>11.</w:t>
            </w:r>
          </w:p>
        </w:tc>
        <w:tc>
          <w:tcPr>
            <w:tcW w:w="4434" w:type="dxa"/>
          </w:tcPr>
          <w:p w14:paraId="1401C47E" w14:textId="77777777" w:rsidR="003D2BCF" w:rsidRPr="006D1B40" w:rsidRDefault="003D2BCF" w:rsidP="004A028E">
            <w:pPr>
              <w:rPr>
                <w:rFonts w:ascii="Times New Roman" w:hAnsi="Times New Roman" w:cs="Times New Roman"/>
              </w:rPr>
            </w:pPr>
            <w:r w:rsidRPr="006D1B40">
              <w:rPr>
                <w:rFonts w:ascii="Times New Roman" w:hAnsi="Times New Roman" w:cs="Times New Roman"/>
              </w:rPr>
              <w:t>Cote deținute de reasigurători sau coasigurători în rezervele tehnice, cu condiția că societatea de reasigurare sau coasigurare să dețină cel puțin un rating de BBB+ sau să corespundă regimului Solvabilitate II dintr-un stat membru al UE sau dintr-un stat membru al OCDE, cu efectuarea obligatorie a transferului primelor aferente contractelor de reasigurare sau coasigurare</w:t>
            </w:r>
          </w:p>
        </w:tc>
        <w:tc>
          <w:tcPr>
            <w:tcW w:w="1197" w:type="dxa"/>
          </w:tcPr>
          <w:p w14:paraId="22DBD59D" w14:textId="77777777" w:rsidR="003D2BCF" w:rsidRPr="006D1B40" w:rsidRDefault="003D2BCF" w:rsidP="004A028E">
            <w:pPr>
              <w:rPr>
                <w:rFonts w:ascii="Times New Roman" w:hAnsi="Times New Roman" w:cs="Times New Roman"/>
              </w:rPr>
            </w:pPr>
          </w:p>
        </w:tc>
        <w:tc>
          <w:tcPr>
            <w:tcW w:w="1408" w:type="dxa"/>
          </w:tcPr>
          <w:p w14:paraId="2F6D114E" w14:textId="77777777" w:rsidR="003D2BCF" w:rsidRPr="006D1B40" w:rsidRDefault="003D2BCF" w:rsidP="004A028E">
            <w:pPr>
              <w:rPr>
                <w:rFonts w:ascii="Times New Roman" w:hAnsi="Times New Roman" w:cs="Times New Roman"/>
              </w:rPr>
            </w:pPr>
          </w:p>
        </w:tc>
        <w:tc>
          <w:tcPr>
            <w:tcW w:w="1599" w:type="dxa"/>
          </w:tcPr>
          <w:p w14:paraId="669EB895" w14:textId="31C00ADA" w:rsidR="003D2BCF" w:rsidRPr="006D1B40" w:rsidRDefault="003D2BCF" w:rsidP="004A028E">
            <w:pPr>
              <w:rPr>
                <w:rFonts w:ascii="Times New Roman" w:hAnsi="Times New Roman" w:cs="Times New Roman"/>
              </w:rPr>
            </w:pPr>
          </w:p>
        </w:tc>
        <w:tc>
          <w:tcPr>
            <w:tcW w:w="1943" w:type="dxa"/>
            <w:tcBorders>
              <w:bottom w:val="single" w:sz="4" w:space="0" w:color="auto"/>
            </w:tcBorders>
          </w:tcPr>
          <w:p w14:paraId="721C1015" w14:textId="77777777" w:rsidR="003D2BCF" w:rsidRPr="006D1B40" w:rsidRDefault="003D2BCF" w:rsidP="004A028E">
            <w:pPr>
              <w:rPr>
                <w:rFonts w:ascii="Times New Roman" w:hAnsi="Times New Roman" w:cs="Times New Roman"/>
              </w:rPr>
            </w:pPr>
          </w:p>
        </w:tc>
        <w:tc>
          <w:tcPr>
            <w:tcW w:w="1341" w:type="dxa"/>
            <w:tcBorders>
              <w:bottom w:val="single" w:sz="4" w:space="0" w:color="auto"/>
            </w:tcBorders>
          </w:tcPr>
          <w:p w14:paraId="39A1DB4F" w14:textId="77777777" w:rsidR="003D2BCF" w:rsidRPr="006D1B40" w:rsidRDefault="003D2BCF" w:rsidP="004A028E">
            <w:pPr>
              <w:rPr>
                <w:rFonts w:ascii="Times New Roman" w:hAnsi="Times New Roman" w:cs="Times New Roman"/>
              </w:rPr>
            </w:pPr>
          </w:p>
        </w:tc>
        <w:tc>
          <w:tcPr>
            <w:tcW w:w="1159" w:type="dxa"/>
            <w:tcBorders>
              <w:bottom w:val="single" w:sz="4" w:space="0" w:color="auto"/>
            </w:tcBorders>
          </w:tcPr>
          <w:p w14:paraId="11672BE9" w14:textId="77777777" w:rsidR="003D2BCF" w:rsidRPr="006D1B40" w:rsidRDefault="003D2BCF" w:rsidP="004A028E">
            <w:pPr>
              <w:rPr>
                <w:rFonts w:ascii="Times New Roman" w:hAnsi="Times New Roman" w:cs="Times New Roman"/>
              </w:rPr>
            </w:pPr>
          </w:p>
        </w:tc>
        <w:tc>
          <w:tcPr>
            <w:tcW w:w="1389" w:type="dxa"/>
            <w:tcBorders>
              <w:bottom w:val="single" w:sz="4" w:space="0" w:color="auto"/>
            </w:tcBorders>
          </w:tcPr>
          <w:p w14:paraId="3E0C44B0" w14:textId="77777777" w:rsidR="003D2BCF" w:rsidRPr="006D1B40" w:rsidRDefault="003D2BCF" w:rsidP="004A028E">
            <w:pPr>
              <w:rPr>
                <w:rFonts w:ascii="Times New Roman" w:hAnsi="Times New Roman" w:cs="Times New Roman"/>
              </w:rPr>
            </w:pPr>
          </w:p>
        </w:tc>
      </w:tr>
      <w:tr w:rsidR="00B56E41" w:rsidRPr="006D1B40" w14:paraId="744A78CA" w14:textId="77777777" w:rsidTr="00E1594A">
        <w:tc>
          <w:tcPr>
            <w:tcW w:w="669" w:type="dxa"/>
            <w:shd w:val="clear" w:color="auto" w:fill="auto"/>
            <w:vAlign w:val="center"/>
          </w:tcPr>
          <w:p w14:paraId="4D79342C" w14:textId="0C775113" w:rsidR="003D2BCF" w:rsidRPr="006D1B40" w:rsidRDefault="003D2BCF" w:rsidP="00B56E41">
            <w:pPr>
              <w:jc w:val="center"/>
              <w:rPr>
                <w:rFonts w:ascii="Times New Roman" w:hAnsi="Times New Roman" w:cs="Times New Roman"/>
                <w:b/>
                <w:bCs/>
                <w:szCs w:val="10"/>
              </w:rPr>
            </w:pPr>
            <w:r w:rsidRPr="006D1B40">
              <w:rPr>
                <w:rFonts w:ascii="Times New Roman" w:hAnsi="Times New Roman" w:cs="Times New Roman"/>
                <w:b/>
                <w:bCs/>
                <w:szCs w:val="10"/>
              </w:rPr>
              <w:lastRenderedPageBreak/>
              <w:t>12.</w:t>
            </w:r>
          </w:p>
        </w:tc>
        <w:tc>
          <w:tcPr>
            <w:tcW w:w="4434" w:type="dxa"/>
            <w:shd w:val="clear" w:color="auto" w:fill="auto"/>
          </w:tcPr>
          <w:p w14:paraId="3DD349D6" w14:textId="77777777" w:rsidR="003D2BCF" w:rsidRPr="006D1B40" w:rsidRDefault="003D2BCF" w:rsidP="00A15858">
            <w:pPr>
              <w:rPr>
                <w:rFonts w:ascii="Times New Roman" w:hAnsi="Times New Roman" w:cs="Times New Roman"/>
                <w:b/>
                <w:bCs/>
                <w:sz w:val="10"/>
                <w:szCs w:val="10"/>
              </w:rPr>
            </w:pPr>
          </w:p>
          <w:p w14:paraId="6DC46604" w14:textId="77777777" w:rsidR="003D2BCF" w:rsidRPr="006D1B40" w:rsidRDefault="003D2BCF" w:rsidP="00A15858">
            <w:pPr>
              <w:rPr>
                <w:rFonts w:ascii="Times New Roman" w:hAnsi="Times New Roman" w:cs="Times New Roman"/>
                <w:b/>
                <w:bCs/>
              </w:rPr>
            </w:pPr>
            <w:r w:rsidRPr="006D1B40">
              <w:rPr>
                <w:rFonts w:ascii="Times New Roman" w:hAnsi="Times New Roman" w:cs="Times New Roman"/>
                <w:b/>
                <w:bCs/>
              </w:rPr>
              <w:t>TOTAL (r.1+r.2+...+r.11)</w:t>
            </w:r>
          </w:p>
          <w:p w14:paraId="228A880A" w14:textId="77777777" w:rsidR="003D2BCF" w:rsidRPr="006D1B40" w:rsidRDefault="003D2BCF" w:rsidP="00A15858">
            <w:pPr>
              <w:rPr>
                <w:rFonts w:ascii="Times New Roman" w:hAnsi="Times New Roman" w:cs="Times New Roman"/>
                <w:b/>
                <w:bCs/>
                <w:sz w:val="12"/>
                <w:szCs w:val="12"/>
              </w:rPr>
            </w:pPr>
          </w:p>
        </w:tc>
        <w:tc>
          <w:tcPr>
            <w:tcW w:w="1197" w:type="dxa"/>
            <w:shd w:val="clear" w:color="auto" w:fill="auto"/>
          </w:tcPr>
          <w:p w14:paraId="3791A05B" w14:textId="77777777" w:rsidR="003D2BCF" w:rsidRPr="006D1B40" w:rsidRDefault="003D2BCF" w:rsidP="00A15858">
            <w:pPr>
              <w:rPr>
                <w:rFonts w:ascii="Times New Roman" w:hAnsi="Times New Roman" w:cs="Times New Roman"/>
                <w:b/>
                <w:bCs/>
              </w:rPr>
            </w:pPr>
          </w:p>
        </w:tc>
        <w:tc>
          <w:tcPr>
            <w:tcW w:w="1408" w:type="dxa"/>
            <w:shd w:val="clear" w:color="auto" w:fill="auto"/>
          </w:tcPr>
          <w:p w14:paraId="7E91D309" w14:textId="77777777" w:rsidR="003D2BCF" w:rsidRPr="006D1B40" w:rsidRDefault="003D2BCF" w:rsidP="00A15858">
            <w:pPr>
              <w:rPr>
                <w:rFonts w:ascii="Times New Roman" w:hAnsi="Times New Roman" w:cs="Times New Roman"/>
                <w:b/>
                <w:bCs/>
              </w:rPr>
            </w:pPr>
          </w:p>
        </w:tc>
        <w:tc>
          <w:tcPr>
            <w:tcW w:w="1599" w:type="dxa"/>
            <w:tcBorders>
              <w:right w:val="single" w:sz="4" w:space="0" w:color="auto"/>
            </w:tcBorders>
            <w:shd w:val="clear" w:color="auto" w:fill="auto"/>
          </w:tcPr>
          <w:p w14:paraId="68C189CA" w14:textId="65C62BF9" w:rsidR="003D2BCF" w:rsidRPr="006D1B40" w:rsidRDefault="003D2BCF" w:rsidP="00A15858">
            <w:pPr>
              <w:rPr>
                <w:rFonts w:ascii="Times New Roman" w:hAnsi="Times New Roman" w:cs="Times New Roman"/>
                <w:b/>
                <w:bCs/>
              </w:rPr>
            </w:pPr>
          </w:p>
        </w:tc>
        <w:tc>
          <w:tcPr>
            <w:tcW w:w="194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CFF634" w14:textId="280E9CCF" w:rsidR="003D2BCF" w:rsidRPr="006D1B40" w:rsidRDefault="00C832EA" w:rsidP="00E1594A">
            <w:pPr>
              <w:jc w:val="center"/>
              <w:rPr>
                <w:rFonts w:ascii="Times New Roman" w:hAnsi="Times New Roman" w:cs="Times New Roman"/>
                <w:b/>
                <w:bCs/>
              </w:rPr>
            </w:pPr>
            <w:r w:rsidRPr="006D1B40">
              <w:rPr>
                <w:rFonts w:ascii="Times New Roman" w:hAnsi="Times New Roman" w:cs="Times New Roman"/>
                <w:b/>
                <w:bCs/>
              </w:rPr>
              <w:t>x</w:t>
            </w:r>
          </w:p>
        </w:tc>
        <w:tc>
          <w:tcPr>
            <w:tcW w:w="134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C251157" w14:textId="77777777" w:rsidR="003D2BCF" w:rsidRPr="006D1B40" w:rsidRDefault="003D2BCF" w:rsidP="00E1594A">
            <w:pPr>
              <w:jc w:val="center"/>
              <w:rPr>
                <w:rFonts w:ascii="Times New Roman" w:hAnsi="Times New Roman" w:cs="Times New Roman"/>
                <w:b/>
                <w:bCs/>
              </w:rPr>
            </w:pPr>
          </w:p>
        </w:tc>
        <w:tc>
          <w:tcPr>
            <w:tcW w:w="115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171862" w14:textId="77777777" w:rsidR="003D2BCF" w:rsidRPr="006D1B40" w:rsidRDefault="003D2BCF" w:rsidP="00E1594A">
            <w:pPr>
              <w:jc w:val="center"/>
              <w:rPr>
                <w:rFonts w:ascii="Times New Roman" w:hAnsi="Times New Roman" w:cs="Times New Roman"/>
                <w:b/>
                <w:bCs/>
              </w:rPr>
            </w:pPr>
          </w:p>
        </w:tc>
        <w:tc>
          <w:tcPr>
            <w:tcW w:w="138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20F6961" w14:textId="14862E6E" w:rsidR="003D2BCF" w:rsidRPr="006D1B40" w:rsidRDefault="00C832EA" w:rsidP="00E1594A">
            <w:pPr>
              <w:jc w:val="center"/>
              <w:rPr>
                <w:rFonts w:ascii="Times New Roman" w:hAnsi="Times New Roman" w:cs="Times New Roman"/>
                <w:b/>
                <w:bCs/>
              </w:rPr>
            </w:pPr>
            <w:r w:rsidRPr="006D1B40">
              <w:rPr>
                <w:rFonts w:ascii="Times New Roman" w:hAnsi="Times New Roman" w:cs="Times New Roman"/>
                <w:b/>
                <w:bCs/>
              </w:rPr>
              <w:t>x</w:t>
            </w:r>
          </w:p>
        </w:tc>
      </w:tr>
    </w:tbl>
    <w:p w14:paraId="6808D351" w14:textId="77777777" w:rsidR="007B30A2" w:rsidRPr="006D1B40" w:rsidRDefault="007B30A2" w:rsidP="007A1BD6">
      <w:pPr>
        <w:spacing w:after="0"/>
        <w:rPr>
          <w:rFonts w:ascii="Times New Roman" w:hAnsi="Times New Roman" w:cs="Times New Roman"/>
          <w:b/>
          <w:bCs/>
        </w:rPr>
      </w:pPr>
    </w:p>
    <w:p w14:paraId="131D08F3" w14:textId="77777777" w:rsidR="00BA6916" w:rsidRPr="006D1B40" w:rsidRDefault="00BA6916" w:rsidP="00E1594A">
      <w:pPr>
        <w:ind w:firstLine="142"/>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5A0EF562" w14:textId="77777777" w:rsidR="00255024" w:rsidRPr="006D1B40" w:rsidRDefault="00255024" w:rsidP="007A1BD6">
      <w:pPr>
        <w:spacing w:after="0"/>
        <w:rPr>
          <w:rFonts w:ascii="Times New Roman" w:hAnsi="Times New Roman" w:cs="Times New Roman"/>
          <w:b/>
          <w:bCs/>
        </w:rPr>
      </w:pPr>
    </w:p>
    <w:p w14:paraId="0855E66B" w14:textId="6201D81E" w:rsidR="00305C8F" w:rsidRPr="006D1B40" w:rsidRDefault="00EB2E41" w:rsidP="00E1594A">
      <w:pPr>
        <w:pStyle w:val="ListParagraph"/>
        <w:numPr>
          <w:ilvl w:val="0"/>
          <w:numId w:val="45"/>
        </w:numPr>
        <w:spacing w:after="0"/>
        <w:jc w:val="center"/>
        <w:rPr>
          <w:rFonts w:ascii="Times New Roman" w:hAnsi="Times New Roman" w:cs="Times New Roman"/>
          <w:b/>
          <w:bCs/>
        </w:rPr>
      </w:pPr>
      <w:r w:rsidRPr="006D1B40">
        <w:rPr>
          <w:rFonts w:ascii="Times New Roman" w:hAnsi="Times New Roman" w:cs="Times New Roman"/>
          <w:b/>
          <w:bCs/>
        </w:rPr>
        <w:t>Modul de completare a raportului</w:t>
      </w:r>
      <w:r w:rsidR="00B56E41" w:rsidRPr="006D1B40">
        <w:rPr>
          <w:rFonts w:ascii="Times New Roman" w:hAnsi="Times New Roman" w:cs="Times New Roman"/>
          <w:b/>
          <w:bCs/>
        </w:rPr>
        <w:t xml:space="preserve"> privind distribuția activelor admise pentru acoperirea rezervelor tehnice</w:t>
      </w:r>
    </w:p>
    <w:p w14:paraId="5651402E" w14:textId="77777777" w:rsidR="00E1594A" w:rsidRPr="006D1B40" w:rsidRDefault="00E1594A" w:rsidP="00E1594A">
      <w:pPr>
        <w:pStyle w:val="ListParagraph"/>
        <w:spacing w:after="0"/>
        <w:ind w:left="1080"/>
        <w:rPr>
          <w:rFonts w:ascii="Times New Roman" w:hAnsi="Times New Roman" w:cs="Times New Roman"/>
          <w:b/>
          <w:bCs/>
        </w:rPr>
      </w:pPr>
    </w:p>
    <w:p w14:paraId="08F141BB" w14:textId="6A071DC5" w:rsidR="00026415" w:rsidRPr="006D1B40" w:rsidRDefault="00305C8F" w:rsidP="00B56E41">
      <w:pPr>
        <w:spacing w:after="0"/>
        <w:ind w:left="360"/>
        <w:rPr>
          <w:rFonts w:ascii="Times New Roman" w:hAnsi="Times New Roman" w:cs="Times New Roman"/>
        </w:rPr>
      </w:pPr>
      <w:r w:rsidRPr="006D1B40">
        <w:rPr>
          <w:rFonts w:ascii="Times New Roman" w:hAnsi="Times New Roman" w:cs="Times New Roman"/>
        </w:rPr>
        <w:t xml:space="preserve">1. </w:t>
      </w:r>
      <w:r w:rsidR="00026415" w:rsidRPr="006D1B40">
        <w:rPr>
          <w:rFonts w:ascii="Times New Roman" w:hAnsi="Times New Roman" w:cs="Times New Roman"/>
        </w:rPr>
        <w:t>Pentru „Metoda utilizată” se indică</w:t>
      </w:r>
      <w:r w:rsidR="00002698" w:rsidRPr="006D1B40">
        <w:rPr>
          <w:rFonts w:ascii="Times New Roman" w:hAnsi="Times New Roman" w:cs="Times New Roman"/>
        </w:rPr>
        <w:t xml:space="preserve"> </w:t>
      </w:r>
      <w:r w:rsidR="00026415" w:rsidRPr="006D1B40">
        <w:rPr>
          <w:rFonts w:ascii="Times New Roman" w:hAnsi="Times New Roman" w:cs="Times New Roman"/>
        </w:rPr>
        <w:t xml:space="preserve">metoda prevăzută la punctul </w:t>
      </w:r>
      <w:r w:rsidR="003861D3" w:rsidRPr="006D1B40">
        <w:rPr>
          <w:rFonts w:ascii="Times New Roman" w:hAnsi="Times New Roman" w:cs="Times New Roman"/>
        </w:rPr>
        <w:t>7</w:t>
      </w:r>
      <w:r w:rsidR="00092B9B" w:rsidRPr="006D1B40">
        <w:rPr>
          <w:rFonts w:ascii="Times New Roman" w:hAnsi="Times New Roman" w:cs="Times New Roman"/>
        </w:rPr>
        <w:t>4</w:t>
      </w:r>
      <w:r w:rsidR="00026415" w:rsidRPr="006D1B40">
        <w:rPr>
          <w:rFonts w:ascii="Times New Roman" w:hAnsi="Times New Roman" w:cs="Times New Roman"/>
        </w:rPr>
        <w:t xml:space="preserve"> din Regulament</w:t>
      </w:r>
      <w:r w:rsidR="00C977D0" w:rsidRPr="006D1B40">
        <w:rPr>
          <w:rFonts w:ascii="Times New Roman" w:hAnsi="Times New Roman" w:cs="Times New Roman"/>
        </w:rPr>
        <w:t xml:space="preserve"> (standard sau internă)</w:t>
      </w:r>
      <w:r w:rsidR="00026415" w:rsidRPr="006D1B40">
        <w:rPr>
          <w:rFonts w:ascii="Times New Roman" w:hAnsi="Times New Roman" w:cs="Times New Roman"/>
        </w:rPr>
        <w:t>;</w:t>
      </w:r>
    </w:p>
    <w:p w14:paraId="210C9342" w14:textId="10CD3A1F" w:rsidR="00A7637A" w:rsidRPr="006D1B40" w:rsidRDefault="00305C8F" w:rsidP="00B56E41">
      <w:pPr>
        <w:spacing w:after="0"/>
        <w:ind w:left="360"/>
        <w:rPr>
          <w:rFonts w:ascii="Times New Roman" w:hAnsi="Times New Roman" w:cs="Times New Roman"/>
        </w:rPr>
      </w:pPr>
      <w:r w:rsidRPr="006D1B40">
        <w:rPr>
          <w:rFonts w:ascii="Times New Roman" w:hAnsi="Times New Roman" w:cs="Times New Roman"/>
        </w:rPr>
        <w:t xml:space="preserve">2. </w:t>
      </w:r>
      <w:r w:rsidR="00A7637A" w:rsidRPr="006D1B40">
        <w:rPr>
          <w:rFonts w:ascii="Times New Roman" w:hAnsi="Times New Roman" w:cs="Times New Roman"/>
        </w:rPr>
        <w:t>În coloana 4, se indică valorile activelor admise pentru acoperirea rezervelor tehnice, determinate potrivit capitolului II din Regulament.</w:t>
      </w:r>
    </w:p>
    <w:p w14:paraId="258A6E89" w14:textId="0C383E30" w:rsidR="00A8045C" w:rsidRPr="006D1B40" w:rsidRDefault="00305C8F" w:rsidP="00B56E41">
      <w:pPr>
        <w:spacing w:after="0"/>
        <w:ind w:left="360"/>
        <w:rPr>
          <w:rFonts w:ascii="Times New Roman" w:hAnsi="Times New Roman" w:cs="Times New Roman"/>
        </w:rPr>
      </w:pPr>
      <w:r w:rsidRPr="006D1B40">
        <w:rPr>
          <w:rFonts w:ascii="Times New Roman" w:hAnsi="Times New Roman" w:cs="Times New Roman"/>
        </w:rPr>
        <w:t xml:space="preserve">3. </w:t>
      </w:r>
      <w:r w:rsidR="00910F91" w:rsidRPr="006D1B40">
        <w:rPr>
          <w:rFonts w:ascii="Times New Roman" w:hAnsi="Times New Roman" w:cs="Times New Roman"/>
        </w:rPr>
        <w:t xml:space="preserve">În coloana </w:t>
      </w:r>
      <w:r w:rsidR="00A7637A" w:rsidRPr="006D1B40">
        <w:rPr>
          <w:rFonts w:ascii="Times New Roman" w:hAnsi="Times New Roman" w:cs="Times New Roman"/>
        </w:rPr>
        <w:t>5</w:t>
      </w:r>
      <w:r w:rsidR="00910F91" w:rsidRPr="006D1B40">
        <w:rPr>
          <w:rFonts w:ascii="Times New Roman" w:hAnsi="Times New Roman" w:cs="Times New Roman"/>
        </w:rPr>
        <w:t>, se indică v</w:t>
      </w:r>
      <w:r w:rsidR="00A8045C" w:rsidRPr="006D1B40">
        <w:rPr>
          <w:rFonts w:ascii="Times New Roman" w:hAnsi="Times New Roman" w:cs="Times New Roman"/>
        </w:rPr>
        <w:t>alor</w:t>
      </w:r>
      <w:r w:rsidR="00910F91" w:rsidRPr="006D1B40">
        <w:rPr>
          <w:rFonts w:ascii="Times New Roman" w:hAnsi="Times New Roman" w:cs="Times New Roman"/>
        </w:rPr>
        <w:t>ile</w:t>
      </w:r>
      <w:r w:rsidR="00A8045C" w:rsidRPr="006D1B40">
        <w:rPr>
          <w:rFonts w:ascii="Times New Roman" w:hAnsi="Times New Roman" w:cs="Times New Roman"/>
        </w:rPr>
        <w:t xml:space="preserve"> </w:t>
      </w:r>
      <w:r w:rsidR="00910F91" w:rsidRPr="006D1B40">
        <w:rPr>
          <w:rFonts w:ascii="Times New Roman" w:hAnsi="Times New Roman" w:cs="Times New Roman"/>
        </w:rPr>
        <w:t xml:space="preserve">activelor </w:t>
      </w:r>
      <w:r w:rsidR="00A8045C" w:rsidRPr="006D1B40">
        <w:rPr>
          <w:rFonts w:ascii="Times New Roman" w:hAnsi="Times New Roman" w:cs="Times New Roman"/>
        </w:rPr>
        <w:t>admis</w:t>
      </w:r>
      <w:r w:rsidR="00910F91" w:rsidRPr="006D1B40">
        <w:rPr>
          <w:rFonts w:ascii="Times New Roman" w:hAnsi="Times New Roman" w:cs="Times New Roman"/>
        </w:rPr>
        <w:t>e</w:t>
      </w:r>
      <w:r w:rsidR="00A8045C" w:rsidRPr="006D1B40">
        <w:rPr>
          <w:rFonts w:ascii="Times New Roman" w:hAnsi="Times New Roman" w:cs="Times New Roman"/>
        </w:rPr>
        <w:t xml:space="preserve"> pentru acoperirea rezervelor tehnice</w:t>
      </w:r>
      <w:r w:rsidR="00910F91" w:rsidRPr="006D1B40">
        <w:rPr>
          <w:rFonts w:ascii="Times New Roman" w:hAnsi="Times New Roman" w:cs="Times New Roman"/>
        </w:rPr>
        <w:t xml:space="preserve">, </w:t>
      </w:r>
      <w:r w:rsidR="00872D7C" w:rsidRPr="006D1B40">
        <w:rPr>
          <w:rFonts w:ascii="Times New Roman" w:hAnsi="Times New Roman" w:cs="Times New Roman"/>
        </w:rPr>
        <w:t>determinat</w:t>
      </w:r>
      <w:r w:rsidR="007012E2" w:rsidRPr="006D1B40">
        <w:rPr>
          <w:rFonts w:ascii="Times New Roman" w:hAnsi="Times New Roman" w:cs="Times New Roman"/>
        </w:rPr>
        <w:t>e</w:t>
      </w:r>
      <w:r w:rsidR="00872D7C" w:rsidRPr="006D1B40">
        <w:rPr>
          <w:rFonts w:ascii="Times New Roman" w:hAnsi="Times New Roman" w:cs="Times New Roman"/>
        </w:rPr>
        <w:t xml:space="preserve"> potrivit articolului 59, alin</w:t>
      </w:r>
      <w:r w:rsidR="00FF1FA1" w:rsidRPr="006D1B40">
        <w:rPr>
          <w:rFonts w:ascii="Times New Roman" w:hAnsi="Times New Roman" w:cs="Times New Roman"/>
        </w:rPr>
        <w:t>e</w:t>
      </w:r>
      <w:r w:rsidR="00872D7C" w:rsidRPr="006D1B40">
        <w:rPr>
          <w:rFonts w:ascii="Times New Roman" w:hAnsi="Times New Roman" w:cs="Times New Roman"/>
        </w:rPr>
        <w:t xml:space="preserve">atul (1) </w:t>
      </w:r>
      <w:r w:rsidR="00FF1FA1" w:rsidRPr="006D1B40">
        <w:rPr>
          <w:rFonts w:ascii="Times New Roman" w:hAnsi="Times New Roman" w:cs="Times New Roman"/>
        </w:rPr>
        <w:t xml:space="preserve">și articolului 60, alineatul (1) </w:t>
      </w:r>
      <w:r w:rsidR="00872D7C" w:rsidRPr="006D1B40">
        <w:rPr>
          <w:rFonts w:ascii="Times New Roman" w:hAnsi="Times New Roman" w:cs="Times New Roman"/>
        </w:rPr>
        <w:t>din Legea nr.92/2022;</w:t>
      </w:r>
      <w:r w:rsidR="00910F91" w:rsidRPr="006D1B40">
        <w:rPr>
          <w:rFonts w:ascii="Times New Roman" w:hAnsi="Times New Roman" w:cs="Times New Roman"/>
        </w:rPr>
        <w:t xml:space="preserve"> </w:t>
      </w:r>
    </w:p>
    <w:p w14:paraId="4ABF3A9C" w14:textId="1F106FF1" w:rsidR="00540590" w:rsidRPr="006D1B40" w:rsidRDefault="00305C8F" w:rsidP="00B56E41">
      <w:pPr>
        <w:spacing w:after="0"/>
        <w:ind w:left="360"/>
        <w:rPr>
          <w:rFonts w:ascii="Times New Roman" w:hAnsi="Times New Roman" w:cs="Times New Roman"/>
        </w:rPr>
      </w:pPr>
      <w:r w:rsidRPr="006D1B40">
        <w:rPr>
          <w:rFonts w:ascii="Times New Roman" w:hAnsi="Times New Roman" w:cs="Times New Roman"/>
        </w:rPr>
        <w:t xml:space="preserve">4. </w:t>
      </w:r>
      <w:r w:rsidR="006575A2" w:rsidRPr="006D1B40">
        <w:rPr>
          <w:rFonts w:ascii="Times New Roman" w:hAnsi="Times New Roman" w:cs="Times New Roman"/>
        </w:rPr>
        <w:t xml:space="preserve">În cazul </w:t>
      </w:r>
      <w:r w:rsidR="00826808" w:rsidRPr="006D1B40">
        <w:rPr>
          <w:rFonts w:ascii="Times New Roman" w:hAnsi="Times New Roman" w:cs="Times New Roman"/>
        </w:rPr>
        <w:t>utilizării</w:t>
      </w:r>
      <w:r w:rsidR="006575A2" w:rsidRPr="006D1B40">
        <w:rPr>
          <w:rFonts w:ascii="Times New Roman" w:hAnsi="Times New Roman" w:cs="Times New Roman"/>
        </w:rPr>
        <w:t xml:space="preserve"> „Metodei interne”, valorile din coloana </w:t>
      </w:r>
      <w:r w:rsidR="00A7637A" w:rsidRPr="006D1B40">
        <w:rPr>
          <w:rFonts w:ascii="Times New Roman" w:hAnsi="Times New Roman" w:cs="Times New Roman"/>
        </w:rPr>
        <w:t>7</w:t>
      </w:r>
      <w:r w:rsidR="006575A2" w:rsidRPr="006D1B40">
        <w:rPr>
          <w:rFonts w:ascii="Times New Roman" w:hAnsi="Times New Roman" w:cs="Times New Roman"/>
        </w:rPr>
        <w:t xml:space="preserve"> pot fi egale cu valorile din coloana </w:t>
      </w:r>
      <w:r w:rsidR="00A7637A" w:rsidRPr="006D1B40">
        <w:rPr>
          <w:rFonts w:ascii="Times New Roman" w:hAnsi="Times New Roman" w:cs="Times New Roman"/>
        </w:rPr>
        <w:t>8</w:t>
      </w:r>
      <w:r w:rsidR="006575A2" w:rsidRPr="006D1B40">
        <w:rPr>
          <w:rFonts w:ascii="Times New Roman" w:hAnsi="Times New Roman" w:cs="Times New Roman"/>
        </w:rPr>
        <w:t>, în condițiile în care nu există o valoare preliminară de distribuție a activelor;</w:t>
      </w:r>
    </w:p>
    <w:p w14:paraId="25385F65" w14:textId="48BBDBBE" w:rsidR="0064008F" w:rsidRPr="006D1B40" w:rsidRDefault="00305C8F" w:rsidP="00B56E41">
      <w:pPr>
        <w:spacing w:after="0"/>
        <w:ind w:left="360"/>
        <w:rPr>
          <w:rFonts w:ascii="Times New Roman" w:hAnsi="Times New Roman" w:cs="Times New Roman"/>
        </w:rPr>
      </w:pPr>
      <w:r w:rsidRPr="006D1B40">
        <w:rPr>
          <w:rFonts w:ascii="Times New Roman" w:hAnsi="Times New Roman" w:cs="Times New Roman"/>
        </w:rPr>
        <w:t xml:space="preserve">5. </w:t>
      </w:r>
      <w:r w:rsidR="0064008F" w:rsidRPr="006D1B40">
        <w:rPr>
          <w:rFonts w:ascii="Times New Roman" w:hAnsi="Times New Roman" w:cs="Times New Roman"/>
        </w:rPr>
        <w:t>În col</w:t>
      </w:r>
      <w:r w:rsidR="000F2E16" w:rsidRPr="006D1B40">
        <w:rPr>
          <w:rFonts w:ascii="Times New Roman" w:hAnsi="Times New Roman" w:cs="Times New Roman"/>
        </w:rPr>
        <w:t xml:space="preserve">oana </w:t>
      </w:r>
      <w:r w:rsidR="00A7637A" w:rsidRPr="006D1B40">
        <w:rPr>
          <w:rFonts w:ascii="Times New Roman" w:hAnsi="Times New Roman" w:cs="Times New Roman"/>
        </w:rPr>
        <w:t>6</w:t>
      </w:r>
      <w:r w:rsidR="0064008F" w:rsidRPr="006D1B40">
        <w:rPr>
          <w:rFonts w:ascii="Times New Roman" w:hAnsi="Times New Roman" w:cs="Times New Roman"/>
        </w:rPr>
        <w:t xml:space="preserve"> se indică textul din anexa nr.</w:t>
      </w:r>
      <w:r w:rsidR="00952F08" w:rsidRPr="006D1B40">
        <w:rPr>
          <w:rFonts w:ascii="Times New Roman" w:hAnsi="Times New Roman" w:cs="Times New Roman"/>
        </w:rPr>
        <w:t>1</w:t>
      </w:r>
      <w:r w:rsidR="00092B9B" w:rsidRPr="006D1B40">
        <w:rPr>
          <w:rFonts w:ascii="Times New Roman" w:hAnsi="Times New Roman" w:cs="Times New Roman"/>
        </w:rPr>
        <w:t>6</w:t>
      </w:r>
      <w:r w:rsidR="00952F08" w:rsidRPr="006D1B40">
        <w:rPr>
          <w:rFonts w:ascii="Times New Roman" w:hAnsi="Times New Roman" w:cs="Times New Roman"/>
        </w:rPr>
        <w:t xml:space="preserve"> </w:t>
      </w:r>
      <w:r w:rsidR="0064008F" w:rsidRPr="006D1B40">
        <w:rPr>
          <w:rFonts w:ascii="Times New Roman" w:hAnsi="Times New Roman" w:cs="Times New Roman"/>
        </w:rPr>
        <w:t>la Regulament</w:t>
      </w:r>
      <w:r w:rsidR="00421E99" w:rsidRPr="006D1B40">
        <w:rPr>
          <w:rFonts w:ascii="Times New Roman" w:hAnsi="Times New Roman" w:cs="Times New Roman"/>
        </w:rPr>
        <w:t>, corespunzător perioadei de raportare</w:t>
      </w:r>
      <w:r w:rsidR="00B22672" w:rsidRPr="006D1B40">
        <w:rPr>
          <w:rFonts w:ascii="Times New Roman" w:hAnsi="Times New Roman" w:cs="Times New Roman"/>
        </w:rPr>
        <w:t>;</w:t>
      </w:r>
    </w:p>
    <w:p w14:paraId="7EB06EAB" w14:textId="74A12BC3" w:rsidR="00FA2D80" w:rsidRPr="006D1B40" w:rsidRDefault="00305C8F" w:rsidP="00B56E41">
      <w:pPr>
        <w:spacing w:after="0"/>
        <w:ind w:left="360"/>
        <w:rPr>
          <w:rFonts w:ascii="Times New Roman" w:hAnsi="Times New Roman" w:cs="Times New Roman"/>
        </w:rPr>
      </w:pPr>
      <w:r w:rsidRPr="006D1B40">
        <w:rPr>
          <w:rFonts w:ascii="Times New Roman" w:hAnsi="Times New Roman" w:cs="Times New Roman"/>
        </w:rPr>
        <w:t xml:space="preserve">6. </w:t>
      </w:r>
      <w:r w:rsidR="00FA2D80" w:rsidRPr="006D1B40">
        <w:rPr>
          <w:rFonts w:ascii="Times New Roman" w:hAnsi="Times New Roman" w:cs="Times New Roman"/>
        </w:rPr>
        <w:t xml:space="preserve">În coloana </w:t>
      </w:r>
      <w:r w:rsidR="00A7637A" w:rsidRPr="006D1B40">
        <w:rPr>
          <w:rFonts w:ascii="Times New Roman" w:hAnsi="Times New Roman" w:cs="Times New Roman"/>
        </w:rPr>
        <w:t>7</w:t>
      </w:r>
      <w:r w:rsidR="00FA2D80" w:rsidRPr="006D1B40">
        <w:rPr>
          <w:rFonts w:ascii="Times New Roman" w:hAnsi="Times New Roman" w:cs="Times New Roman"/>
        </w:rPr>
        <w:t xml:space="preserve"> se indică valorile calculate conform punctului </w:t>
      </w:r>
      <w:r w:rsidR="001D223B" w:rsidRPr="006D1B40">
        <w:rPr>
          <w:rFonts w:ascii="Times New Roman" w:hAnsi="Times New Roman" w:cs="Times New Roman"/>
        </w:rPr>
        <w:t>75</w:t>
      </w:r>
      <w:r w:rsidR="00FA2D80" w:rsidRPr="006D1B40">
        <w:rPr>
          <w:rFonts w:ascii="Times New Roman" w:hAnsi="Times New Roman" w:cs="Times New Roman"/>
        </w:rPr>
        <w:t>, subpunctul 1)</w:t>
      </w:r>
      <w:r w:rsidR="00C37423" w:rsidRPr="006D1B40">
        <w:rPr>
          <w:rFonts w:ascii="Times New Roman" w:hAnsi="Times New Roman" w:cs="Times New Roman"/>
        </w:rPr>
        <w:t>, litera a)</w:t>
      </w:r>
      <w:r w:rsidR="00FA2D80" w:rsidRPr="006D1B40">
        <w:rPr>
          <w:rFonts w:ascii="Times New Roman" w:hAnsi="Times New Roman" w:cs="Times New Roman"/>
        </w:rPr>
        <w:t xml:space="preserve"> din Regulament;</w:t>
      </w:r>
    </w:p>
    <w:p w14:paraId="5192932D" w14:textId="31573E75" w:rsidR="00FA2D80" w:rsidRPr="006D1B40" w:rsidRDefault="00305C8F" w:rsidP="00B56E41">
      <w:pPr>
        <w:spacing w:after="0"/>
        <w:ind w:left="360"/>
        <w:rPr>
          <w:rFonts w:ascii="Times New Roman" w:hAnsi="Times New Roman" w:cs="Times New Roman"/>
        </w:rPr>
      </w:pPr>
      <w:r w:rsidRPr="006D1B40">
        <w:rPr>
          <w:rFonts w:ascii="Times New Roman" w:hAnsi="Times New Roman" w:cs="Times New Roman"/>
        </w:rPr>
        <w:t xml:space="preserve">7. </w:t>
      </w:r>
      <w:r w:rsidR="00FA2D80" w:rsidRPr="006D1B40">
        <w:rPr>
          <w:rFonts w:ascii="Times New Roman" w:hAnsi="Times New Roman" w:cs="Times New Roman"/>
        </w:rPr>
        <w:t xml:space="preserve">În coloana </w:t>
      </w:r>
      <w:r w:rsidR="00A7637A" w:rsidRPr="006D1B40">
        <w:rPr>
          <w:rFonts w:ascii="Times New Roman" w:hAnsi="Times New Roman" w:cs="Times New Roman"/>
        </w:rPr>
        <w:t>8</w:t>
      </w:r>
      <w:r w:rsidR="00FA2D80" w:rsidRPr="006D1B40">
        <w:rPr>
          <w:rFonts w:ascii="Times New Roman" w:hAnsi="Times New Roman" w:cs="Times New Roman"/>
        </w:rPr>
        <w:t xml:space="preserve"> se indică valorile calculate conform punctului </w:t>
      </w:r>
      <w:r w:rsidR="001D223B" w:rsidRPr="006D1B40">
        <w:rPr>
          <w:rFonts w:ascii="Times New Roman" w:hAnsi="Times New Roman" w:cs="Times New Roman"/>
        </w:rPr>
        <w:t>75</w:t>
      </w:r>
      <w:r w:rsidR="00FA2D80" w:rsidRPr="006D1B40">
        <w:rPr>
          <w:rFonts w:ascii="Times New Roman" w:hAnsi="Times New Roman" w:cs="Times New Roman"/>
        </w:rPr>
        <w:t xml:space="preserve">, subpunctul </w:t>
      </w:r>
      <w:r w:rsidR="00952F08" w:rsidRPr="006D1B40">
        <w:rPr>
          <w:rFonts w:ascii="Times New Roman" w:hAnsi="Times New Roman" w:cs="Times New Roman"/>
        </w:rPr>
        <w:t>1</w:t>
      </w:r>
      <w:r w:rsidR="00FA2D80" w:rsidRPr="006D1B40">
        <w:rPr>
          <w:rFonts w:ascii="Times New Roman" w:hAnsi="Times New Roman" w:cs="Times New Roman"/>
        </w:rPr>
        <w:t>)</w:t>
      </w:r>
      <w:r w:rsidR="00C37423" w:rsidRPr="006D1B40">
        <w:rPr>
          <w:rFonts w:ascii="Times New Roman" w:hAnsi="Times New Roman" w:cs="Times New Roman"/>
        </w:rPr>
        <w:t>, litera b)</w:t>
      </w:r>
      <w:r w:rsidR="00FA2D80" w:rsidRPr="006D1B40">
        <w:rPr>
          <w:rFonts w:ascii="Times New Roman" w:hAnsi="Times New Roman" w:cs="Times New Roman"/>
        </w:rPr>
        <w:t xml:space="preserve"> din Regulament;</w:t>
      </w:r>
    </w:p>
    <w:p w14:paraId="7F250554" w14:textId="60A7AD1F" w:rsidR="00B22672" w:rsidRPr="006D1B40" w:rsidRDefault="00305C8F" w:rsidP="00B56E41">
      <w:pPr>
        <w:spacing w:after="0"/>
        <w:ind w:left="360"/>
        <w:rPr>
          <w:rFonts w:ascii="Times New Roman" w:hAnsi="Times New Roman" w:cs="Times New Roman"/>
        </w:rPr>
      </w:pPr>
      <w:r w:rsidRPr="006D1B40">
        <w:rPr>
          <w:rFonts w:ascii="Times New Roman" w:hAnsi="Times New Roman" w:cs="Times New Roman"/>
        </w:rPr>
        <w:t xml:space="preserve">8. </w:t>
      </w:r>
      <w:r w:rsidR="00B22672" w:rsidRPr="006D1B40">
        <w:rPr>
          <w:rFonts w:ascii="Times New Roman" w:hAnsi="Times New Roman" w:cs="Times New Roman"/>
        </w:rPr>
        <w:t xml:space="preserve">În coloana </w:t>
      </w:r>
      <w:r w:rsidR="00A7637A" w:rsidRPr="006D1B40">
        <w:rPr>
          <w:rFonts w:ascii="Times New Roman" w:hAnsi="Times New Roman" w:cs="Times New Roman"/>
        </w:rPr>
        <w:t>9</w:t>
      </w:r>
      <w:r w:rsidR="00B22672" w:rsidRPr="006D1B40">
        <w:rPr>
          <w:rFonts w:ascii="Times New Roman" w:hAnsi="Times New Roman" w:cs="Times New Roman"/>
        </w:rPr>
        <w:t xml:space="preserve"> </w:t>
      </w:r>
      <w:r w:rsidR="00A93F9F" w:rsidRPr="006D1B40">
        <w:rPr>
          <w:rFonts w:ascii="Times New Roman" w:hAnsi="Times New Roman" w:cs="Times New Roman"/>
        </w:rPr>
        <w:t xml:space="preserve">se indică valorile calculate </w:t>
      </w:r>
      <w:r w:rsidR="007C3E77" w:rsidRPr="006D1B40">
        <w:rPr>
          <w:rFonts w:ascii="Times New Roman" w:hAnsi="Times New Roman" w:cs="Times New Roman"/>
        </w:rPr>
        <w:t>ca raport între</w:t>
      </w:r>
      <w:r w:rsidR="00A93F9F" w:rsidRPr="006D1B40">
        <w:rPr>
          <w:rFonts w:ascii="Times New Roman" w:hAnsi="Times New Roman" w:cs="Times New Roman"/>
        </w:rPr>
        <w:t xml:space="preserve"> valoarea din coloana </w:t>
      </w:r>
      <w:r w:rsidR="00A7637A" w:rsidRPr="006D1B40">
        <w:rPr>
          <w:rFonts w:ascii="Times New Roman" w:hAnsi="Times New Roman" w:cs="Times New Roman"/>
        </w:rPr>
        <w:t>8</w:t>
      </w:r>
      <w:r w:rsidR="00A93F9F" w:rsidRPr="006D1B40">
        <w:rPr>
          <w:rFonts w:ascii="Times New Roman" w:hAnsi="Times New Roman" w:cs="Times New Roman"/>
        </w:rPr>
        <w:t xml:space="preserve"> pentru fiecare element de activ și rezervele tehnice nete, cu excepția elementului de activ de la rândul </w:t>
      </w:r>
      <w:r w:rsidR="00AC0861" w:rsidRPr="006D1B40">
        <w:rPr>
          <w:rFonts w:ascii="Times New Roman" w:hAnsi="Times New Roman" w:cs="Times New Roman"/>
        </w:rPr>
        <w:t>11</w:t>
      </w:r>
      <w:r w:rsidR="00A93F9F" w:rsidRPr="006D1B40">
        <w:rPr>
          <w:rFonts w:ascii="Times New Roman" w:hAnsi="Times New Roman" w:cs="Times New Roman"/>
        </w:rPr>
        <w:t>, pentru care se indică cota deținută de reasigurători sau coasigurători în rezervele tehnice totale.</w:t>
      </w:r>
    </w:p>
    <w:p w14:paraId="4A4A5B81" w14:textId="77777777" w:rsidR="0064008F" w:rsidRPr="006D1B40" w:rsidRDefault="0064008F" w:rsidP="00026415">
      <w:pPr>
        <w:pStyle w:val="ListParagraph"/>
        <w:spacing w:after="0"/>
        <w:rPr>
          <w:rFonts w:ascii="Times New Roman" w:hAnsi="Times New Roman" w:cs="Times New Roman"/>
        </w:rPr>
      </w:pPr>
    </w:p>
    <w:p w14:paraId="1164E2C6" w14:textId="77777777" w:rsidR="00162673" w:rsidRPr="006D1B40" w:rsidRDefault="00162673">
      <w:pPr>
        <w:rPr>
          <w:rFonts w:ascii="Times New Roman" w:hAnsi="Times New Roman" w:cs="Times New Roman"/>
        </w:rPr>
      </w:pPr>
      <w:r w:rsidRPr="006D1B40">
        <w:rPr>
          <w:rFonts w:ascii="Times New Roman" w:hAnsi="Times New Roman" w:cs="Times New Roman"/>
        </w:rPr>
        <w:br w:type="page"/>
      </w:r>
    </w:p>
    <w:p w14:paraId="665C8099" w14:textId="56F38ECE" w:rsidR="00593E4F" w:rsidRPr="006D1B40" w:rsidRDefault="00593E4F" w:rsidP="00593E4F">
      <w:pPr>
        <w:spacing w:after="0"/>
        <w:ind w:left="5670"/>
        <w:jc w:val="right"/>
        <w:rPr>
          <w:rFonts w:ascii="Times New Roman" w:hAnsi="Times New Roman" w:cs="Times New Roman"/>
          <w:i/>
        </w:rPr>
      </w:pPr>
      <w:r w:rsidRPr="006D1B40">
        <w:rPr>
          <w:rFonts w:ascii="Times New Roman" w:hAnsi="Times New Roman" w:cs="Times New Roman"/>
          <w:i/>
        </w:rPr>
        <w:lastRenderedPageBreak/>
        <w:t>Anexa nr.</w:t>
      </w:r>
      <w:r w:rsidR="00191332" w:rsidRPr="006D1B40">
        <w:rPr>
          <w:rFonts w:ascii="Times New Roman" w:hAnsi="Times New Roman" w:cs="Times New Roman"/>
          <w:i/>
        </w:rPr>
        <w:t>9</w:t>
      </w:r>
    </w:p>
    <w:p w14:paraId="05BE500B"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71115D08" w14:textId="77777777" w:rsidR="00593E4F" w:rsidRPr="006D1B40" w:rsidRDefault="00593E4F" w:rsidP="00162673">
      <w:pPr>
        <w:spacing w:after="0"/>
        <w:jc w:val="center"/>
        <w:rPr>
          <w:rFonts w:ascii="Times New Roman" w:hAnsi="Times New Roman" w:cs="Times New Roman"/>
          <w:b/>
          <w:sz w:val="16"/>
          <w:szCs w:val="28"/>
        </w:rPr>
      </w:pPr>
    </w:p>
    <w:p w14:paraId="4752DFA2" w14:textId="390F6755" w:rsidR="00305C8F" w:rsidRPr="006D1B40" w:rsidRDefault="00305C8F" w:rsidP="00E1594A">
      <w:pPr>
        <w:pStyle w:val="ListParagraph"/>
        <w:numPr>
          <w:ilvl w:val="0"/>
          <w:numId w:val="46"/>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305C8F" w:rsidRPr="006D1B40" w14:paraId="6C393465" w14:textId="77777777" w:rsidTr="00174891">
        <w:trPr>
          <w:cantSplit/>
          <w:trHeight w:val="167"/>
        </w:trPr>
        <w:tc>
          <w:tcPr>
            <w:tcW w:w="833" w:type="pct"/>
            <w:hideMark/>
          </w:tcPr>
          <w:p w14:paraId="515A1740" w14:textId="77777777" w:rsidR="00305C8F" w:rsidRPr="006D1B40" w:rsidRDefault="00305C8F"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083AE472" w14:textId="44782B57" w:rsidR="00305C8F" w:rsidRPr="006D1B40" w:rsidRDefault="00305C8F"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565A95FF" w14:textId="44CAF2AB" w:rsidR="00305C8F" w:rsidRPr="006D1B40" w:rsidRDefault="00305C8F"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ASIG0114</w:t>
            </w:r>
          </w:p>
        </w:tc>
      </w:tr>
      <w:tr w:rsidR="00305C8F" w:rsidRPr="006D1B40" w14:paraId="4AF50295" w14:textId="77777777" w:rsidTr="00174891">
        <w:trPr>
          <w:cantSplit/>
          <w:trHeight w:val="140"/>
        </w:trPr>
        <w:tc>
          <w:tcPr>
            <w:tcW w:w="833" w:type="pct"/>
            <w:hideMark/>
          </w:tcPr>
          <w:p w14:paraId="699C01F2" w14:textId="77777777" w:rsidR="00305C8F" w:rsidRPr="006D1B40" w:rsidRDefault="00305C8F"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2103997A" w14:textId="0A2FF1BC" w:rsidR="00305C8F" w:rsidRPr="006D1B40" w:rsidRDefault="00305C8F"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de viață</w:t>
            </w:r>
          </w:p>
        </w:tc>
        <w:tc>
          <w:tcPr>
            <w:tcW w:w="1536" w:type="pct"/>
            <w:hideMark/>
          </w:tcPr>
          <w:p w14:paraId="22239AC3" w14:textId="77777777" w:rsidR="00305C8F" w:rsidRPr="006D1B40" w:rsidRDefault="00305C8F"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4F735C29" w14:textId="77777777" w:rsidR="00305C8F" w:rsidRPr="006D1B40" w:rsidRDefault="00305C8F" w:rsidP="00162673">
      <w:pPr>
        <w:spacing w:after="0"/>
        <w:jc w:val="center"/>
        <w:rPr>
          <w:rFonts w:ascii="Times New Roman" w:hAnsi="Times New Roman" w:cs="Times New Roman"/>
          <w:b/>
          <w:caps/>
          <w:sz w:val="28"/>
          <w:szCs w:val="28"/>
        </w:rPr>
      </w:pPr>
    </w:p>
    <w:p w14:paraId="1949B0B7" w14:textId="77777777" w:rsidR="00305C8F" w:rsidRPr="006D1B40" w:rsidRDefault="00305C8F" w:rsidP="00162673">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ASIG 1.14 </w:t>
      </w:r>
      <w:r w:rsidR="00D45C38" w:rsidRPr="006D1B40">
        <w:rPr>
          <w:rFonts w:ascii="Times New Roman" w:hAnsi="Times New Roman" w:cs="Times New Roman"/>
          <w:b/>
          <w:caps/>
          <w:sz w:val="28"/>
          <w:szCs w:val="28"/>
        </w:rPr>
        <w:t xml:space="preserve">RAPORTUL PRIVIND </w:t>
      </w:r>
      <w:r w:rsidR="00162673" w:rsidRPr="006D1B40">
        <w:rPr>
          <w:rFonts w:ascii="Times New Roman" w:hAnsi="Times New Roman" w:cs="Times New Roman"/>
          <w:b/>
          <w:caps/>
          <w:sz w:val="28"/>
          <w:szCs w:val="28"/>
        </w:rPr>
        <w:t xml:space="preserve">distribuția activelor admise pentru </w:t>
      </w:r>
    </w:p>
    <w:p w14:paraId="422AEE19" w14:textId="50990460" w:rsidR="00162673" w:rsidRPr="006D1B40" w:rsidRDefault="00162673" w:rsidP="00162673">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acoperirea rezervelor tehnice</w:t>
      </w:r>
    </w:p>
    <w:p w14:paraId="4782DFDC" w14:textId="0BA0A80C" w:rsidR="00305C8F" w:rsidRPr="006D1B40" w:rsidRDefault="00305C8F" w:rsidP="00162673">
      <w:pPr>
        <w:spacing w:after="0"/>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6A6D9928" w14:textId="77777777" w:rsidR="005D3FD9" w:rsidRPr="006D1B40" w:rsidRDefault="005D3FD9" w:rsidP="00E1594A">
      <w:pPr>
        <w:spacing w:after="0"/>
        <w:jc w:val="center"/>
        <w:rPr>
          <w:rFonts w:ascii="Times New Roman" w:eastAsia="Times New Roman" w:hAnsi="Times New Roman" w:cs="Times New Roman"/>
          <w:b/>
          <w:bCs/>
          <w:sz w:val="24"/>
          <w:szCs w:val="24"/>
        </w:rPr>
      </w:pPr>
    </w:p>
    <w:p w14:paraId="78A58265" w14:textId="01992002" w:rsidR="00305C8F" w:rsidRPr="006D1B40" w:rsidRDefault="00305C8F" w:rsidP="00E1594A">
      <w:pPr>
        <w:spacing w:after="0"/>
        <w:jc w:val="center"/>
        <w:rPr>
          <w:rFonts w:ascii="Times New Roman" w:hAnsi="Times New Roman" w:cs="Times New Roman"/>
          <w:b/>
          <w:bCs/>
          <w:caps/>
          <w:sz w:val="28"/>
          <w:szCs w:val="28"/>
        </w:rPr>
      </w:pPr>
      <w:r w:rsidRPr="006D1B40">
        <w:rPr>
          <w:rFonts w:ascii="Times New Roman" w:eastAsia="Times New Roman" w:hAnsi="Times New Roman" w:cs="Times New Roman"/>
          <w:b/>
          <w:bCs/>
          <w:sz w:val="24"/>
          <w:szCs w:val="24"/>
        </w:rPr>
        <w:t>Metoda utilizată ___________</w:t>
      </w:r>
    </w:p>
    <w:p w14:paraId="2D669314" w14:textId="77777777" w:rsidR="00305C8F" w:rsidRPr="006D1B40" w:rsidRDefault="00305C8F" w:rsidP="00162673">
      <w:pPr>
        <w:spacing w:after="0"/>
        <w:rPr>
          <w:rFonts w:ascii="Times New Roman" w:hAnsi="Times New Roman" w:cs="Times New Roman"/>
          <w:sz w:val="14"/>
        </w:rPr>
      </w:pPr>
    </w:p>
    <w:tbl>
      <w:tblPr>
        <w:tblStyle w:val="TableGrid"/>
        <w:tblW w:w="15593" w:type="dxa"/>
        <w:tblInd w:w="137" w:type="dxa"/>
        <w:tblLook w:val="04A0" w:firstRow="1" w:lastRow="0" w:firstColumn="1" w:lastColumn="0" w:noHBand="0" w:noVBand="1"/>
      </w:tblPr>
      <w:tblGrid>
        <w:gridCol w:w="692"/>
        <w:gridCol w:w="4977"/>
        <w:gridCol w:w="1072"/>
        <w:gridCol w:w="1408"/>
        <w:gridCol w:w="1670"/>
        <w:gridCol w:w="1804"/>
        <w:gridCol w:w="1341"/>
        <w:gridCol w:w="1082"/>
        <w:gridCol w:w="1547"/>
      </w:tblGrid>
      <w:tr w:rsidR="00A6104F" w:rsidRPr="006D1B40" w14:paraId="1EC445D4" w14:textId="77777777" w:rsidTr="00E1594A">
        <w:tc>
          <w:tcPr>
            <w:tcW w:w="693" w:type="dxa"/>
            <w:tcBorders>
              <w:top w:val="outset" w:sz="6" w:space="0" w:color="auto"/>
            </w:tcBorders>
            <w:shd w:val="clear" w:color="auto" w:fill="F2F2F2" w:themeFill="background1" w:themeFillShade="F2"/>
          </w:tcPr>
          <w:p w14:paraId="6FDF7155" w14:textId="77777777"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Nr. d/o</w:t>
            </w:r>
          </w:p>
        </w:tc>
        <w:tc>
          <w:tcPr>
            <w:tcW w:w="4984" w:type="dxa"/>
            <w:tcBorders>
              <w:top w:val="outset" w:sz="6" w:space="0" w:color="auto"/>
            </w:tcBorders>
            <w:shd w:val="clear" w:color="auto" w:fill="F2F2F2" w:themeFill="background1" w:themeFillShade="F2"/>
          </w:tcPr>
          <w:p w14:paraId="6A0BC8F4" w14:textId="77777777"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Categorii de active admise pentru acoperirea rezervelor tehnice</w:t>
            </w:r>
          </w:p>
        </w:tc>
        <w:tc>
          <w:tcPr>
            <w:tcW w:w="1072" w:type="dxa"/>
            <w:tcBorders>
              <w:top w:val="outset" w:sz="6" w:space="0" w:color="auto"/>
              <w:bottom w:val="single" w:sz="4" w:space="0" w:color="A6A6A6" w:themeColor="background1" w:themeShade="A6"/>
            </w:tcBorders>
            <w:shd w:val="clear" w:color="auto" w:fill="F2F2F2" w:themeFill="background1" w:themeFillShade="F2"/>
          </w:tcPr>
          <w:p w14:paraId="61293B3D" w14:textId="1F6268CD"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Valoarea de bilanț</w:t>
            </w:r>
            <w:r w:rsidR="00E1594A" w:rsidRPr="006D1B40">
              <w:rPr>
                <w:rFonts w:ascii="Times New Roman" w:hAnsi="Times New Roman" w:cs="Times New Roman"/>
                <w:b/>
                <w:bCs/>
              </w:rPr>
              <w:t>, lei</w:t>
            </w:r>
          </w:p>
        </w:tc>
        <w:tc>
          <w:tcPr>
            <w:tcW w:w="1408" w:type="dxa"/>
            <w:tcBorders>
              <w:top w:val="outset" w:sz="6" w:space="0" w:color="auto"/>
              <w:bottom w:val="single" w:sz="4" w:space="0" w:color="A6A6A6" w:themeColor="background1" w:themeShade="A6"/>
            </w:tcBorders>
            <w:shd w:val="clear" w:color="auto" w:fill="F2F2F2" w:themeFill="background1" w:themeFillShade="F2"/>
          </w:tcPr>
          <w:p w14:paraId="45EB8B3B" w14:textId="2C37EECF"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Valoarea</w:t>
            </w:r>
          </w:p>
          <w:p w14:paraId="4C7FDC67" w14:textId="47A2C4D5"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prudențială</w:t>
            </w:r>
          </w:p>
          <w:p w14:paraId="4A65F4CC" w14:textId="1B21DE95"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(economică)</w:t>
            </w:r>
            <w:r w:rsidR="00E1594A" w:rsidRPr="006D1B40">
              <w:rPr>
                <w:rFonts w:ascii="Times New Roman" w:hAnsi="Times New Roman" w:cs="Times New Roman"/>
                <w:b/>
                <w:bCs/>
              </w:rPr>
              <w:t>, lei</w:t>
            </w:r>
          </w:p>
          <w:p w14:paraId="7EB32019" w14:textId="3F481CA6" w:rsidR="00A6104F" w:rsidRPr="006D1B40" w:rsidRDefault="00A6104F" w:rsidP="00950F0C">
            <w:pPr>
              <w:jc w:val="center"/>
              <w:rPr>
                <w:rFonts w:ascii="Times New Roman" w:hAnsi="Times New Roman" w:cs="Times New Roman"/>
                <w:b/>
                <w:bCs/>
              </w:rPr>
            </w:pPr>
          </w:p>
        </w:tc>
        <w:tc>
          <w:tcPr>
            <w:tcW w:w="1671" w:type="dxa"/>
            <w:tcBorders>
              <w:top w:val="outset" w:sz="6" w:space="0" w:color="auto"/>
              <w:bottom w:val="single" w:sz="4" w:space="0" w:color="A6A6A6" w:themeColor="background1" w:themeShade="A6"/>
            </w:tcBorders>
            <w:shd w:val="clear" w:color="auto" w:fill="F2F2F2" w:themeFill="background1" w:themeFillShade="F2"/>
          </w:tcPr>
          <w:p w14:paraId="05D28402" w14:textId="79B69373"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Valoarea admisă pentru acoperirea rezervelor tehnice (</w:t>
            </w:r>
            <m:oMath>
              <m:sSub>
                <m:sSubPr>
                  <m:ctrlPr>
                    <w:rPr>
                      <w:rFonts w:ascii="Cambria Math" w:hAnsi="Cambria Math" w:cs="Times New Roman"/>
                      <w:b/>
                      <w:bCs/>
                      <w:i/>
                    </w:rPr>
                  </m:ctrlPr>
                </m:sSubPr>
                <m:e>
                  <m:r>
                    <m:rPr>
                      <m:sty m:val="bi"/>
                    </m:rPr>
                    <w:rPr>
                      <w:rFonts w:ascii="Cambria Math" w:hAnsi="Cambria Math" w:cs="Times New Roman"/>
                    </w:rPr>
                    <m:t>A</m:t>
                  </m:r>
                </m:e>
                <m:sub>
                  <m:r>
                    <m:rPr>
                      <m:sty m:val="bi"/>
                    </m:rPr>
                    <w:rPr>
                      <w:rFonts w:ascii="Cambria Math" w:hAnsi="Cambria Math" w:cs="Times New Roman"/>
                    </w:rPr>
                    <m:t>i, R</m:t>
                  </m:r>
                </m:sub>
              </m:sSub>
              <m:r>
                <m:rPr>
                  <m:sty m:val="bi"/>
                </m:rPr>
                <w:rPr>
                  <w:rFonts w:ascii="Cambria Math" w:hAnsi="Cambria Math" w:cs="Times New Roman"/>
                  <w:szCs w:val="28"/>
                </w:rPr>
                <m:t>)</m:t>
              </m:r>
            </m:oMath>
            <w:r w:rsidR="00E1594A" w:rsidRPr="006D1B40">
              <w:rPr>
                <w:rFonts w:ascii="Times New Roman" w:eastAsiaTheme="minorEastAsia" w:hAnsi="Times New Roman" w:cs="Times New Roman"/>
                <w:b/>
                <w:bCs/>
                <w:szCs w:val="28"/>
              </w:rPr>
              <w:t>, lei</w:t>
            </w:r>
          </w:p>
        </w:tc>
        <w:tc>
          <w:tcPr>
            <w:tcW w:w="1805" w:type="dxa"/>
            <w:tcBorders>
              <w:top w:val="outset" w:sz="6" w:space="0" w:color="auto"/>
              <w:bottom w:val="single" w:sz="4" w:space="0" w:color="A6A6A6" w:themeColor="background1" w:themeShade="A6"/>
            </w:tcBorders>
            <w:shd w:val="clear" w:color="auto" w:fill="F2F2F2" w:themeFill="background1" w:themeFillShade="F2"/>
          </w:tcPr>
          <w:p w14:paraId="781EE2F7" w14:textId="77777777"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 xml:space="preserve">Cota-parte maximă admisă aferentă activelor admise </w:t>
            </w:r>
          </w:p>
          <w:p w14:paraId="53F61E4E" w14:textId="77777777"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(normativ)</w:t>
            </w:r>
          </w:p>
          <w:p w14:paraId="1DDC91FB" w14:textId="12823078" w:rsidR="00A6104F" w:rsidRPr="006D1B40" w:rsidRDefault="00A6104F" w:rsidP="00E1594A">
            <w:pPr>
              <w:jc w:val="center"/>
              <w:rPr>
                <w:rFonts w:ascii="Times New Roman" w:hAnsi="Times New Roman" w:cs="Times New Roman"/>
                <w:b/>
                <w:bCs/>
              </w:rPr>
            </w:pPr>
            <w:r w:rsidRPr="006D1B40">
              <w:rPr>
                <w:rFonts w:ascii="Times New Roman" w:eastAsiaTheme="minorEastAsia" w:hAnsi="Times New Roman" w:cs="Times New Roman"/>
                <w:b/>
                <w:bCs/>
                <w:szCs w:val="28"/>
              </w:rPr>
              <w:t>(</w:t>
            </w:r>
            <m:oMath>
              <m:sSub>
                <m:sSubPr>
                  <m:ctrlPr>
                    <w:rPr>
                      <w:rFonts w:ascii="Cambria Math" w:hAnsi="Cambria Math" w:cs="Times New Roman"/>
                      <w:b/>
                      <w:bCs/>
                      <w:i/>
                    </w:rPr>
                  </m:ctrlPr>
                </m:sSubPr>
                <m:e>
                  <m:r>
                    <m:rPr>
                      <m:sty m:val="bi"/>
                    </m:rPr>
                    <w:rPr>
                      <w:rFonts w:ascii="Cambria Math" w:hAnsi="Cambria Math" w:cs="Times New Roman"/>
                    </w:rPr>
                    <m:t>g</m:t>
                  </m:r>
                </m:e>
                <m:sub>
                  <m:r>
                    <m:rPr>
                      <m:sty m:val="bi"/>
                    </m:rPr>
                    <w:rPr>
                      <w:rFonts w:ascii="Cambria Math" w:hAnsi="Cambria Math" w:cs="Times New Roman"/>
                    </w:rPr>
                    <m:t>i,e,R</m:t>
                  </m:r>
                </m:sub>
              </m:sSub>
              <m:r>
                <m:rPr>
                  <m:sty m:val="bi"/>
                </m:rPr>
                <w:rPr>
                  <w:rFonts w:ascii="Cambria Math" w:hAnsi="Cambria Math" w:cs="Times New Roman"/>
                </w:rPr>
                <m:t xml:space="preserve">  și/sau </m:t>
              </m:r>
              <m:sSub>
                <m:sSubPr>
                  <m:ctrlPr>
                    <w:rPr>
                      <w:rFonts w:ascii="Cambria Math" w:hAnsi="Cambria Math" w:cs="Times New Roman"/>
                      <w:b/>
                      <w:bCs/>
                      <w:i/>
                    </w:rPr>
                  </m:ctrlPr>
                </m:sSubPr>
                <m:e>
                  <m:r>
                    <m:rPr>
                      <m:sty m:val="bi"/>
                    </m:rPr>
                    <w:rPr>
                      <w:rFonts w:ascii="Cambria Math" w:hAnsi="Cambria Math" w:cs="Times New Roman"/>
                    </w:rPr>
                    <m:t>G</m:t>
                  </m:r>
                </m:e>
                <m:sub>
                  <m:r>
                    <m:rPr>
                      <m:sty m:val="bi"/>
                    </m:rPr>
                    <w:rPr>
                      <w:rFonts w:ascii="Cambria Math" w:hAnsi="Cambria Math" w:cs="Times New Roman"/>
                    </w:rPr>
                    <m:t>i, R</m:t>
                  </m:r>
                </m:sub>
              </m:sSub>
            </m:oMath>
            <w:r w:rsidRPr="006D1B40">
              <w:rPr>
                <w:rFonts w:ascii="Times New Roman" w:eastAsiaTheme="minorEastAsia" w:hAnsi="Times New Roman" w:cs="Times New Roman"/>
                <w:b/>
                <w:bCs/>
              </w:rPr>
              <w:t>)</w:t>
            </w:r>
            <w:r w:rsidR="00E1594A" w:rsidRPr="006D1B40">
              <w:rPr>
                <w:rFonts w:ascii="Times New Roman" w:eastAsiaTheme="minorEastAsia" w:hAnsi="Times New Roman" w:cs="Times New Roman"/>
                <w:b/>
                <w:bCs/>
              </w:rPr>
              <w:t>, %</w:t>
            </w:r>
          </w:p>
        </w:tc>
        <w:tc>
          <w:tcPr>
            <w:tcW w:w="1341" w:type="dxa"/>
            <w:tcBorders>
              <w:top w:val="outset" w:sz="6" w:space="0" w:color="auto"/>
              <w:bottom w:val="single" w:sz="4" w:space="0" w:color="A6A6A6" w:themeColor="background1" w:themeShade="A6"/>
            </w:tcBorders>
            <w:shd w:val="clear" w:color="auto" w:fill="F2F2F2" w:themeFill="background1" w:themeFillShade="F2"/>
          </w:tcPr>
          <w:p w14:paraId="31D91A48" w14:textId="77777777"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Valoarea preliminară</w:t>
            </w:r>
          </w:p>
          <w:p w14:paraId="3FC0E56F" w14:textId="2E90DFB6" w:rsidR="00A6104F" w:rsidRPr="006D1B40" w:rsidRDefault="00E1594A" w:rsidP="00950F0C">
            <w:pPr>
              <w:jc w:val="center"/>
              <w:rPr>
                <w:rFonts w:ascii="Times New Roman" w:hAnsi="Times New Roman" w:cs="Times New Roman"/>
                <w:b/>
                <w:bCs/>
              </w:rPr>
            </w:pPr>
            <m:oMath>
              <m:r>
                <m:rPr>
                  <m:sty m:val="bi"/>
                </m:rPr>
                <w:rPr>
                  <w:rFonts w:ascii="Cambria Math" w:hAnsi="Cambria Math" w:cs="Times New Roman"/>
                  <w:szCs w:val="28"/>
                </w:rPr>
                <m:t>(</m:t>
              </m:r>
              <m:sSub>
                <m:sSubPr>
                  <m:ctrlPr>
                    <w:rPr>
                      <w:rFonts w:ascii="Cambria Math" w:hAnsi="Cambria Math" w:cs="Times New Roman"/>
                      <w:b/>
                      <w:bCs/>
                      <w:i/>
                      <w:szCs w:val="28"/>
                    </w:rPr>
                  </m:ctrlPr>
                </m:sSubPr>
                <m:e>
                  <m:r>
                    <m:rPr>
                      <m:sty m:val="bi"/>
                    </m:rPr>
                    <w:rPr>
                      <w:rFonts w:ascii="Cambria Math" w:hAnsi="Cambria Math" w:cs="Times New Roman"/>
                      <w:szCs w:val="28"/>
                    </w:rPr>
                    <m:t>ADP</m:t>
                  </m:r>
                </m:e>
                <m:sub>
                  <m:r>
                    <m:rPr>
                      <m:sty m:val="bi"/>
                    </m:rPr>
                    <w:rPr>
                      <w:rFonts w:ascii="Cambria Math" w:hAnsi="Cambria Math" w:cs="Times New Roman"/>
                      <w:szCs w:val="28"/>
                    </w:rPr>
                    <m:t>i, R</m:t>
                  </m:r>
                </m:sub>
              </m:sSub>
            </m:oMath>
            <w:r w:rsidR="00A6104F" w:rsidRPr="006D1B40">
              <w:rPr>
                <w:rFonts w:ascii="Times New Roman" w:eastAsiaTheme="minorEastAsia" w:hAnsi="Times New Roman" w:cs="Times New Roman"/>
                <w:b/>
                <w:bCs/>
                <w:szCs w:val="28"/>
              </w:rPr>
              <w:t>)</w:t>
            </w:r>
            <w:r w:rsidRPr="006D1B40">
              <w:rPr>
                <w:rFonts w:ascii="Times New Roman" w:eastAsiaTheme="minorEastAsia" w:hAnsi="Times New Roman" w:cs="Times New Roman"/>
                <w:b/>
                <w:bCs/>
                <w:szCs w:val="28"/>
              </w:rPr>
              <w:t>, lei</w:t>
            </w:r>
          </w:p>
        </w:tc>
        <w:tc>
          <w:tcPr>
            <w:tcW w:w="1072" w:type="dxa"/>
            <w:tcBorders>
              <w:top w:val="outset" w:sz="6" w:space="0" w:color="auto"/>
              <w:bottom w:val="single" w:sz="4" w:space="0" w:color="A6A6A6" w:themeColor="background1" w:themeShade="A6"/>
            </w:tcBorders>
            <w:shd w:val="clear" w:color="auto" w:fill="F2F2F2" w:themeFill="background1" w:themeFillShade="F2"/>
          </w:tcPr>
          <w:p w14:paraId="662EA37F" w14:textId="77777777"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Valoarea finală</w:t>
            </w:r>
          </w:p>
          <w:p w14:paraId="54890343" w14:textId="6AEB07BA" w:rsidR="00A6104F" w:rsidRPr="006D1B40" w:rsidRDefault="00A6104F" w:rsidP="00950F0C">
            <w:pPr>
              <w:jc w:val="center"/>
              <w:rPr>
                <w:rFonts w:ascii="Times New Roman" w:hAnsi="Times New Roman" w:cs="Times New Roman"/>
                <w:b/>
                <w:bCs/>
              </w:rPr>
            </w:pPr>
            <w:r w:rsidRPr="006D1B40">
              <w:rPr>
                <w:rFonts w:ascii="Times New Roman" w:eastAsiaTheme="minorEastAsia" w:hAnsi="Times New Roman" w:cs="Times New Roman"/>
                <w:b/>
                <w:bCs/>
                <w:szCs w:val="28"/>
              </w:rPr>
              <w:t>(</w:t>
            </w:r>
            <m:oMath>
              <m:sSub>
                <m:sSubPr>
                  <m:ctrlPr>
                    <w:rPr>
                      <w:rFonts w:ascii="Cambria Math" w:hAnsi="Cambria Math" w:cs="Times New Roman"/>
                      <w:b/>
                      <w:bCs/>
                      <w:i/>
                      <w:szCs w:val="28"/>
                    </w:rPr>
                  </m:ctrlPr>
                </m:sSubPr>
                <m:e>
                  <m:r>
                    <m:rPr>
                      <m:sty m:val="bi"/>
                    </m:rPr>
                    <w:rPr>
                      <w:rFonts w:ascii="Cambria Math" w:hAnsi="Cambria Math" w:cs="Times New Roman"/>
                      <w:szCs w:val="28"/>
                    </w:rPr>
                    <m:t>ADF</m:t>
                  </m:r>
                </m:e>
                <m:sub>
                  <m:r>
                    <m:rPr>
                      <m:sty m:val="bi"/>
                    </m:rPr>
                    <w:rPr>
                      <w:rFonts w:ascii="Cambria Math" w:hAnsi="Cambria Math" w:cs="Times New Roman"/>
                      <w:szCs w:val="28"/>
                    </w:rPr>
                    <m:t>i, R</m:t>
                  </m:r>
                </m:sub>
              </m:sSub>
            </m:oMath>
            <w:r w:rsidRPr="006D1B40">
              <w:rPr>
                <w:rFonts w:ascii="Times New Roman" w:eastAsiaTheme="minorEastAsia" w:hAnsi="Times New Roman" w:cs="Times New Roman"/>
                <w:b/>
                <w:bCs/>
                <w:szCs w:val="28"/>
              </w:rPr>
              <w:t>)</w:t>
            </w:r>
            <w:r w:rsidR="00E1594A" w:rsidRPr="006D1B40">
              <w:rPr>
                <w:rFonts w:ascii="Times New Roman" w:eastAsiaTheme="minorEastAsia" w:hAnsi="Times New Roman" w:cs="Times New Roman"/>
                <w:b/>
                <w:bCs/>
                <w:szCs w:val="28"/>
              </w:rPr>
              <w:t>, lei</w:t>
            </w:r>
          </w:p>
        </w:tc>
        <w:tc>
          <w:tcPr>
            <w:tcW w:w="1547" w:type="dxa"/>
            <w:tcBorders>
              <w:top w:val="outset" w:sz="6" w:space="0" w:color="auto"/>
              <w:bottom w:val="single" w:sz="4" w:space="0" w:color="A6A6A6" w:themeColor="background1" w:themeShade="A6"/>
            </w:tcBorders>
            <w:shd w:val="clear" w:color="auto" w:fill="F2F2F2" w:themeFill="background1" w:themeFillShade="F2"/>
          </w:tcPr>
          <w:p w14:paraId="274F0D77" w14:textId="12CFDDD7" w:rsidR="00A6104F" w:rsidRPr="006D1B40" w:rsidRDefault="00A6104F" w:rsidP="00950F0C">
            <w:pPr>
              <w:jc w:val="center"/>
              <w:rPr>
                <w:rFonts w:ascii="Times New Roman" w:hAnsi="Times New Roman" w:cs="Times New Roman"/>
                <w:b/>
                <w:bCs/>
              </w:rPr>
            </w:pPr>
            <w:r w:rsidRPr="006D1B40">
              <w:rPr>
                <w:rFonts w:ascii="Times New Roman" w:hAnsi="Times New Roman" w:cs="Times New Roman"/>
                <w:b/>
                <w:bCs/>
              </w:rPr>
              <w:t>Cota-parte efectivă de diversificare a activelor admise</w:t>
            </w:r>
            <w:r w:rsidR="00E1594A" w:rsidRPr="006D1B40">
              <w:rPr>
                <w:rFonts w:ascii="Times New Roman" w:hAnsi="Times New Roman" w:cs="Times New Roman"/>
                <w:b/>
                <w:bCs/>
              </w:rPr>
              <w:t>, %</w:t>
            </w:r>
          </w:p>
        </w:tc>
      </w:tr>
      <w:tr w:rsidR="00A6104F" w:rsidRPr="006D1B40" w14:paraId="1C396B7B" w14:textId="77777777" w:rsidTr="00E1594A">
        <w:tc>
          <w:tcPr>
            <w:tcW w:w="693" w:type="dxa"/>
            <w:shd w:val="clear" w:color="auto" w:fill="F2F2F2" w:themeFill="background1" w:themeFillShade="F2"/>
          </w:tcPr>
          <w:p w14:paraId="0647964F" w14:textId="77777777" w:rsidR="00A6104F" w:rsidRPr="006D1B40" w:rsidRDefault="00A6104F" w:rsidP="00814CFC">
            <w:pPr>
              <w:jc w:val="center"/>
              <w:rPr>
                <w:rFonts w:ascii="Times New Roman" w:hAnsi="Times New Roman" w:cs="Times New Roman"/>
                <w:b/>
                <w:bCs/>
              </w:rPr>
            </w:pPr>
            <w:r w:rsidRPr="006D1B40">
              <w:rPr>
                <w:rFonts w:ascii="Times New Roman" w:hAnsi="Times New Roman" w:cs="Times New Roman"/>
                <w:b/>
                <w:bCs/>
              </w:rPr>
              <w:t>1</w:t>
            </w:r>
          </w:p>
        </w:tc>
        <w:tc>
          <w:tcPr>
            <w:tcW w:w="4984" w:type="dxa"/>
            <w:shd w:val="clear" w:color="auto" w:fill="F2F2F2" w:themeFill="background1" w:themeFillShade="F2"/>
          </w:tcPr>
          <w:p w14:paraId="035DFA2B" w14:textId="77777777" w:rsidR="00A6104F" w:rsidRPr="006D1B40" w:rsidRDefault="00A6104F" w:rsidP="00814CFC">
            <w:pPr>
              <w:jc w:val="center"/>
              <w:rPr>
                <w:rFonts w:ascii="Times New Roman" w:hAnsi="Times New Roman" w:cs="Times New Roman"/>
                <w:b/>
                <w:bCs/>
              </w:rPr>
            </w:pPr>
            <w:r w:rsidRPr="006D1B40">
              <w:rPr>
                <w:rFonts w:ascii="Times New Roman" w:hAnsi="Times New Roman" w:cs="Times New Roman"/>
                <w:b/>
                <w:bCs/>
              </w:rPr>
              <w:t>2</w:t>
            </w:r>
          </w:p>
        </w:tc>
        <w:tc>
          <w:tcPr>
            <w:tcW w:w="1072" w:type="dxa"/>
            <w:shd w:val="clear" w:color="auto" w:fill="F2F2F2" w:themeFill="background1" w:themeFillShade="F2"/>
          </w:tcPr>
          <w:p w14:paraId="4752F034" w14:textId="77777777" w:rsidR="00A6104F" w:rsidRPr="006D1B40" w:rsidRDefault="00A6104F" w:rsidP="00814CFC">
            <w:pPr>
              <w:jc w:val="center"/>
              <w:rPr>
                <w:rFonts w:ascii="Times New Roman" w:hAnsi="Times New Roman" w:cs="Times New Roman"/>
                <w:b/>
                <w:bCs/>
              </w:rPr>
            </w:pPr>
            <w:r w:rsidRPr="006D1B40">
              <w:rPr>
                <w:rFonts w:ascii="Times New Roman" w:hAnsi="Times New Roman" w:cs="Times New Roman"/>
                <w:b/>
                <w:bCs/>
              </w:rPr>
              <w:t>3</w:t>
            </w:r>
          </w:p>
        </w:tc>
        <w:tc>
          <w:tcPr>
            <w:tcW w:w="1408" w:type="dxa"/>
            <w:shd w:val="clear" w:color="auto" w:fill="F2F2F2" w:themeFill="background1" w:themeFillShade="F2"/>
          </w:tcPr>
          <w:p w14:paraId="077461C7" w14:textId="115C5811" w:rsidR="00A6104F" w:rsidRPr="006D1B40" w:rsidRDefault="00D640B8" w:rsidP="00814CFC">
            <w:pPr>
              <w:jc w:val="center"/>
              <w:rPr>
                <w:rFonts w:ascii="Times New Roman" w:hAnsi="Times New Roman" w:cs="Times New Roman"/>
                <w:b/>
                <w:bCs/>
              </w:rPr>
            </w:pPr>
            <w:r w:rsidRPr="006D1B40">
              <w:rPr>
                <w:rFonts w:ascii="Times New Roman" w:hAnsi="Times New Roman" w:cs="Times New Roman"/>
                <w:b/>
                <w:bCs/>
              </w:rPr>
              <w:t>4</w:t>
            </w:r>
          </w:p>
        </w:tc>
        <w:tc>
          <w:tcPr>
            <w:tcW w:w="1671" w:type="dxa"/>
            <w:shd w:val="clear" w:color="auto" w:fill="F2F2F2" w:themeFill="background1" w:themeFillShade="F2"/>
          </w:tcPr>
          <w:p w14:paraId="53D5D7A7" w14:textId="58BA5DBC" w:rsidR="00A6104F" w:rsidRPr="006D1B40" w:rsidRDefault="00D640B8" w:rsidP="00814CFC">
            <w:pPr>
              <w:jc w:val="center"/>
              <w:rPr>
                <w:rFonts w:ascii="Times New Roman" w:hAnsi="Times New Roman" w:cs="Times New Roman"/>
                <w:b/>
                <w:bCs/>
              </w:rPr>
            </w:pPr>
            <w:r w:rsidRPr="006D1B40">
              <w:rPr>
                <w:rFonts w:ascii="Times New Roman" w:hAnsi="Times New Roman" w:cs="Times New Roman"/>
                <w:b/>
                <w:bCs/>
              </w:rPr>
              <w:t>5</w:t>
            </w:r>
          </w:p>
        </w:tc>
        <w:tc>
          <w:tcPr>
            <w:tcW w:w="1805" w:type="dxa"/>
            <w:shd w:val="clear" w:color="auto" w:fill="F2F2F2" w:themeFill="background1" w:themeFillShade="F2"/>
          </w:tcPr>
          <w:p w14:paraId="4DBEF690" w14:textId="00AADA87" w:rsidR="00A6104F" w:rsidRPr="006D1B40" w:rsidRDefault="00D640B8" w:rsidP="00814CFC">
            <w:pPr>
              <w:jc w:val="center"/>
              <w:rPr>
                <w:rFonts w:ascii="Times New Roman" w:hAnsi="Times New Roman" w:cs="Times New Roman"/>
                <w:b/>
                <w:bCs/>
              </w:rPr>
            </w:pPr>
            <w:r w:rsidRPr="006D1B40">
              <w:rPr>
                <w:rFonts w:ascii="Times New Roman" w:hAnsi="Times New Roman" w:cs="Times New Roman"/>
                <w:b/>
                <w:bCs/>
              </w:rPr>
              <w:t>6</w:t>
            </w:r>
          </w:p>
        </w:tc>
        <w:tc>
          <w:tcPr>
            <w:tcW w:w="1341" w:type="dxa"/>
            <w:shd w:val="clear" w:color="auto" w:fill="F2F2F2" w:themeFill="background1" w:themeFillShade="F2"/>
          </w:tcPr>
          <w:p w14:paraId="3205C46F" w14:textId="358E2FBB" w:rsidR="00A6104F" w:rsidRPr="006D1B40" w:rsidRDefault="00D640B8" w:rsidP="00814CFC">
            <w:pPr>
              <w:jc w:val="center"/>
              <w:rPr>
                <w:rFonts w:ascii="Times New Roman" w:hAnsi="Times New Roman" w:cs="Times New Roman"/>
                <w:b/>
                <w:bCs/>
              </w:rPr>
            </w:pPr>
            <w:r w:rsidRPr="006D1B40">
              <w:rPr>
                <w:rFonts w:ascii="Times New Roman" w:hAnsi="Times New Roman" w:cs="Times New Roman"/>
                <w:b/>
                <w:bCs/>
              </w:rPr>
              <w:t>7</w:t>
            </w:r>
          </w:p>
        </w:tc>
        <w:tc>
          <w:tcPr>
            <w:tcW w:w="1072" w:type="dxa"/>
            <w:shd w:val="clear" w:color="auto" w:fill="F2F2F2" w:themeFill="background1" w:themeFillShade="F2"/>
          </w:tcPr>
          <w:p w14:paraId="224DB32A" w14:textId="2AC9E5BD" w:rsidR="00A6104F" w:rsidRPr="006D1B40" w:rsidRDefault="00D640B8" w:rsidP="00D640B8">
            <w:pPr>
              <w:jc w:val="center"/>
              <w:rPr>
                <w:rFonts w:ascii="Times New Roman" w:hAnsi="Times New Roman" w:cs="Times New Roman"/>
                <w:b/>
                <w:bCs/>
              </w:rPr>
            </w:pPr>
            <w:r w:rsidRPr="006D1B40">
              <w:rPr>
                <w:rFonts w:ascii="Times New Roman" w:hAnsi="Times New Roman" w:cs="Times New Roman"/>
                <w:b/>
                <w:bCs/>
              </w:rPr>
              <w:t xml:space="preserve">8 </w:t>
            </w:r>
          </w:p>
        </w:tc>
        <w:tc>
          <w:tcPr>
            <w:tcW w:w="1547" w:type="dxa"/>
            <w:shd w:val="clear" w:color="auto" w:fill="F2F2F2" w:themeFill="background1" w:themeFillShade="F2"/>
          </w:tcPr>
          <w:p w14:paraId="19DF07C2" w14:textId="14362B93" w:rsidR="00A6104F" w:rsidRPr="006D1B40" w:rsidRDefault="00EE1825" w:rsidP="006F36C4">
            <w:pPr>
              <w:jc w:val="center"/>
              <w:rPr>
                <w:rFonts w:ascii="Times New Roman" w:hAnsi="Times New Roman" w:cs="Times New Roman"/>
                <w:b/>
                <w:bCs/>
              </w:rPr>
            </w:pPr>
            <w:r w:rsidRPr="006D1B40">
              <w:rPr>
                <w:rFonts w:ascii="Times New Roman" w:hAnsi="Times New Roman" w:cs="Times New Roman"/>
                <w:b/>
                <w:bCs/>
              </w:rPr>
              <w:t>9</w:t>
            </w:r>
          </w:p>
        </w:tc>
      </w:tr>
      <w:tr w:rsidR="00A6104F" w:rsidRPr="006D1B40" w14:paraId="2A6501ED" w14:textId="77777777" w:rsidTr="00E1594A">
        <w:tc>
          <w:tcPr>
            <w:tcW w:w="693" w:type="dxa"/>
          </w:tcPr>
          <w:p w14:paraId="61DD0488"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1.</w:t>
            </w:r>
          </w:p>
        </w:tc>
        <w:tc>
          <w:tcPr>
            <w:tcW w:w="4984" w:type="dxa"/>
          </w:tcPr>
          <w:p w14:paraId="7703ADBE" w14:textId="77777777" w:rsidR="00A6104F" w:rsidRPr="006D1B40" w:rsidRDefault="00A6104F" w:rsidP="00F14C8C">
            <w:pPr>
              <w:rPr>
                <w:rFonts w:ascii="Times New Roman" w:hAnsi="Times New Roman" w:cs="Times New Roman"/>
              </w:rPr>
            </w:pPr>
            <w:r w:rsidRPr="006D1B40">
              <w:rPr>
                <w:rFonts w:ascii="Times New Roman" w:hAnsi="Times New Roman" w:cs="Times New Roman"/>
              </w:rPr>
              <w:t>Valori mobiliare de stat emise de către Guvernul Republicii Moldova</w:t>
            </w:r>
          </w:p>
        </w:tc>
        <w:tc>
          <w:tcPr>
            <w:tcW w:w="1072" w:type="dxa"/>
          </w:tcPr>
          <w:p w14:paraId="632D5825" w14:textId="77777777" w:rsidR="00A6104F" w:rsidRPr="006D1B40" w:rsidRDefault="00A6104F" w:rsidP="00F14C8C">
            <w:pPr>
              <w:rPr>
                <w:rFonts w:ascii="Times New Roman" w:hAnsi="Times New Roman" w:cs="Times New Roman"/>
              </w:rPr>
            </w:pPr>
          </w:p>
        </w:tc>
        <w:tc>
          <w:tcPr>
            <w:tcW w:w="1408" w:type="dxa"/>
          </w:tcPr>
          <w:p w14:paraId="62044D0A" w14:textId="77777777" w:rsidR="00A6104F" w:rsidRPr="006D1B40" w:rsidRDefault="00A6104F" w:rsidP="00F14C8C">
            <w:pPr>
              <w:rPr>
                <w:rFonts w:ascii="Times New Roman" w:hAnsi="Times New Roman" w:cs="Times New Roman"/>
              </w:rPr>
            </w:pPr>
          </w:p>
        </w:tc>
        <w:tc>
          <w:tcPr>
            <w:tcW w:w="1671" w:type="dxa"/>
          </w:tcPr>
          <w:p w14:paraId="5D9B62AC" w14:textId="5725D90B" w:rsidR="00A6104F" w:rsidRPr="006D1B40" w:rsidRDefault="00A6104F" w:rsidP="00F14C8C">
            <w:pPr>
              <w:rPr>
                <w:rFonts w:ascii="Times New Roman" w:hAnsi="Times New Roman" w:cs="Times New Roman"/>
              </w:rPr>
            </w:pPr>
          </w:p>
        </w:tc>
        <w:tc>
          <w:tcPr>
            <w:tcW w:w="1805" w:type="dxa"/>
          </w:tcPr>
          <w:p w14:paraId="2D255B85" w14:textId="77777777" w:rsidR="00A6104F" w:rsidRPr="006D1B40" w:rsidRDefault="00A6104F" w:rsidP="00F14C8C">
            <w:pPr>
              <w:rPr>
                <w:rFonts w:ascii="Times New Roman" w:hAnsi="Times New Roman" w:cs="Times New Roman"/>
                <w:b/>
                <w:bCs/>
              </w:rPr>
            </w:pPr>
          </w:p>
        </w:tc>
        <w:tc>
          <w:tcPr>
            <w:tcW w:w="1341" w:type="dxa"/>
          </w:tcPr>
          <w:p w14:paraId="0D34BA89" w14:textId="77777777" w:rsidR="00A6104F" w:rsidRPr="006D1B40" w:rsidRDefault="00A6104F" w:rsidP="00F14C8C">
            <w:pPr>
              <w:rPr>
                <w:rFonts w:ascii="Times New Roman" w:hAnsi="Times New Roman" w:cs="Times New Roman"/>
              </w:rPr>
            </w:pPr>
          </w:p>
        </w:tc>
        <w:tc>
          <w:tcPr>
            <w:tcW w:w="1072" w:type="dxa"/>
          </w:tcPr>
          <w:p w14:paraId="3AE4DC9B" w14:textId="77777777" w:rsidR="00A6104F" w:rsidRPr="006D1B40" w:rsidRDefault="00A6104F" w:rsidP="00F14C8C">
            <w:pPr>
              <w:rPr>
                <w:rFonts w:ascii="Times New Roman" w:hAnsi="Times New Roman" w:cs="Times New Roman"/>
              </w:rPr>
            </w:pPr>
          </w:p>
        </w:tc>
        <w:tc>
          <w:tcPr>
            <w:tcW w:w="1547" w:type="dxa"/>
          </w:tcPr>
          <w:p w14:paraId="78F0010B" w14:textId="77777777" w:rsidR="00A6104F" w:rsidRPr="006D1B40" w:rsidRDefault="00A6104F" w:rsidP="00F14C8C">
            <w:pPr>
              <w:rPr>
                <w:rFonts w:ascii="Times New Roman" w:hAnsi="Times New Roman" w:cs="Times New Roman"/>
              </w:rPr>
            </w:pPr>
          </w:p>
        </w:tc>
      </w:tr>
      <w:tr w:rsidR="00A6104F" w:rsidRPr="006D1B40" w14:paraId="079FD4F0" w14:textId="77777777" w:rsidTr="00E1594A">
        <w:tc>
          <w:tcPr>
            <w:tcW w:w="693" w:type="dxa"/>
          </w:tcPr>
          <w:p w14:paraId="0007AF8D"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2.</w:t>
            </w:r>
          </w:p>
        </w:tc>
        <w:tc>
          <w:tcPr>
            <w:tcW w:w="4984" w:type="dxa"/>
          </w:tcPr>
          <w:p w14:paraId="41E66E84" w14:textId="77777777" w:rsidR="00A6104F" w:rsidRPr="006D1B40" w:rsidRDefault="00A6104F" w:rsidP="00F14C8C">
            <w:pPr>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1072" w:type="dxa"/>
          </w:tcPr>
          <w:p w14:paraId="402AA3EF" w14:textId="77777777" w:rsidR="00A6104F" w:rsidRPr="006D1B40" w:rsidRDefault="00A6104F" w:rsidP="00F14C8C">
            <w:pPr>
              <w:rPr>
                <w:rFonts w:ascii="Times New Roman" w:hAnsi="Times New Roman" w:cs="Times New Roman"/>
              </w:rPr>
            </w:pPr>
          </w:p>
        </w:tc>
        <w:tc>
          <w:tcPr>
            <w:tcW w:w="1408" w:type="dxa"/>
          </w:tcPr>
          <w:p w14:paraId="48682D08" w14:textId="77777777" w:rsidR="00A6104F" w:rsidRPr="006D1B40" w:rsidRDefault="00A6104F" w:rsidP="00F14C8C">
            <w:pPr>
              <w:rPr>
                <w:rFonts w:ascii="Times New Roman" w:hAnsi="Times New Roman" w:cs="Times New Roman"/>
              </w:rPr>
            </w:pPr>
          </w:p>
        </w:tc>
        <w:tc>
          <w:tcPr>
            <w:tcW w:w="1671" w:type="dxa"/>
          </w:tcPr>
          <w:p w14:paraId="3EDFD11B" w14:textId="3FEB7EB1" w:rsidR="00A6104F" w:rsidRPr="006D1B40" w:rsidRDefault="00A6104F" w:rsidP="00F14C8C">
            <w:pPr>
              <w:rPr>
                <w:rFonts w:ascii="Times New Roman" w:hAnsi="Times New Roman" w:cs="Times New Roman"/>
              </w:rPr>
            </w:pPr>
          </w:p>
        </w:tc>
        <w:tc>
          <w:tcPr>
            <w:tcW w:w="1805" w:type="dxa"/>
          </w:tcPr>
          <w:p w14:paraId="2B65C503" w14:textId="77777777" w:rsidR="00A6104F" w:rsidRPr="006D1B40" w:rsidRDefault="00A6104F" w:rsidP="00F14C8C">
            <w:pPr>
              <w:rPr>
                <w:rFonts w:ascii="Times New Roman" w:hAnsi="Times New Roman" w:cs="Times New Roman"/>
              </w:rPr>
            </w:pPr>
          </w:p>
        </w:tc>
        <w:tc>
          <w:tcPr>
            <w:tcW w:w="1341" w:type="dxa"/>
          </w:tcPr>
          <w:p w14:paraId="7A43D383" w14:textId="77777777" w:rsidR="00A6104F" w:rsidRPr="006D1B40" w:rsidRDefault="00A6104F" w:rsidP="00F14C8C">
            <w:pPr>
              <w:rPr>
                <w:rFonts w:ascii="Times New Roman" w:hAnsi="Times New Roman" w:cs="Times New Roman"/>
              </w:rPr>
            </w:pPr>
          </w:p>
        </w:tc>
        <w:tc>
          <w:tcPr>
            <w:tcW w:w="1072" w:type="dxa"/>
          </w:tcPr>
          <w:p w14:paraId="1716371D" w14:textId="77777777" w:rsidR="00A6104F" w:rsidRPr="006D1B40" w:rsidRDefault="00A6104F" w:rsidP="00F14C8C">
            <w:pPr>
              <w:rPr>
                <w:rFonts w:ascii="Times New Roman" w:hAnsi="Times New Roman" w:cs="Times New Roman"/>
              </w:rPr>
            </w:pPr>
          </w:p>
        </w:tc>
        <w:tc>
          <w:tcPr>
            <w:tcW w:w="1547" w:type="dxa"/>
          </w:tcPr>
          <w:p w14:paraId="4A4D0403" w14:textId="77777777" w:rsidR="00A6104F" w:rsidRPr="006D1B40" w:rsidRDefault="00A6104F" w:rsidP="00F14C8C">
            <w:pPr>
              <w:rPr>
                <w:rFonts w:ascii="Times New Roman" w:hAnsi="Times New Roman" w:cs="Times New Roman"/>
              </w:rPr>
            </w:pPr>
          </w:p>
        </w:tc>
      </w:tr>
      <w:tr w:rsidR="00A6104F" w:rsidRPr="006D1B40" w14:paraId="25F16C07" w14:textId="77777777" w:rsidTr="00E1594A">
        <w:tc>
          <w:tcPr>
            <w:tcW w:w="693" w:type="dxa"/>
          </w:tcPr>
          <w:p w14:paraId="19B8B99B"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3.</w:t>
            </w:r>
          </w:p>
        </w:tc>
        <w:tc>
          <w:tcPr>
            <w:tcW w:w="4984" w:type="dxa"/>
          </w:tcPr>
          <w:p w14:paraId="5EB52E8C" w14:textId="77777777" w:rsidR="00A6104F" w:rsidRPr="006D1B40" w:rsidRDefault="00A6104F" w:rsidP="00BB39E9">
            <w:pPr>
              <w:rPr>
                <w:rFonts w:ascii="Times New Roman" w:hAnsi="Times New Roman" w:cs="Times New Roman"/>
              </w:rPr>
            </w:pPr>
            <w:r w:rsidRPr="006D1B40">
              <w:rPr>
                <w:rFonts w:ascii="Times New Roman" w:hAnsi="Times New Roman" w:cs="Times New Roman"/>
              </w:rPr>
              <w:t xml:space="preserve">Obligațiuni corporative cu acoperire, lichide, tranzacționate pe o piață reglementată, a căror valoare poate fi determinată cu exactitate, emise de o persoană juridică cu sediul în Republica Moldova, </w:t>
            </w:r>
            <w:r w:rsidRPr="006D1B40">
              <w:rPr>
                <w:rFonts w:ascii="Times New Roman" w:hAnsi="Times New Roman" w:cs="Times New Roman"/>
              </w:rPr>
              <w:lastRenderedPageBreak/>
              <w:t>într-un stat membru al UE sau într-un stat membru al OCDE</w:t>
            </w:r>
          </w:p>
        </w:tc>
        <w:tc>
          <w:tcPr>
            <w:tcW w:w="1072" w:type="dxa"/>
          </w:tcPr>
          <w:p w14:paraId="67C79663" w14:textId="77777777" w:rsidR="00A6104F" w:rsidRPr="006D1B40" w:rsidRDefault="00A6104F" w:rsidP="00BB39E9">
            <w:pPr>
              <w:rPr>
                <w:rFonts w:ascii="Times New Roman" w:hAnsi="Times New Roman" w:cs="Times New Roman"/>
              </w:rPr>
            </w:pPr>
          </w:p>
        </w:tc>
        <w:tc>
          <w:tcPr>
            <w:tcW w:w="1408" w:type="dxa"/>
          </w:tcPr>
          <w:p w14:paraId="3D015409" w14:textId="77777777" w:rsidR="00A6104F" w:rsidRPr="006D1B40" w:rsidRDefault="00A6104F" w:rsidP="00BB39E9">
            <w:pPr>
              <w:rPr>
                <w:rFonts w:ascii="Times New Roman" w:hAnsi="Times New Roman" w:cs="Times New Roman"/>
              </w:rPr>
            </w:pPr>
          </w:p>
        </w:tc>
        <w:tc>
          <w:tcPr>
            <w:tcW w:w="1671" w:type="dxa"/>
          </w:tcPr>
          <w:p w14:paraId="6EE13286" w14:textId="6D1AECF5" w:rsidR="00A6104F" w:rsidRPr="006D1B40" w:rsidRDefault="00A6104F" w:rsidP="00BB39E9">
            <w:pPr>
              <w:rPr>
                <w:rFonts w:ascii="Times New Roman" w:hAnsi="Times New Roman" w:cs="Times New Roman"/>
              </w:rPr>
            </w:pPr>
          </w:p>
        </w:tc>
        <w:tc>
          <w:tcPr>
            <w:tcW w:w="1805" w:type="dxa"/>
          </w:tcPr>
          <w:p w14:paraId="505C215C" w14:textId="77777777" w:rsidR="00A6104F" w:rsidRPr="006D1B40" w:rsidRDefault="00A6104F" w:rsidP="00BB39E9">
            <w:pPr>
              <w:rPr>
                <w:rFonts w:ascii="Times New Roman" w:hAnsi="Times New Roman" w:cs="Times New Roman"/>
              </w:rPr>
            </w:pPr>
          </w:p>
        </w:tc>
        <w:tc>
          <w:tcPr>
            <w:tcW w:w="1341" w:type="dxa"/>
          </w:tcPr>
          <w:p w14:paraId="7978A8CD" w14:textId="77777777" w:rsidR="00A6104F" w:rsidRPr="006D1B40" w:rsidRDefault="00A6104F" w:rsidP="00BB39E9">
            <w:pPr>
              <w:rPr>
                <w:rFonts w:ascii="Times New Roman" w:hAnsi="Times New Roman" w:cs="Times New Roman"/>
              </w:rPr>
            </w:pPr>
          </w:p>
        </w:tc>
        <w:tc>
          <w:tcPr>
            <w:tcW w:w="1072" w:type="dxa"/>
          </w:tcPr>
          <w:p w14:paraId="24F0AD45" w14:textId="77777777" w:rsidR="00A6104F" w:rsidRPr="006D1B40" w:rsidRDefault="00A6104F" w:rsidP="00BB39E9">
            <w:pPr>
              <w:rPr>
                <w:rFonts w:ascii="Times New Roman" w:hAnsi="Times New Roman" w:cs="Times New Roman"/>
              </w:rPr>
            </w:pPr>
          </w:p>
        </w:tc>
        <w:tc>
          <w:tcPr>
            <w:tcW w:w="1547" w:type="dxa"/>
          </w:tcPr>
          <w:p w14:paraId="40340004" w14:textId="77777777" w:rsidR="00A6104F" w:rsidRPr="006D1B40" w:rsidRDefault="00A6104F" w:rsidP="00BB39E9">
            <w:pPr>
              <w:rPr>
                <w:rFonts w:ascii="Times New Roman" w:hAnsi="Times New Roman" w:cs="Times New Roman"/>
              </w:rPr>
            </w:pPr>
          </w:p>
        </w:tc>
      </w:tr>
      <w:tr w:rsidR="00A6104F" w:rsidRPr="006D1B40" w14:paraId="13449D35" w14:textId="77777777" w:rsidTr="00E1594A">
        <w:tc>
          <w:tcPr>
            <w:tcW w:w="693" w:type="dxa"/>
          </w:tcPr>
          <w:p w14:paraId="39CA0277"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4.</w:t>
            </w:r>
          </w:p>
        </w:tc>
        <w:tc>
          <w:tcPr>
            <w:tcW w:w="4984" w:type="dxa"/>
          </w:tcPr>
          <w:p w14:paraId="15CD525E" w14:textId="77777777" w:rsidR="00A6104F" w:rsidRPr="006D1B40" w:rsidRDefault="00A6104F" w:rsidP="00F14C8C">
            <w:pPr>
              <w:rPr>
                <w:rFonts w:ascii="Times New Roman" w:hAnsi="Times New Roman" w:cs="Times New Roman"/>
              </w:rPr>
            </w:pPr>
            <w:r w:rsidRPr="006D1B40">
              <w:rPr>
                <w:rFonts w:ascii="Times New Roman" w:hAnsi="Times New Roman" w:cs="Times New Roman"/>
              </w:rPr>
              <w:t>Acțiuni tranzacționate pe o piață reglementată din Republica Moldova, dintr-un stat membru al UE sau dintr-un stat membru al OCDE</w:t>
            </w:r>
          </w:p>
        </w:tc>
        <w:tc>
          <w:tcPr>
            <w:tcW w:w="1072" w:type="dxa"/>
          </w:tcPr>
          <w:p w14:paraId="00DDB067" w14:textId="77777777" w:rsidR="00A6104F" w:rsidRPr="006D1B40" w:rsidRDefault="00A6104F" w:rsidP="00F14C8C">
            <w:pPr>
              <w:rPr>
                <w:rFonts w:ascii="Times New Roman" w:hAnsi="Times New Roman" w:cs="Times New Roman"/>
              </w:rPr>
            </w:pPr>
          </w:p>
        </w:tc>
        <w:tc>
          <w:tcPr>
            <w:tcW w:w="1408" w:type="dxa"/>
          </w:tcPr>
          <w:p w14:paraId="3AF1C669" w14:textId="77777777" w:rsidR="00A6104F" w:rsidRPr="006D1B40" w:rsidRDefault="00A6104F" w:rsidP="00F14C8C">
            <w:pPr>
              <w:rPr>
                <w:rFonts w:ascii="Times New Roman" w:hAnsi="Times New Roman" w:cs="Times New Roman"/>
              </w:rPr>
            </w:pPr>
          </w:p>
        </w:tc>
        <w:tc>
          <w:tcPr>
            <w:tcW w:w="1671" w:type="dxa"/>
          </w:tcPr>
          <w:p w14:paraId="53C50123" w14:textId="2C28F954" w:rsidR="00A6104F" w:rsidRPr="006D1B40" w:rsidRDefault="00A6104F" w:rsidP="00F14C8C">
            <w:pPr>
              <w:rPr>
                <w:rFonts w:ascii="Times New Roman" w:hAnsi="Times New Roman" w:cs="Times New Roman"/>
              </w:rPr>
            </w:pPr>
          </w:p>
        </w:tc>
        <w:tc>
          <w:tcPr>
            <w:tcW w:w="1805" w:type="dxa"/>
          </w:tcPr>
          <w:p w14:paraId="47C96B84" w14:textId="77777777" w:rsidR="00A6104F" w:rsidRPr="006D1B40" w:rsidRDefault="00A6104F" w:rsidP="00F14C8C">
            <w:pPr>
              <w:rPr>
                <w:rFonts w:ascii="Times New Roman" w:hAnsi="Times New Roman" w:cs="Times New Roman"/>
              </w:rPr>
            </w:pPr>
          </w:p>
        </w:tc>
        <w:tc>
          <w:tcPr>
            <w:tcW w:w="1341" w:type="dxa"/>
          </w:tcPr>
          <w:p w14:paraId="152E770E" w14:textId="77777777" w:rsidR="00A6104F" w:rsidRPr="006D1B40" w:rsidRDefault="00A6104F" w:rsidP="00F14C8C">
            <w:pPr>
              <w:rPr>
                <w:rFonts w:ascii="Times New Roman" w:hAnsi="Times New Roman" w:cs="Times New Roman"/>
              </w:rPr>
            </w:pPr>
          </w:p>
        </w:tc>
        <w:tc>
          <w:tcPr>
            <w:tcW w:w="1072" w:type="dxa"/>
          </w:tcPr>
          <w:p w14:paraId="329A0E3B" w14:textId="77777777" w:rsidR="00A6104F" w:rsidRPr="006D1B40" w:rsidRDefault="00A6104F" w:rsidP="00F14C8C">
            <w:pPr>
              <w:rPr>
                <w:rFonts w:ascii="Times New Roman" w:hAnsi="Times New Roman" w:cs="Times New Roman"/>
              </w:rPr>
            </w:pPr>
          </w:p>
        </w:tc>
        <w:tc>
          <w:tcPr>
            <w:tcW w:w="1547" w:type="dxa"/>
          </w:tcPr>
          <w:p w14:paraId="5B20C579" w14:textId="77777777" w:rsidR="00A6104F" w:rsidRPr="006D1B40" w:rsidRDefault="00A6104F" w:rsidP="00F14C8C">
            <w:pPr>
              <w:rPr>
                <w:rFonts w:ascii="Times New Roman" w:hAnsi="Times New Roman" w:cs="Times New Roman"/>
              </w:rPr>
            </w:pPr>
          </w:p>
        </w:tc>
      </w:tr>
      <w:tr w:rsidR="00A6104F" w:rsidRPr="006D1B40" w14:paraId="3FA8CD33" w14:textId="77777777" w:rsidTr="00E1594A">
        <w:tc>
          <w:tcPr>
            <w:tcW w:w="693" w:type="dxa"/>
          </w:tcPr>
          <w:p w14:paraId="4A4FC375"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5.</w:t>
            </w:r>
          </w:p>
        </w:tc>
        <w:tc>
          <w:tcPr>
            <w:tcW w:w="4984" w:type="dxa"/>
          </w:tcPr>
          <w:p w14:paraId="710A4B19" w14:textId="77777777" w:rsidR="00A6104F" w:rsidRPr="006D1B40" w:rsidRDefault="00A6104F" w:rsidP="00F14C8C">
            <w:pPr>
              <w:rPr>
                <w:rFonts w:ascii="Times New Roman" w:hAnsi="Times New Roman" w:cs="Times New Roman"/>
              </w:rPr>
            </w:pPr>
            <w:r w:rsidRPr="006D1B40">
              <w:rPr>
                <w:rFonts w:ascii="Times New Roman" w:hAnsi="Times New Roman" w:cs="Times New Roman"/>
              </w:rPr>
              <w:t>Creanțe rezultate din împrumuturi purtătoare de dobândă acordate asiguraților în limita valorii de răscumpărare a polițelor lor de asigurare de viață</w:t>
            </w:r>
          </w:p>
        </w:tc>
        <w:tc>
          <w:tcPr>
            <w:tcW w:w="1072" w:type="dxa"/>
          </w:tcPr>
          <w:p w14:paraId="32EFF7FE" w14:textId="77777777" w:rsidR="00A6104F" w:rsidRPr="006D1B40" w:rsidRDefault="00A6104F" w:rsidP="00F14C8C">
            <w:pPr>
              <w:rPr>
                <w:rFonts w:ascii="Times New Roman" w:hAnsi="Times New Roman" w:cs="Times New Roman"/>
              </w:rPr>
            </w:pPr>
          </w:p>
        </w:tc>
        <w:tc>
          <w:tcPr>
            <w:tcW w:w="1408" w:type="dxa"/>
          </w:tcPr>
          <w:p w14:paraId="427CB799" w14:textId="77777777" w:rsidR="00A6104F" w:rsidRPr="006D1B40" w:rsidRDefault="00A6104F" w:rsidP="00F14C8C">
            <w:pPr>
              <w:rPr>
                <w:rFonts w:ascii="Times New Roman" w:hAnsi="Times New Roman" w:cs="Times New Roman"/>
              </w:rPr>
            </w:pPr>
          </w:p>
        </w:tc>
        <w:tc>
          <w:tcPr>
            <w:tcW w:w="1671" w:type="dxa"/>
          </w:tcPr>
          <w:p w14:paraId="3B099321" w14:textId="73F96AA2" w:rsidR="00A6104F" w:rsidRPr="006D1B40" w:rsidRDefault="00A6104F" w:rsidP="00F14C8C">
            <w:pPr>
              <w:rPr>
                <w:rFonts w:ascii="Times New Roman" w:hAnsi="Times New Roman" w:cs="Times New Roman"/>
              </w:rPr>
            </w:pPr>
          </w:p>
        </w:tc>
        <w:tc>
          <w:tcPr>
            <w:tcW w:w="1805" w:type="dxa"/>
          </w:tcPr>
          <w:p w14:paraId="795E3A3E" w14:textId="77777777" w:rsidR="00A6104F" w:rsidRPr="006D1B40" w:rsidRDefault="00A6104F" w:rsidP="00F14C8C">
            <w:pPr>
              <w:rPr>
                <w:rFonts w:ascii="Times New Roman" w:hAnsi="Times New Roman" w:cs="Times New Roman"/>
              </w:rPr>
            </w:pPr>
          </w:p>
        </w:tc>
        <w:tc>
          <w:tcPr>
            <w:tcW w:w="1341" w:type="dxa"/>
          </w:tcPr>
          <w:p w14:paraId="2EED53E3" w14:textId="77777777" w:rsidR="00A6104F" w:rsidRPr="006D1B40" w:rsidRDefault="00A6104F" w:rsidP="00F14C8C">
            <w:pPr>
              <w:rPr>
                <w:rFonts w:ascii="Times New Roman" w:hAnsi="Times New Roman" w:cs="Times New Roman"/>
              </w:rPr>
            </w:pPr>
          </w:p>
        </w:tc>
        <w:tc>
          <w:tcPr>
            <w:tcW w:w="1072" w:type="dxa"/>
          </w:tcPr>
          <w:p w14:paraId="61B7EC93" w14:textId="77777777" w:rsidR="00A6104F" w:rsidRPr="006D1B40" w:rsidRDefault="00A6104F" w:rsidP="00F14C8C">
            <w:pPr>
              <w:rPr>
                <w:rFonts w:ascii="Times New Roman" w:hAnsi="Times New Roman" w:cs="Times New Roman"/>
              </w:rPr>
            </w:pPr>
          </w:p>
        </w:tc>
        <w:tc>
          <w:tcPr>
            <w:tcW w:w="1547" w:type="dxa"/>
          </w:tcPr>
          <w:p w14:paraId="67FBBDAF" w14:textId="77777777" w:rsidR="00A6104F" w:rsidRPr="006D1B40" w:rsidRDefault="00A6104F" w:rsidP="00F14C8C">
            <w:pPr>
              <w:rPr>
                <w:rFonts w:ascii="Times New Roman" w:hAnsi="Times New Roman" w:cs="Times New Roman"/>
              </w:rPr>
            </w:pPr>
          </w:p>
        </w:tc>
      </w:tr>
      <w:tr w:rsidR="00A6104F" w:rsidRPr="006D1B40" w14:paraId="5C5ACF55" w14:textId="77777777" w:rsidTr="00E1594A">
        <w:tc>
          <w:tcPr>
            <w:tcW w:w="693" w:type="dxa"/>
          </w:tcPr>
          <w:p w14:paraId="49D4E336"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6.</w:t>
            </w:r>
          </w:p>
        </w:tc>
        <w:tc>
          <w:tcPr>
            <w:tcW w:w="4984" w:type="dxa"/>
          </w:tcPr>
          <w:p w14:paraId="071D659D" w14:textId="77777777" w:rsidR="00A6104F" w:rsidRPr="006D1B40" w:rsidRDefault="00A6104F" w:rsidP="00F14C8C">
            <w:pPr>
              <w:rPr>
                <w:rFonts w:ascii="Times New Roman" w:hAnsi="Times New Roman" w:cs="Times New Roman"/>
              </w:rPr>
            </w:pPr>
            <w:r w:rsidRPr="006D1B40">
              <w:rPr>
                <w:rFonts w:ascii="Times New Roman" w:hAnsi="Times New Roman" w:cs="Times New Roman"/>
              </w:rPr>
              <w:t>Bunuri imobile asigurate și alte drepturi reale asupra lor (de exemplu, dreptul de superficie, dreptul de abitație, dreptul de servitute etc.)</w:t>
            </w:r>
          </w:p>
        </w:tc>
        <w:tc>
          <w:tcPr>
            <w:tcW w:w="1072" w:type="dxa"/>
          </w:tcPr>
          <w:p w14:paraId="0DCFE718" w14:textId="77777777" w:rsidR="00A6104F" w:rsidRPr="006D1B40" w:rsidRDefault="00A6104F" w:rsidP="00F14C8C">
            <w:pPr>
              <w:rPr>
                <w:rFonts w:ascii="Times New Roman" w:hAnsi="Times New Roman" w:cs="Times New Roman"/>
              </w:rPr>
            </w:pPr>
          </w:p>
        </w:tc>
        <w:tc>
          <w:tcPr>
            <w:tcW w:w="1408" w:type="dxa"/>
          </w:tcPr>
          <w:p w14:paraId="140DB08F" w14:textId="77777777" w:rsidR="00A6104F" w:rsidRPr="006D1B40" w:rsidRDefault="00A6104F" w:rsidP="00F14C8C">
            <w:pPr>
              <w:rPr>
                <w:rFonts w:ascii="Times New Roman" w:hAnsi="Times New Roman" w:cs="Times New Roman"/>
              </w:rPr>
            </w:pPr>
          </w:p>
        </w:tc>
        <w:tc>
          <w:tcPr>
            <w:tcW w:w="1671" w:type="dxa"/>
          </w:tcPr>
          <w:p w14:paraId="7BE139E3" w14:textId="5A51ED69" w:rsidR="00A6104F" w:rsidRPr="006D1B40" w:rsidRDefault="00A6104F" w:rsidP="00F14C8C">
            <w:pPr>
              <w:rPr>
                <w:rFonts w:ascii="Times New Roman" w:hAnsi="Times New Roman" w:cs="Times New Roman"/>
              </w:rPr>
            </w:pPr>
          </w:p>
        </w:tc>
        <w:tc>
          <w:tcPr>
            <w:tcW w:w="1805" w:type="dxa"/>
          </w:tcPr>
          <w:p w14:paraId="0A76C62F" w14:textId="77777777" w:rsidR="00A6104F" w:rsidRPr="006D1B40" w:rsidRDefault="00A6104F" w:rsidP="00F14C8C">
            <w:pPr>
              <w:rPr>
                <w:rFonts w:ascii="Times New Roman" w:hAnsi="Times New Roman" w:cs="Times New Roman"/>
              </w:rPr>
            </w:pPr>
          </w:p>
        </w:tc>
        <w:tc>
          <w:tcPr>
            <w:tcW w:w="1341" w:type="dxa"/>
          </w:tcPr>
          <w:p w14:paraId="099DB159" w14:textId="77777777" w:rsidR="00A6104F" w:rsidRPr="006D1B40" w:rsidRDefault="00A6104F" w:rsidP="00F14C8C">
            <w:pPr>
              <w:rPr>
                <w:rFonts w:ascii="Times New Roman" w:hAnsi="Times New Roman" w:cs="Times New Roman"/>
              </w:rPr>
            </w:pPr>
          </w:p>
        </w:tc>
        <w:tc>
          <w:tcPr>
            <w:tcW w:w="1072" w:type="dxa"/>
          </w:tcPr>
          <w:p w14:paraId="01A9669F" w14:textId="77777777" w:rsidR="00A6104F" w:rsidRPr="006D1B40" w:rsidRDefault="00A6104F" w:rsidP="00F14C8C">
            <w:pPr>
              <w:rPr>
                <w:rFonts w:ascii="Times New Roman" w:hAnsi="Times New Roman" w:cs="Times New Roman"/>
              </w:rPr>
            </w:pPr>
          </w:p>
        </w:tc>
        <w:tc>
          <w:tcPr>
            <w:tcW w:w="1547" w:type="dxa"/>
          </w:tcPr>
          <w:p w14:paraId="5AD29995" w14:textId="77777777" w:rsidR="00A6104F" w:rsidRPr="006D1B40" w:rsidRDefault="00A6104F" w:rsidP="00F14C8C">
            <w:pPr>
              <w:rPr>
                <w:rFonts w:ascii="Times New Roman" w:hAnsi="Times New Roman" w:cs="Times New Roman"/>
              </w:rPr>
            </w:pPr>
          </w:p>
        </w:tc>
      </w:tr>
      <w:tr w:rsidR="00A6104F" w:rsidRPr="006D1B40" w14:paraId="2910A906" w14:textId="77777777" w:rsidTr="00E1594A">
        <w:tc>
          <w:tcPr>
            <w:tcW w:w="693" w:type="dxa"/>
          </w:tcPr>
          <w:p w14:paraId="22D0CBE5"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7.</w:t>
            </w:r>
          </w:p>
        </w:tc>
        <w:tc>
          <w:tcPr>
            <w:tcW w:w="4984" w:type="dxa"/>
          </w:tcPr>
          <w:p w14:paraId="3F2AC5C4" w14:textId="77777777" w:rsidR="00A6104F" w:rsidRPr="006D1B40" w:rsidRDefault="00A6104F" w:rsidP="00F14C8C">
            <w:pPr>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1072" w:type="dxa"/>
          </w:tcPr>
          <w:p w14:paraId="66F1C52B" w14:textId="77777777" w:rsidR="00A6104F" w:rsidRPr="006D1B40" w:rsidRDefault="00A6104F" w:rsidP="00F14C8C">
            <w:pPr>
              <w:rPr>
                <w:rFonts w:ascii="Times New Roman" w:hAnsi="Times New Roman" w:cs="Times New Roman"/>
              </w:rPr>
            </w:pPr>
          </w:p>
        </w:tc>
        <w:tc>
          <w:tcPr>
            <w:tcW w:w="1408" w:type="dxa"/>
          </w:tcPr>
          <w:p w14:paraId="099EF8ED" w14:textId="77777777" w:rsidR="00A6104F" w:rsidRPr="006D1B40" w:rsidRDefault="00A6104F" w:rsidP="00F14C8C">
            <w:pPr>
              <w:rPr>
                <w:rFonts w:ascii="Times New Roman" w:hAnsi="Times New Roman" w:cs="Times New Roman"/>
              </w:rPr>
            </w:pPr>
          </w:p>
        </w:tc>
        <w:tc>
          <w:tcPr>
            <w:tcW w:w="1671" w:type="dxa"/>
          </w:tcPr>
          <w:p w14:paraId="64260212" w14:textId="3A1D1AEE" w:rsidR="00A6104F" w:rsidRPr="006D1B40" w:rsidRDefault="00A6104F" w:rsidP="00F14C8C">
            <w:pPr>
              <w:rPr>
                <w:rFonts w:ascii="Times New Roman" w:hAnsi="Times New Roman" w:cs="Times New Roman"/>
              </w:rPr>
            </w:pPr>
          </w:p>
        </w:tc>
        <w:tc>
          <w:tcPr>
            <w:tcW w:w="1805" w:type="dxa"/>
          </w:tcPr>
          <w:p w14:paraId="212A6B9F" w14:textId="77777777" w:rsidR="00A6104F" w:rsidRPr="006D1B40" w:rsidRDefault="00A6104F" w:rsidP="00F14C8C">
            <w:pPr>
              <w:rPr>
                <w:rFonts w:ascii="Times New Roman" w:hAnsi="Times New Roman" w:cs="Times New Roman"/>
              </w:rPr>
            </w:pPr>
          </w:p>
        </w:tc>
        <w:tc>
          <w:tcPr>
            <w:tcW w:w="1341" w:type="dxa"/>
          </w:tcPr>
          <w:p w14:paraId="736F68A2" w14:textId="77777777" w:rsidR="00A6104F" w:rsidRPr="006D1B40" w:rsidRDefault="00A6104F" w:rsidP="00F14C8C">
            <w:pPr>
              <w:rPr>
                <w:rFonts w:ascii="Times New Roman" w:hAnsi="Times New Roman" w:cs="Times New Roman"/>
              </w:rPr>
            </w:pPr>
          </w:p>
        </w:tc>
        <w:tc>
          <w:tcPr>
            <w:tcW w:w="1072" w:type="dxa"/>
          </w:tcPr>
          <w:p w14:paraId="140DFFB2" w14:textId="77777777" w:rsidR="00A6104F" w:rsidRPr="006D1B40" w:rsidRDefault="00A6104F" w:rsidP="00F14C8C">
            <w:pPr>
              <w:rPr>
                <w:rFonts w:ascii="Times New Roman" w:hAnsi="Times New Roman" w:cs="Times New Roman"/>
              </w:rPr>
            </w:pPr>
          </w:p>
        </w:tc>
        <w:tc>
          <w:tcPr>
            <w:tcW w:w="1547" w:type="dxa"/>
          </w:tcPr>
          <w:p w14:paraId="7817186B" w14:textId="77777777" w:rsidR="00A6104F" w:rsidRPr="006D1B40" w:rsidRDefault="00A6104F" w:rsidP="00F14C8C">
            <w:pPr>
              <w:rPr>
                <w:rFonts w:ascii="Times New Roman" w:hAnsi="Times New Roman" w:cs="Times New Roman"/>
              </w:rPr>
            </w:pPr>
          </w:p>
        </w:tc>
      </w:tr>
      <w:tr w:rsidR="00A6104F" w:rsidRPr="006D1B40" w14:paraId="408A8474" w14:textId="77777777" w:rsidTr="00E1594A">
        <w:tc>
          <w:tcPr>
            <w:tcW w:w="693" w:type="dxa"/>
          </w:tcPr>
          <w:p w14:paraId="7F31113C"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8.</w:t>
            </w:r>
          </w:p>
        </w:tc>
        <w:tc>
          <w:tcPr>
            <w:tcW w:w="4984" w:type="dxa"/>
          </w:tcPr>
          <w:p w14:paraId="186F24A2" w14:textId="77777777" w:rsidR="00A6104F" w:rsidRPr="006D1B40" w:rsidRDefault="00A6104F" w:rsidP="00F14C8C">
            <w:pPr>
              <w:rPr>
                <w:rFonts w:ascii="Times New Roman" w:hAnsi="Times New Roman" w:cs="Times New Roman"/>
              </w:rPr>
            </w:pPr>
            <w:r w:rsidRPr="006D1B40">
              <w:rPr>
                <w:rFonts w:ascii="Times New Roman" w:hAnsi="Times New Roman" w:cs="Times New Roman"/>
              </w:rPr>
              <w:t xml:space="preserve">Numerar în casierie </w:t>
            </w:r>
          </w:p>
        </w:tc>
        <w:tc>
          <w:tcPr>
            <w:tcW w:w="1072" w:type="dxa"/>
          </w:tcPr>
          <w:p w14:paraId="7ADD1BD0" w14:textId="77777777" w:rsidR="00A6104F" w:rsidRPr="006D1B40" w:rsidRDefault="00A6104F" w:rsidP="00F14C8C">
            <w:pPr>
              <w:rPr>
                <w:rFonts w:ascii="Times New Roman" w:hAnsi="Times New Roman" w:cs="Times New Roman"/>
              </w:rPr>
            </w:pPr>
          </w:p>
        </w:tc>
        <w:tc>
          <w:tcPr>
            <w:tcW w:w="1408" w:type="dxa"/>
          </w:tcPr>
          <w:p w14:paraId="0051D07B" w14:textId="77777777" w:rsidR="00A6104F" w:rsidRPr="006D1B40" w:rsidRDefault="00A6104F" w:rsidP="00F14C8C">
            <w:pPr>
              <w:rPr>
                <w:rFonts w:ascii="Times New Roman" w:hAnsi="Times New Roman" w:cs="Times New Roman"/>
              </w:rPr>
            </w:pPr>
          </w:p>
        </w:tc>
        <w:tc>
          <w:tcPr>
            <w:tcW w:w="1671" w:type="dxa"/>
          </w:tcPr>
          <w:p w14:paraId="0F80E6E9" w14:textId="479A2A33" w:rsidR="00A6104F" w:rsidRPr="006D1B40" w:rsidRDefault="00A6104F" w:rsidP="00F14C8C">
            <w:pPr>
              <w:rPr>
                <w:rFonts w:ascii="Times New Roman" w:hAnsi="Times New Roman" w:cs="Times New Roman"/>
              </w:rPr>
            </w:pPr>
          </w:p>
        </w:tc>
        <w:tc>
          <w:tcPr>
            <w:tcW w:w="1805" w:type="dxa"/>
          </w:tcPr>
          <w:p w14:paraId="5F27454B" w14:textId="77777777" w:rsidR="00A6104F" w:rsidRPr="006D1B40" w:rsidRDefault="00A6104F" w:rsidP="00F14C8C">
            <w:pPr>
              <w:rPr>
                <w:rFonts w:ascii="Times New Roman" w:hAnsi="Times New Roman" w:cs="Times New Roman"/>
              </w:rPr>
            </w:pPr>
          </w:p>
        </w:tc>
        <w:tc>
          <w:tcPr>
            <w:tcW w:w="1341" w:type="dxa"/>
          </w:tcPr>
          <w:p w14:paraId="009A477C" w14:textId="77777777" w:rsidR="00A6104F" w:rsidRPr="006D1B40" w:rsidRDefault="00A6104F" w:rsidP="00F14C8C">
            <w:pPr>
              <w:rPr>
                <w:rFonts w:ascii="Times New Roman" w:hAnsi="Times New Roman" w:cs="Times New Roman"/>
              </w:rPr>
            </w:pPr>
          </w:p>
        </w:tc>
        <w:tc>
          <w:tcPr>
            <w:tcW w:w="1072" w:type="dxa"/>
          </w:tcPr>
          <w:p w14:paraId="39B50F7A" w14:textId="77777777" w:rsidR="00A6104F" w:rsidRPr="006D1B40" w:rsidRDefault="00A6104F" w:rsidP="00F14C8C">
            <w:pPr>
              <w:rPr>
                <w:rFonts w:ascii="Times New Roman" w:hAnsi="Times New Roman" w:cs="Times New Roman"/>
              </w:rPr>
            </w:pPr>
          </w:p>
        </w:tc>
        <w:tc>
          <w:tcPr>
            <w:tcW w:w="1547" w:type="dxa"/>
          </w:tcPr>
          <w:p w14:paraId="721F9455" w14:textId="77777777" w:rsidR="00A6104F" w:rsidRPr="006D1B40" w:rsidRDefault="00A6104F" w:rsidP="00F14C8C">
            <w:pPr>
              <w:rPr>
                <w:rFonts w:ascii="Times New Roman" w:hAnsi="Times New Roman" w:cs="Times New Roman"/>
              </w:rPr>
            </w:pPr>
          </w:p>
        </w:tc>
      </w:tr>
      <w:tr w:rsidR="00A6104F" w:rsidRPr="006D1B40" w14:paraId="44B0A545" w14:textId="77777777" w:rsidTr="00E1594A">
        <w:tc>
          <w:tcPr>
            <w:tcW w:w="693" w:type="dxa"/>
          </w:tcPr>
          <w:p w14:paraId="1D082E7C"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9.</w:t>
            </w:r>
          </w:p>
        </w:tc>
        <w:tc>
          <w:tcPr>
            <w:tcW w:w="4984" w:type="dxa"/>
          </w:tcPr>
          <w:p w14:paraId="5DEC0471" w14:textId="77777777" w:rsidR="00A6104F" w:rsidRPr="006D1B40" w:rsidRDefault="00A6104F" w:rsidP="00B052A9">
            <w:pPr>
              <w:rPr>
                <w:rFonts w:ascii="Times New Roman" w:hAnsi="Times New Roman" w:cs="Times New Roman"/>
              </w:rPr>
            </w:pPr>
            <w:r w:rsidRPr="006D1B40">
              <w:rPr>
                <w:rFonts w:ascii="Times New Roman" w:hAnsi="Times New Roman" w:cs="Times New Roman"/>
              </w:rPr>
              <w:t>Numerar în conturile curente din băncile licențiate de Banca Națională a Moldovei</w:t>
            </w:r>
          </w:p>
        </w:tc>
        <w:tc>
          <w:tcPr>
            <w:tcW w:w="1072" w:type="dxa"/>
          </w:tcPr>
          <w:p w14:paraId="42734223" w14:textId="77777777" w:rsidR="00A6104F" w:rsidRPr="006D1B40" w:rsidRDefault="00A6104F" w:rsidP="00B052A9">
            <w:pPr>
              <w:rPr>
                <w:rFonts w:ascii="Times New Roman" w:hAnsi="Times New Roman" w:cs="Times New Roman"/>
              </w:rPr>
            </w:pPr>
          </w:p>
        </w:tc>
        <w:tc>
          <w:tcPr>
            <w:tcW w:w="1408" w:type="dxa"/>
          </w:tcPr>
          <w:p w14:paraId="6574F4F1" w14:textId="77777777" w:rsidR="00A6104F" w:rsidRPr="006D1B40" w:rsidRDefault="00A6104F" w:rsidP="00B052A9">
            <w:pPr>
              <w:rPr>
                <w:rFonts w:ascii="Times New Roman" w:hAnsi="Times New Roman" w:cs="Times New Roman"/>
              </w:rPr>
            </w:pPr>
          </w:p>
        </w:tc>
        <w:tc>
          <w:tcPr>
            <w:tcW w:w="1671" w:type="dxa"/>
          </w:tcPr>
          <w:p w14:paraId="5ABCFF72" w14:textId="70A0D76A" w:rsidR="00A6104F" w:rsidRPr="006D1B40" w:rsidRDefault="00A6104F" w:rsidP="00B052A9">
            <w:pPr>
              <w:rPr>
                <w:rFonts w:ascii="Times New Roman" w:hAnsi="Times New Roman" w:cs="Times New Roman"/>
              </w:rPr>
            </w:pPr>
          </w:p>
        </w:tc>
        <w:tc>
          <w:tcPr>
            <w:tcW w:w="1805" w:type="dxa"/>
          </w:tcPr>
          <w:p w14:paraId="1FA0A43D" w14:textId="77777777" w:rsidR="00A6104F" w:rsidRPr="006D1B40" w:rsidRDefault="00A6104F" w:rsidP="00B052A9">
            <w:pPr>
              <w:rPr>
                <w:rFonts w:ascii="Times New Roman" w:hAnsi="Times New Roman" w:cs="Times New Roman"/>
              </w:rPr>
            </w:pPr>
          </w:p>
        </w:tc>
        <w:tc>
          <w:tcPr>
            <w:tcW w:w="1341" w:type="dxa"/>
          </w:tcPr>
          <w:p w14:paraId="70C97A3F" w14:textId="77777777" w:rsidR="00A6104F" w:rsidRPr="006D1B40" w:rsidRDefault="00A6104F" w:rsidP="00B052A9">
            <w:pPr>
              <w:rPr>
                <w:rFonts w:ascii="Times New Roman" w:hAnsi="Times New Roman" w:cs="Times New Roman"/>
              </w:rPr>
            </w:pPr>
          </w:p>
        </w:tc>
        <w:tc>
          <w:tcPr>
            <w:tcW w:w="1072" w:type="dxa"/>
          </w:tcPr>
          <w:p w14:paraId="7C63A4AA" w14:textId="77777777" w:rsidR="00A6104F" w:rsidRPr="006D1B40" w:rsidRDefault="00A6104F" w:rsidP="00B052A9">
            <w:pPr>
              <w:rPr>
                <w:rFonts w:ascii="Times New Roman" w:hAnsi="Times New Roman" w:cs="Times New Roman"/>
              </w:rPr>
            </w:pPr>
          </w:p>
        </w:tc>
        <w:tc>
          <w:tcPr>
            <w:tcW w:w="1547" w:type="dxa"/>
          </w:tcPr>
          <w:p w14:paraId="15B10F9D" w14:textId="77777777" w:rsidR="00A6104F" w:rsidRPr="006D1B40" w:rsidRDefault="00A6104F" w:rsidP="00B052A9">
            <w:pPr>
              <w:rPr>
                <w:rFonts w:ascii="Times New Roman" w:hAnsi="Times New Roman" w:cs="Times New Roman"/>
              </w:rPr>
            </w:pPr>
          </w:p>
        </w:tc>
      </w:tr>
      <w:tr w:rsidR="00A6104F" w:rsidRPr="006D1B40" w14:paraId="7F78D0DC" w14:textId="77777777" w:rsidTr="00E1594A">
        <w:tc>
          <w:tcPr>
            <w:tcW w:w="693" w:type="dxa"/>
          </w:tcPr>
          <w:p w14:paraId="47C11A7D"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10.</w:t>
            </w:r>
          </w:p>
        </w:tc>
        <w:tc>
          <w:tcPr>
            <w:tcW w:w="4984" w:type="dxa"/>
          </w:tcPr>
          <w:p w14:paraId="5621FFC1" w14:textId="77777777" w:rsidR="00A6104F" w:rsidRPr="006D1B40" w:rsidRDefault="00A6104F" w:rsidP="00764530">
            <w:pPr>
              <w:rPr>
                <w:rFonts w:ascii="Times New Roman" w:hAnsi="Times New Roman" w:cs="Times New Roman"/>
              </w:rPr>
            </w:pPr>
            <w:r w:rsidRPr="006D1B40">
              <w:rPr>
                <w:rFonts w:ascii="Times New Roman" w:hAnsi="Times New Roman" w:cs="Times New Roman"/>
              </w:rPr>
              <w:t>Creanțe aferente primei subscrise, cu condiția să nu depășească 60 de zile de la data scadentă prevăzută în contractul de asigurare.</w:t>
            </w:r>
          </w:p>
        </w:tc>
        <w:tc>
          <w:tcPr>
            <w:tcW w:w="1072" w:type="dxa"/>
          </w:tcPr>
          <w:p w14:paraId="715D80DA" w14:textId="77777777" w:rsidR="00A6104F" w:rsidRPr="006D1B40" w:rsidRDefault="00A6104F" w:rsidP="00F14C8C">
            <w:pPr>
              <w:rPr>
                <w:rFonts w:ascii="Times New Roman" w:hAnsi="Times New Roman" w:cs="Times New Roman"/>
              </w:rPr>
            </w:pPr>
          </w:p>
        </w:tc>
        <w:tc>
          <w:tcPr>
            <w:tcW w:w="1408" w:type="dxa"/>
          </w:tcPr>
          <w:p w14:paraId="27C1DC85" w14:textId="77777777" w:rsidR="00A6104F" w:rsidRPr="006D1B40" w:rsidRDefault="00A6104F" w:rsidP="00F14C8C">
            <w:pPr>
              <w:rPr>
                <w:rFonts w:ascii="Times New Roman" w:hAnsi="Times New Roman" w:cs="Times New Roman"/>
              </w:rPr>
            </w:pPr>
          </w:p>
        </w:tc>
        <w:tc>
          <w:tcPr>
            <w:tcW w:w="1671" w:type="dxa"/>
          </w:tcPr>
          <w:p w14:paraId="2B25210F" w14:textId="375A8C37" w:rsidR="00A6104F" w:rsidRPr="006D1B40" w:rsidRDefault="00A6104F" w:rsidP="00F14C8C">
            <w:pPr>
              <w:rPr>
                <w:rFonts w:ascii="Times New Roman" w:hAnsi="Times New Roman" w:cs="Times New Roman"/>
              </w:rPr>
            </w:pPr>
          </w:p>
        </w:tc>
        <w:tc>
          <w:tcPr>
            <w:tcW w:w="1805" w:type="dxa"/>
          </w:tcPr>
          <w:p w14:paraId="4A720BA6" w14:textId="77777777" w:rsidR="00A6104F" w:rsidRPr="006D1B40" w:rsidRDefault="00A6104F" w:rsidP="00F14C8C">
            <w:pPr>
              <w:rPr>
                <w:rFonts w:ascii="Times New Roman" w:hAnsi="Times New Roman" w:cs="Times New Roman"/>
              </w:rPr>
            </w:pPr>
          </w:p>
        </w:tc>
        <w:tc>
          <w:tcPr>
            <w:tcW w:w="1341" w:type="dxa"/>
          </w:tcPr>
          <w:p w14:paraId="1435B8EC" w14:textId="77777777" w:rsidR="00A6104F" w:rsidRPr="006D1B40" w:rsidRDefault="00A6104F" w:rsidP="00F14C8C">
            <w:pPr>
              <w:rPr>
                <w:rFonts w:ascii="Times New Roman" w:hAnsi="Times New Roman" w:cs="Times New Roman"/>
              </w:rPr>
            </w:pPr>
          </w:p>
        </w:tc>
        <w:tc>
          <w:tcPr>
            <w:tcW w:w="1072" w:type="dxa"/>
          </w:tcPr>
          <w:p w14:paraId="6C03F280" w14:textId="77777777" w:rsidR="00A6104F" w:rsidRPr="006D1B40" w:rsidRDefault="00A6104F" w:rsidP="00F14C8C">
            <w:pPr>
              <w:rPr>
                <w:rFonts w:ascii="Times New Roman" w:hAnsi="Times New Roman" w:cs="Times New Roman"/>
              </w:rPr>
            </w:pPr>
          </w:p>
        </w:tc>
        <w:tc>
          <w:tcPr>
            <w:tcW w:w="1547" w:type="dxa"/>
          </w:tcPr>
          <w:p w14:paraId="6E7AFE40" w14:textId="77777777" w:rsidR="00A6104F" w:rsidRPr="006D1B40" w:rsidRDefault="00A6104F" w:rsidP="00F14C8C">
            <w:pPr>
              <w:rPr>
                <w:rFonts w:ascii="Times New Roman" w:hAnsi="Times New Roman" w:cs="Times New Roman"/>
              </w:rPr>
            </w:pPr>
          </w:p>
        </w:tc>
      </w:tr>
      <w:tr w:rsidR="00A6104F" w:rsidRPr="006D1B40" w14:paraId="006A908B" w14:textId="77777777" w:rsidTr="005D3FD9">
        <w:tc>
          <w:tcPr>
            <w:tcW w:w="693" w:type="dxa"/>
          </w:tcPr>
          <w:p w14:paraId="58F1929D" w14:textId="77777777" w:rsidR="00A6104F" w:rsidRPr="006D1B40" w:rsidRDefault="00A6104F" w:rsidP="005D3FD9">
            <w:pPr>
              <w:jc w:val="center"/>
              <w:rPr>
                <w:rFonts w:ascii="Times New Roman" w:hAnsi="Times New Roman" w:cs="Times New Roman"/>
              </w:rPr>
            </w:pPr>
            <w:r w:rsidRPr="006D1B40">
              <w:rPr>
                <w:rFonts w:ascii="Times New Roman" w:hAnsi="Times New Roman" w:cs="Times New Roman"/>
              </w:rPr>
              <w:t>11.</w:t>
            </w:r>
          </w:p>
        </w:tc>
        <w:tc>
          <w:tcPr>
            <w:tcW w:w="4984" w:type="dxa"/>
          </w:tcPr>
          <w:p w14:paraId="46927344" w14:textId="77777777" w:rsidR="00A6104F" w:rsidRPr="006D1B40" w:rsidRDefault="00A6104F" w:rsidP="00F14C8C">
            <w:pPr>
              <w:rPr>
                <w:rFonts w:ascii="Times New Roman" w:hAnsi="Times New Roman" w:cs="Times New Roman"/>
              </w:rPr>
            </w:pPr>
            <w:r w:rsidRPr="006D1B40">
              <w:rPr>
                <w:rFonts w:ascii="Times New Roman" w:hAnsi="Times New Roman" w:cs="Times New Roman"/>
              </w:rPr>
              <w:t>Cote deținute de reasigurători sau coasigurători în rezervele tehnice, cu condiția că societatea de reasigurare sau coasigurare să dețină cel puțin un rating de BBB+ sau să corespundă regimului Solvabilitate II dintr-un stat membru al UE sau dintr-un stat membru al OCDE, cu efectuarea obligatorie a transferului primelor aferente contractelor de reasigurare sau coasigurare</w:t>
            </w:r>
          </w:p>
        </w:tc>
        <w:tc>
          <w:tcPr>
            <w:tcW w:w="1072" w:type="dxa"/>
          </w:tcPr>
          <w:p w14:paraId="7B5CD68F" w14:textId="77777777" w:rsidR="00A6104F" w:rsidRPr="006D1B40" w:rsidRDefault="00A6104F" w:rsidP="00F14C8C">
            <w:pPr>
              <w:rPr>
                <w:rFonts w:ascii="Times New Roman" w:hAnsi="Times New Roman" w:cs="Times New Roman"/>
              </w:rPr>
            </w:pPr>
          </w:p>
        </w:tc>
        <w:tc>
          <w:tcPr>
            <w:tcW w:w="1408" w:type="dxa"/>
          </w:tcPr>
          <w:p w14:paraId="24A03763" w14:textId="77777777" w:rsidR="00A6104F" w:rsidRPr="006D1B40" w:rsidRDefault="00A6104F" w:rsidP="00F14C8C">
            <w:pPr>
              <w:rPr>
                <w:rFonts w:ascii="Times New Roman" w:hAnsi="Times New Roman" w:cs="Times New Roman"/>
              </w:rPr>
            </w:pPr>
          </w:p>
        </w:tc>
        <w:tc>
          <w:tcPr>
            <w:tcW w:w="1671" w:type="dxa"/>
          </w:tcPr>
          <w:p w14:paraId="33A02A81" w14:textId="6FD39FA4" w:rsidR="00A6104F" w:rsidRPr="006D1B40" w:rsidRDefault="00A6104F" w:rsidP="00F14C8C">
            <w:pPr>
              <w:rPr>
                <w:rFonts w:ascii="Times New Roman" w:hAnsi="Times New Roman" w:cs="Times New Roman"/>
              </w:rPr>
            </w:pPr>
          </w:p>
        </w:tc>
        <w:tc>
          <w:tcPr>
            <w:tcW w:w="1805" w:type="dxa"/>
            <w:tcBorders>
              <w:bottom w:val="single" w:sz="4" w:space="0" w:color="auto"/>
            </w:tcBorders>
          </w:tcPr>
          <w:p w14:paraId="228B68C3" w14:textId="77777777" w:rsidR="00A6104F" w:rsidRPr="006D1B40" w:rsidRDefault="00A6104F" w:rsidP="00F14C8C">
            <w:pPr>
              <w:rPr>
                <w:rFonts w:ascii="Times New Roman" w:hAnsi="Times New Roman" w:cs="Times New Roman"/>
              </w:rPr>
            </w:pPr>
          </w:p>
        </w:tc>
        <w:tc>
          <w:tcPr>
            <w:tcW w:w="1341" w:type="dxa"/>
            <w:tcBorders>
              <w:bottom w:val="single" w:sz="4" w:space="0" w:color="auto"/>
            </w:tcBorders>
          </w:tcPr>
          <w:p w14:paraId="593EC8C5" w14:textId="77777777" w:rsidR="00A6104F" w:rsidRPr="006D1B40" w:rsidRDefault="00A6104F" w:rsidP="00F14C8C">
            <w:pPr>
              <w:rPr>
                <w:rFonts w:ascii="Times New Roman" w:hAnsi="Times New Roman" w:cs="Times New Roman"/>
              </w:rPr>
            </w:pPr>
          </w:p>
        </w:tc>
        <w:tc>
          <w:tcPr>
            <w:tcW w:w="1072" w:type="dxa"/>
            <w:tcBorders>
              <w:bottom w:val="single" w:sz="4" w:space="0" w:color="auto"/>
            </w:tcBorders>
          </w:tcPr>
          <w:p w14:paraId="58A915CA" w14:textId="77777777" w:rsidR="00A6104F" w:rsidRPr="006D1B40" w:rsidRDefault="00A6104F" w:rsidP="00F14C8C">
            <w:pPr>
              <w:rPr>
                <w:rFonts w:ascii="Times New Roman" w:hAnsi="Times New Roman" w:cs="Times New Roman"/>
              </w:rPr>
            </w:pPr>
          </w:p>
        </w:tc>
        <w:tc>
          <w:tcPr>
            <w:tcW w:w="1547" w:type="dxa"/>
            <w:tcBorders>
              <w:bottom w:val="single" w:sz="4" w:space="0" w:color="auto"/>
            </w:tcBorders>
          </w:tcPr>
          <w:p w14:paraId="69B5D99F" w14:textId="77777777" w:rsidR="00A6104F" w:rsidRPr="006D1B40" w:rsidRDefault="00A6104F" w:rsidP="00F14C8C">
            <w:pPr>
              <w:rPr>
                <w:rFonts w:ascii="Times New Roman" w:hAnsi="Times New Roman" w:cs="Times New Roman"/>
              </w:rPr>
            </w:pPr>
          </w:p>
        </w:tc>
      </w:tr>
      <w:tr w:rsidR="00A6104F" w:rsidRPr="006D1B40" w14:paraId="28A30A21" w14:textId="77777777" w:rsidTr="005D3FD9">
        <w:tc>
          <w:tcPr>
            <w:tcW w:w="693" w:type="dxa"/>
            <w:shd w:val="clear" w:color="auto" w:fill="auto"/>
            <w:vAlign w:val="center"/>
          </w:tcPr>
          <w:p w14:paraId="1337C791" w14:textId="77777777" w:rsidR="00A6104F" w:rsidRPr="006D1B40" w:rsidRDefault="00A6104F" w:rsidP="005D3FD9">
            <w:pPr>
              <w:jc w:val="center"/>
              <w:rPr>
                <w:rFonts w:ascii="Times New Roman" w:hAnsi="Times New Roman" w:cs="Times New Roman"/>
                <w:b/>
                <w:bCs/>
              </w:rPr>
            </w:pPr>
            <w:r w:rsidRPr="006D1B40">
              <w:rPr>
                <w:rFonts w:ascii="Times New Roman" w:hAnsi="Times New Roman" w:cs="Times New Roman"/>
                <w:b/>
                <w:bCs/>
                <w:szCs w:val="10"/>
              </w:rPr>
              <w:t>12.</w:t>
            </w:r>
          </w:p>
        </w:tc>
        <w:tc>
          <w:tcPr>
            <w:tcW w:w="4984" w:type="dxa"/>
            <w:shd w:val="clear" w:color="auto" w:fill="auto"/>
          </w:tcPr>
          <w:p w14:paraId="5DEFB973" w14:textId="77777777" w:rsidR="00A6104F" w:rsidRPr="006D1B40" w:rsidRDefault="00A6104F" w:rsidP="00F14C8C">
            <w:pPr>
              <w:rPr>
                <w:rFonts w:ascii="Times New Roman" w:hAnsi="Times New Roman" w:cs="Times New Roman"/>
                <w:b/>
                <w:bCs/>
                <w:sz w:val="10"/>
                <w:szCs w:val="10"/>
              </w:rPr>
            </w:pPr>
          </w:p>
          <w:p w14:paraId="50AA69D3" w14:textId="77777777" w:rsidR="00A6104F" w:rsidRPr="006D1B40" w:rsidRDefault="00A6104F" w:rsidP="00F14C8C">
            <w:pPr>
              <w:rPr>
                <w:rFonts w:ascii="Times New Roman" w:hAnsi="Times New Roman" w:cs="Times New Roman"/>
                <w:b/>
                <w:bCs/>
              </w:rPr>
            </w:pPr>
            <w:r w:rsidRPr="006D1B40">
              <w:rPr>
                <w:rFonts w:ascii="Times New Roman" w:hAnsi="Times New Roman" w:cs="Times New Roman"/>
                <w:b/>
                <w:bCs/>
              </w:rPr>
              <w:t>TOTAL (r.1+r.2+...+r.11)</w:t>
            </w:r>
          </w:p>
          <w:p w14:paraId="34AA9B2B" w14:textId="77777777" w:rsidR="00A6104F" w:rsidRPr="006D1B40" w:rsidRDefault="00A6104F" w:rsidP="00F14C8C">
            <w:pPr>
              <w:rPr>
                <w:rFonts w:ascii="Times New Roman" w:hAnsi="Times New Roman" w:cs="Times New Roman"/>
                <w:b/>
                <w:bCs/>
                <w:sz w:val="12"/>
                <w:szCs w:val="12"/>
              </w:rPr>
            </w:pPr>
          </w:p>
        </w:tc>
        <w:tc>
          <w:tcPr>
            <w:tcW w:w="1072" w:type="dxa"/>
            <w:shd w:val="clear" w:color="auto" w:fill="auto"/>
          </w:tcPr>
          <w:p w14:paraId="100FA075" w14:textId="77777777" w:rsidR="00A6104F" w:rsidRPr="006D1B40" w:rsidRDefault="00A6104F" w:rsidP="00F14C8C">
            <w:pPr>
              <w:rPr>
                <w:rFonts w:ascii="Times New Roman" w:hAnsi="Times New Roman" w:cs="Times New Roman"/>
                <w:b/>
                <w:bCs/>
              </w:rPr>
            </w:pPr>
          </w:p>
        </w:tc>
        <w:tc>
          <w:tcPr>
            <w:tcW w:w="1408" w:type="dxa"/>
            <w:shd w:val="clear" w:color="auto" w:fill="auto"/>
          </w:tcPr>
          <w:p w14:paraId="2DE5205F" w14:textId="77777777" w:rsidR="00A6104F" w:rsidRPr="006D1B40" w:rsidRDefault="00A6104F" w:rsidP="00F14C8C">
            <w:pPr>
              <w:rPr>
                <w:rFonts w:ascii="Times New Roman" w:hAnsi="Times New Roman" w:cs="Times New Roman"/>
                <w:b/>
                <w:bCs/>
              </w:rPr>
            </w:pPr>
          </w:p>
        </w:tc>
        <w:tc>
          <w:tcPr>
            <w:tcW w:w="1671" w:type="dxa"/>
            <w:tcBorders>
              <w:right w:val="single" w:sz="4" w:space="0" w:color="auto"/>
            </w:tcBorders>
            <w:shd w:val="clear" w:color="auto" w:fill="auto"/>
          </w:tcPr>
          <w:p w14:paraId="428B6831" w14:textId="520BE88C" w:rsidR="00A6104F" w:rsidRPr="006D1B40" w:rsidRDefault="00A6104F" w:rsidP="00F14C8C">
            <w:pPr>
              <w:rPr>
                <w:rFonts w:ascii="Times New Roman" w:hAnsi="Times New Roman" w:cs="Times New Roman"/>
                <w:b/>
                <w:bCs/>
              </w:rPr>
            </w:pPr>
          </w:p>
        </w:tc>
        <w:tc>
          <w:tcPr>
            <w:tcW w:w="18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92908C6" w14:textId="4F0BF1CF" w:rsidR="00A6104F"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c>
          <w:tcPr>
            <w:tcW w:w="134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428021" w14:textId="77777777" w:rsidR="00A6104F" w:rsidRPr="006D1B40" w:rsidRDefault="00A6104F" w:rsidP="00F14C8C">
            <w:pPr>
              <w:rPr>
                <w:rFonts w:ascii="Times New Roman" w:hAnsi="Times New Roman" w:cs="Times New Roman"/>
                <w:b/>
                <w:bCs/>
              </w:rPr>
            </w:pPr>
          </w:p>
        </w:tc>
        <w:tc>
          <w:tcPr>
            <w:tcW w:w="10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03A308E" w14:textId="77777777" w:rsidR="00A6104F" w:rsidRPr="006D1B40" w:rsidRDefault="00A6104F" w:rsidP="00F14C8C">
            <w:pPr>
              <w:rPr>
                <w:rFonts w:ascii="Times New Roman" w:hAnsi="Times New Roman" w:cs="Times New Roman"/>
                <w:b/>
                <w:bCs/>
              </w:rPr>
            </w:pPr>
          </w:p>
        </w:tc>
        <w:tc>
          <w:tcPr>
            <w:tcW w:w="154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6584C3" w14:textId="271D9AA7" w:rsidR="00A6104F"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r>
    </w:tbl>
    <w:p w14:paraId="4C3C4876" w14:textId="77777777" w:rsidR="009D07D8" w:rsidRPr="006D1B40" w:rsidRDefault="009D07D8" w:rsidP="007A1BD6">
      <w:pPr>
        <w:spacing w:after="0"/>
        <w:rPr>
          <w:rFonts w:ascii="Times New Roman" w:hAnsi="Times New Roman" w:cs="Times New Roman"/>
        </w:rPr>
      </w:pPr>
    </w:p>
    <w:p w14:paraId="3FB4B654" w14:textId="77777777" w:rsidR="009D07D8" w:rsidRPr="006D1B40" w:rsidRDefault="009D07D8" w:rsidP="007A1BD6">
      <w:pPr>
        <w:spacing w:after="0"/>
        <w:rPr>
          <w:rFonts w:ascii="Times New Roman" w:hAnsi="Times New Roman" w:cs="Times New Roman"/>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gridCol w:w="4642"/>
      </w:tblGrid>
      <w:tr w:rsidR="0065599E" w:rsidRPr="006D1B40" w14:paraId="30307E38" w14:textId="77777777" w:rsidTr="00764530">
        <w:tc>
          <w:tcPr>
            <w:tcW w:w="5670" w:type="dxa"/>
          </w:tcPr>
          <w:p w14:paraId="12C377BB" w14:textId="2FA534DD" w:rsidR="0065599E" w:rsidRPr="006D1B40" w:rsidRDefault="0065599E" w:rsidP="00764530">
            <w:pPr>
              <w:rPr>
                <w:rFonts w:ascii="Times New Roman" w:hAnsi="Times New Roman" w:cs="Times New Roman"/>
              </w:rPr>
            </w:pPr>
          </w:p>
        </w:tc>
        <w:tc>
          <w:tcPr>
            <w:tcW w:w="4536" w:type="dxa"/>
          </w:tcPr>
          <w:p w14:paraId="6FD4F1C9" w14:textId="6FE9C2F2" w:rsidR="0065599E" w:rsidRPr="006D1B40" w:rsidRDefault="0065599E" w:rsidP="00764530">
            <w:pPr>
              <w:rPr>
                <w:rFonts w:ascii="Times New Roman" w:hAnsi="Times New Roman" w:cs="Times New Roman"/>
                <w:i/>
              </w:rPr>
            </w:pPr>
          </w:p>
        </w:tc>
        <w:tc>
          <w:tcPr>
            <w:tcW w:w="4642" w:type="dxa"/>
          </w:tcPr>
          <w:p w14:paraId="574C9657" w14:textId="75E8C040" w:rsidR="0065599E" w:rsidRPr="006D1B40" w:rsidRDefault="0065599E" w:rsidP="00764530">
            <w:pPr>
              <w:rPr>
                <w:rFonts w:ascii="Times New Roman" w:hAnsi="Times New Roman" w:cs="Times New Roman"/>
              </w:rPr>
            </w:pPr>
          </w:p>
        </w:tc>
      </w:tr>
      <w:tr w:rsidR="0065599E" w:rsidRPr="006D1B40" w14:paraId="778BC876" w14:textId="77777777" w:rsidTr="00764530">
        <w:tc>
          <w:tcPr>
            <w:tcW w:w="5670" w:type="dxa"/>
          </w:tcPr>
          <w:p w14:paraId="4F66F26D" w14:textId="7D2442EB" w:rsidR="0065599E" w:rsidRPr="006D1B40" w:rsidRDefault="0065599E" w:rsidP="00764530">
            <w:pPr>
              <w:rPr>
                <w:rFonts w:ascii="Times New Roman" w:hAnsi="Times New Roman" w:cs="Times New Roman"/>
              </w:rPr>
            </w:pPr>
          </w:p>
        </w:tc>
        <w:tc>
          <w:tcPr>
            <w:tcW w:w="4536" w:type="dxa"/>
          </w:tcPr>
          <w:p w14:paraId="3B6F0F66" w14:textId="681F64DB" w:rsidR="0065599E" w:rsidRPr="006D1B40" w:rsidRDefault="0065599E" w:rsidP="00764530">
            <w:pPr>
              <w:rPr>
                <w:rFonts w:ascii="Times New Roman" w:hAnsi="Times New Roman" w:cs="Times New Roman"/>
              </w:rPr>
            </w:pPr>
          </w:p>
        </w:tc>
        <w:tc>
          <w:tcPr>
            <w:tcW w:w="4642" w:type="dxa"/>
          </w:tcPr>
          <w:p w14:paraId="2EAE80B1" w14:textId="176D0326" w:rsidR="0065599E" w:rsidRPr="006D1B40" w:rsidRDefault="0065599E" w:rsidP="00764530">
            <w:pPr>
              <w:rPr>
                <w:rFonts w:ascii="Times New Roman" w:hAnsi="Times New Roman" w:cs="Times New Roman"/>
              </w:rPr>
            </w:pPr>
          </w:p>
        </w:tc>
      </w:tr>
    </w:tbl>
    <w:p w14:paraId="48963F9E" w14:textId="77777777" w:rsidR="0065599E" w:rsidRPr="006D1B40" w:rsidRDefault="0065599E" w:rsidP="007A1BD6">
      <w:pPr>
        <w:spacing w:after="0"/>
        <w:rPr>
          <w:rFonts w:ascii="Times New Roman" w:hAnsi="Times New Roman" w:cs="Times New Roman"/>
        </w:rPr>
      </w:pPr>
    </w:p>
    <w:p w14:paraId="3B3038B3" w14:textId="77777777" w:rsidR="00305C8F" w:rsidRPr="006D1B40" w:rsidRDefault="00305C8F" w:rsidP="00305C8F">
      <w:pPr>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471367D7" w14:textId="77777777" w:rsidR="009D07D8" w:rsidRPr="006D1B40" w:rsidRDefault="009D07D8" w:rsidP="007A1BD6">
      <w:pPr>
        <w:spacing w:after="0"/>
        <w:rPr>
          <w:rFonts w:ascii="Times New Roman" w:hAnsi="Times New Roman" w:cs="Times New Roman"/>
        </w:rPr>
      </w:pPr>
    </w:p>
    <w:p w14:paraId="2537C345" w14:textId="77777777" w:rsidR="009D07D8" w:rsidRPr="006D1B40" w:rsidRDefault="009D07D8" w:rsidP="007A1BD6">
      <w:pPr>
        <w:spacing w:after="0"/>
        <w:rPr>
          <w:rFonts w:ascii="Times New Roman" w:hAnsi="Times New Roman" w:cs="Times New Roman"/>
        </w:rPr>
      </w:pPr>
    </w:p>
    <w:p w14:paraId="4E22F342" w14:textId="77777777" w:rsidR="0065599E" w:rsidRPr="006D1B40" w:rsidRDefault="0065599E" w:rsidP="007A1BD6">
      <w:pPr>
        <w:spacing w:after="0"/>
        <w:rPr>
          <w:rFonts w:ascii="Times New Roman" w:hAnsi="Times New Roman" w:cs="Times New Roman"/>
        </w:rPr>
      </w:pPr>
    </w:p>
    <w:p w14:paraId="55CE9E7B" w14:textId="4CAFE490" w:rsidR="005D3FD9" w:rsidRPr="006D1B40" w:rsidRDefault="00EB2E41" w:rsidP="005D3FD9">
      <w:pPr>
        <w:pStyle w:val="ListParagraph"/>
        <w:numPr>
          <w:ilvl w:val="0"/>
          <w:numId w:val="46"/>
        </w:numPr>
        <w:spacing w:after="0"/>
        <w:jc w:val="center"/>
        <w:rPr>
          <w:rFonts w:ascii="Times New Roman" w:hAnsi="Times New Roman" w:cs="Times New Roman"/>
          <w:b/>
          <w:bCs/>
        </w:rPr>
      </w:pPr>
      <w:r w:rsidRPr="006D1B40">
        <w:rPr>
          <w:rFonts w:ascii="Times New Roman" w:hAnsi="Times New Roman" w:cs="Times New Roman"/>
          <w:b/>
          <w:bCs/>
        </w:rPr>
        <w:t>Modul de completare a raportului</w:t>
      </w:r>
      <w:r w:rsidR="005D3FD9" w:rsidRPr="006D1B40">
        <w:rPr>
          <w:rFonts w:ascii="Times New Roman" w:hAnsi="Times New Roman" w:cs="Times New Roman"/>
          <w:b/>
          <w:bCs/>
        </w:rPr>
        <w:t xml:space="preserve"> privind distribuția activelor admise pentru </w:t>
      </w:r>
    </w:p>
    <w:p w14:paraId="72A2B08B" w14:textId="4B43BC94" w:rsidR="005D3FD9" w:rsidRPr="006D1B40" w:rsidRDefault="005D3FD9" w:rsidP="005D3FD9">
      <w:pPr>
        <w:spacing w:after="0"/>
        <w:jc w:val="center"/>
        <w:rPr>
          <w:rFonts w:ascii="Times New Roman" w:hAnsi="Times New Roman" w:cs="Times New Roman"/>
          <w:b/>
          <w:bCs/>
        </w:rPr>
      </w:pPr>
      <w:r w:rsidRPr="006D1B40">
        <w:rPr>
          <w:rFonts w:ascii="Times New Roman" w:hAnsi="Times New Roman" w:cs="Times New Roman"/>
          <w:b/>
          <w:bCs/>
        </w:rPr>
        <w:t>acoperirea rezervelor tehnice</w:t>
      </w:r>
    </w:p>
    <w:p w14:paraId="2DDB19DF" w14:textId="665BB8DC" w:rsidR="00421E99" w:rsidRPr="006D1B40" w:rsidRDefault="00421E99" w:rsidP="005D3FD9">
      <w:pPr>
        <w:spacing w:after="0"/>
        <w:rPr>
          <w:rFonts w:ascii="Times New Roman" w:hAnsi="Times New Roman" w:cs="Times New Roman"/>
          <w:b/>
          <w:bCs/>
        </w:rPr>
      </w:pPr>
    </w:p>
    <w:p w14:paraId="6F538E03" w14:textId="77777777" w:rsidR="00002698" w:rsidRPr="006D1B40" w:rsidRDefault="00002698" w:rsidP="005D3FD9">
      <w:pPr>
        <w:pStyle w:val="ListParagraph"/>
        <w:spacing w:after="0"/>
        <w:ind w:left="1080"/>
        <w:rPr>
          <w:rFonts w:ascii="Times New Roman" w:hAnsi="Times New Roman" w:cs="Times New Roman"/>
          <w:b/>
          <w:bCs/>
        </w:rPr>
      </w:pPr>
    </w:p>
    <w:p w14:paraId="1594A671" w14:textId="276A9980" w:rsidR="00002698" w:rsidRPr="006D1B40" w:rsidRDefault="00002698" w:rsidP="005D3FD9">
      <w:pPr>
        <w:pStyle w:val="ListParagraph"/>
        <w:numPr>
          <w:ilvl w:val="0"/>
          <w:numId w:val="18"/>
        </w:numPr>
        <w:spacing w:after="0"/>
        <w:rPr>
          <w:rFonts w:ascii="Times New Roman" w:hAnsi="Times New Roman" w:cs="Times New Roman"/>
        </w:rPr>
      </w:pPr>
      <w:r w:rsidRPr="006D1B40">
        <w:t xml:space="preserve"> </w:t>
      </w:r>
      <w:r w:rsidR="00730BC1" w:rsidRPr="006D1B40">
        <w:rPr>
          <w:rFonts w:ascii="Times New Roman" w:hAnsi="Times New Roman" w:cs="Times New Roman"/>
        </w:rPr>
        <w:t>Pentru „Metoda utilizată” se indică</w:t>
      </w:r>
      <w:r w:rsidRPr="006D1B40">
        <w:rPr>
          <w:rFonts w:ascii="Times New Roman" w:hAnsi="Times New Roman" w:cs="Times New Roman"/>
        </w:rPr>
        <w:t xml:space="preserve"> </w:t>
      </w:r>
      <w:r w:rsidR="00730BC1" w:rsidRPr="006D1B40">
        <w:rPr>
          <w:rFonts w:ascii="Times New Roman" w:hAnsi="Times New Roman" w:cs="Times New Roman"/>
        </w:rPr>
        <w:t xml:space="preserve">metoda prevăzută la punctul </w:t>
      </w:r>
      <w:r w:rsidR="00D34549" w:rsidRPr="006D1B40">
        <w:rPr>
          <w:rFonts w:ascii="Times New Roman" w:hAnsi="Times New Roman" w:cs="Times New Roman"/>
        </w:rPr>
        <w:t>74</w:t>
      </w:r>
      <w:r w:rsidR="00730BC1" w:rsidRPr="006D1B40">
        <w:rPr>
          <w:rFonts w:ascii="Times New Roman" w:hAnsi="Times New Roman" w:cs="Times New Roman"/>
        </w:rPr>
        <w:t xml:space="preserve"> din Regulament;</w:t>
      </w:r>
    </w:p>
    <w:p w14:paraId="729A9C65" w14:textId="0573EA69" w:rsidR="00D640B8" w:rsidRPr="006D1B40" w:rsidRDefault="001F3DD8" w:rsidP="00730BC1">
      <w:pPr>
        <w:pStyle w:val="ListParagraph"/>
        <w:numPr>
          <w:ilvl w:val="0"/>
          <w:numId w:val="18"/>
        </w:numPr>
        <w:spacing w:after="0"/>
        <w:rPr>
          <w:rFonts w:ascii="Times New Roman" w:hAnsi="Times New Roman" w:cs="Times New Roman"/>
        </w:rPr>
      </w:pPr>
      <w:r w:rsidRPr="006D1B40">
        <w:rPr>
          <w:rFonts w:ascii="Times New Roman" w:hAnsi="Times New Roman" w:cs="Times New Roman"/>
        </w:rPr>
        <w:t>În coloana 4</w:t>
      </w:r>
      <w:r w:rsidR="00D640B8" w:rsidRPr="006D1B40">
        <w:rPr>
          <w:rFonts w:ascii="Times New Roman" w:hAnsi="Times New Roman" w:cs="Times New Roman"/>
        </w:rPr>
        <w:t>, se indică valorile activelor admise pentru acoperirea rezervelor tehnice, determinat</w:t>
      </w:r>
      <w:r w:rsidR="006049C4" w:rsidRPr="006D1B40">
        <w:rPr>
          <w:rFonts w:ascii="Times New Roman" w:hAnsi="Times New Roman" w:cs="Times New Roman"/>
        </w:rPr>
        <w:t>e</w:t>
      </w:r>
      <w:r w:rsidR="00D640B8" w:rsidRPr="006D1B40">
        <w:rPr>
          <w:rFonts w:ascii="Times New Roman" w:hAnsi="Times New Roman" w:cs="Times New Roman"/>
        </w:rPr>
        <w:t xml:space="preserve"> potrivit capitolului II din Regulament</w:t>
      </w:r>
      <w:r w:rsidR="00133854" w:rsidRPr="006D1B40">
        <w:rPr>
          <w:rFonts w:ascii="Times New Roman" w:hAnsi="Times New Roman" w:cs="Times New Roman"/>
        </w:rPr>
        <w:t>.</w:t>
      </w:r>
    </w:p>
    <w:p w14:paraId="7918E117" w14:textId="5731714D" w:rsidR="00730BC1" w:rsidRPr="006D1B40" w:rsidRDefault="00730BC1" w:rsidP="00730BC1">
      <w:pPr>
        <w:pStyle w:val="ListParagraph"/>
        <w:numPr>
          <w:ilvl w:val="0"/>
          <w:numId w:val="18"/>
        </w:numPr>
        <w:spacing w:after="0"/>
        <w:rPr>
          <w:rFonts w:ascii="Times New Roman" w:hAnsi="Times New Roman" w:cs="Times New Roman"/>
        </w:rPr>
      </w:pPr>
      <w:r w:rsidRPr="006D1B40">
        <w:rPr>
          <w:rFonts w:ascii="Times New Roman" w:hAnsi="Times New Roman" w:cs="Times New Roman"/>
        </w:rPr>
        <w:t xml:space="preserve">În coloana </w:t>
      </w:r>
      <w:r w:rsidR="001F3DD8" w:rsidRPr="006D1B40">
        <w:rPr>
          <w:rFonts w:ascii="Times New Roman" w:hAnsi="Times New Roman" w:cs="Times New Roman"/>
        </w:rPr>
        <w:t>5</w:t>
      </w:r>
      <w:r w:rsidRPr="006D1B40">
        <w:rPr>
          <w:rFonts w:ascii="Times New Roman" w:hAnsi="Times New Roman" w:cs="Times New Roman"/>
        </w:rPr>
        <w:t>, se indică valorile activelor admise pentru acoperirea rezervelor tehnice, determinat</w:t>
      </w:r>
      <w:r w:rsidR="006049C4" w:rsidRPr="006D1B40">
        <w:rPr>
          <w:rFonts w:ascii="Times New Roman" w:hAnsi="Times New Roman" w:cs="Times New Roman"/>
        </w:rPr>
        <w:t>e</w:t>
      </w:r>
      <w:r w:rsidRPr="006D1B40">
        <w:rPr>
          <w:rFonts w:ascii="Times New Roman" w:hAnsi="Times New Roman" w:cs="Times New Roman"/>
        </w:rPr>
        <w:t xml:space="preserve"> potrivit articolului </w:t>
      </w:r>
      <w:r w:rsidR="005D3FD9" w:rsidRPr="006D1B40">
        <w:rPr>
          <w:rFonts w:ascii="Times New Roman" w:hAnsi="Times New Roman" w:cs="Times New Roman"/>
        </w:rPr>
        <w:t>59</w:t>
      </w:r>
      <w:r w:rsidRPr="006D1B40">
        <w:rPr>
          <w:rFonts w:ascii="Times New Roman" w:hAnsi="Times New Roman" w:cs="Times New Roman"/>
        </w:rPr>
        <w:t xml:space="preserve">, aliniatul (1) </w:t>
      </w:r>
      <w:r w:rsidR="00FF1FA1" w:rsidRPr="006D1B40">
        <w:rPr>
          <w:rFonts w:ascii="Times New Roman" w:hAnsi="Times New Roman" w:cs="Times New Roman"/>
        </w:rPr>
        <w:t xml:space="preserve">și articolului 60, alineatul (1) </w:t>
      </w:r>
      <w:r w:rsidRPr="006D1B40">
        <w:rPr>
          <w:rFonts w:ascii="Times New Roman" w:hAnsi="Times New Roman" w:cs="Times New Roman"/>
        </w:rPr>
        <w:t xml:space="preserve">din Legea nr.92/2022; </w:t>
      </w:r>
    </w:p>
    <w:p w14:paraId="4A8020CC" w14:textId="4916EB64" w:rsidR="00730BC1" w:rsidRPr="006D1B40" w:rsidRDefault="00730BC1" w:rsidP="00730BC1">
      <w:pPr>
        <w:pStyle w:val="ListParagraph"/>
        <w:numPr>
          <w:ilvl w:val="0"/>
          <w:numId w:val="18"/>
        </w:numPr>
        <w:spacing w:after="0"/>
        <w:rPr>
          <w:rFonts w:ascii="Times New Roman" w:hAnsi="Times New Roman" w:cs="Times New Roman"/>
        </w:rPr>
      </w:pPr>
      <w:r w:rsidRPr="006D1B40">
        <w:rPr>
          <w:rFonts w:ascii="Times New Roman" w:hAnsi="Times New Roman" w:cs="Times New Roman"/>
        </w:rPr>
        <w:t xml:space="preserve">În cazul utilizării „Metodei interne”, valorile din coloana </w:t>
      </w:r>
      <w:r w:rsidR="001F3DD8" w:rsidRPr="006D1B40">
        <w:rPr>
          <w:rFonts w:ascii="Times New Roman" w:hAnsi="Times New Roman" w:cs="Times New Roman"/>
        </w:rPr>
        <w:t>7</w:t>
      </w:r>
      <w:r w:rsidRPr="006D1B40">
        <w:rPr>
          <w:rFonts w:ascii="Times New Roman" w:hAnsi="Times New Roman" w:cs="Times New Roman"/>
        </w:rPr>
        <w:t xml:space="preserve"> pot fi egale cu valorile din coloana </w:t>
      </w:r>
      <w:r w:rsidR="001F3DD8" w:rsidRPr="006D1B40">
        <w:rPr>
          <w:rFonts w:ascii="Times New Roman" w:hAnsi="Times New Roman" w:cs="Times New Roman"/>
        </w:rPr>
        <w:t>8</w:t>
      </w:r>
      <w:r w:rsidRPr="006D1B40">
        <w:rPr>
          <w:rFonts w:ascii="Times New Roman" w:hAnsi="Times New Roman" w:cs="Times New Roman"/>
        </w:rPr>
        <w:t>, în condițiile în care nu există o valoare preliminară de distribuție a activelor;</w:t>
      </w:r>
    </w:p>
    <w:p w14:paraId="30770C40" w14:textId="1CDBE025" w:rsidR="00730BC1" w:rsidRPr="006D1B40" w:rsidRDefault="00730BC1" w:rsidP="00730BC1">
      <w:pPr>
        <w:pStyle w:val="ListParagraph"/>
        <w:numPr>
          <w:ilvl w:val="0"/>
          <w:numId w:val="18"/>
        </w:numPr>
        <w:spacing w:after="0"/>
        <w:rPr>
          <w:rFonts w:ascii="Times New Roman" w:hAnsi="Times New Roman" w:cs="Times New Roman"/>
        </w:rPr>
      </w:pPr>
      <w:r w:rsidRPr="006D1B40">
        <w:rPr>
          <w:rFonts w:ascii="Times New Roman" w:hAnsi="Times New Roman" w:cs="Times New Roman"/>
        </w:rPr>
        <w:t xml:space="preserve">În coloana </w:t>
      </w:r>
      <w:r w:rsidR="001F3DD8" w:rsidRPr="006D1B40">
        <w:rPr>
          <w:rFonts w:ascii="Times New Roman" w:hAnsi="Times New Roman" w:cs="Times New Roman"/>
        </w:rPr>
        <w:t>6</w:t>
      </w:r>
      <w:r w:rsidRPr="006D1B40">
        <w:rPr>
          <w:rFonts w:ascii="Times New Roman" w:hAnsi="Times New Roman" w:cs="Times New Roman"/>
        </w:rPr>
        <w:t xml:space="preserve"> se indică textul din anexa nr.</w:t>
      </w:r>
      <w:r w:rsidR="00952F08" w:rsidRPr="006D1B40">
        <w:rPr>
          <w:rFonts w:ascii="Times New Roman" w:hAnsi="Times New Roman" w:cs="Times New Roman"/>
        </w:rPr>
        <w:t>1</w:t>
      </w:r>
      <w:r w:rsidR="00092B9B" w:rsidRPr="006D1B40">
        <w:rPr>
          <w:rFonts w:ascii="Times New Roman" w:hAnsi="Times New Roman" w:cs="Times New Roman"/>
        </w:rPr>
        <w:t>7</w:t>
      </w:r>
      <w:r w:rsidR="00952F08" w:rsidRPr="006D1B40">
        <w:rPr>
          <w:rFonts w:ascii="Times New Roman" w:hAnsi="Times New Roman" w:cs="Times New Roman"/>
        </w:rPr>
        <w:t xml:space="preserve"> </w:t>
      </w:r>
      <w:r w:rsidRPr="006D1B40">
        <w:rPr>
          <w:rFonts w:ascii="Times New Roman" w:hAnsi="Times New Roman" w:cs="Times New Roman"/>
        </w:rPr>
        <w:t>la prezentul Regulament, corespunzător perioadei de raportare;</w:t>
      </w:r>
    </w:p>
    <w:p w14:paraId="621DBA6E" w14:textId="1E0B50FD" w:rsidR="00730BC1" w:rsidRPr="006D1B40" w:rsidRDefault="00730BC1" w:rsidP="00730BC1">
      <w:pPr>
        <w:pStyle w:val="ListParagraph"/>
        <w:numPr>
          <w:ilvl w:val="0"/>
          <w:numId w:val="18"/>
        </w:numPr>
        <w:spacing w:after="0"/>
        <w:rPr>
          <w:rFonts w:ascii="Times New Roman" w:hAnsi="Times New Roman" w:cs="Times New Roman"/>
        </w:rPr>
      </w:pPr>
      <w:r w:rsidRPr="006D1B40">
        <w:rPr>
          <w:rFonts w:ascii="Times New Roman" w:hAnsi="Times New Roman" w:cs="Times New Roman"/>
        </w:rPr>
        <w:t xml:space="preserve">În coloana </w:t>
      </w:r>
      <w:r w:rsidR="001F3DD8" w:rsidRPr="006D1B40">
        <w:rPr>
          <w:rFonts w:ascii="Times New Roman" w:hAnsi="Times New Roman" w:cs="Times New Roman"/>
        </w:rPr>
        <w:t>7</w:t>
      </w:r>
      <w:r w:rsidRPr="006D1B40">
        <w:rPr>
          <w:rFonts w:ascii="Times New Roman" w:hAnsi="Times New Roman" w:cs="Times New Roman"/>
        </w:rPr>
        <w:t xml:space="preserve"> se indică valorile calculate conform punctului </w:t>
      </w:r>
      <w:r w:rsidR="00F47591" w:rsidRPr="006D1B40">
        <w:rPr>
          <w:rFonts w:ascii="Times New Roman" w:hAnsi="Times New Roman" w:cs="Times New Roman"/>
        </w:rPr>
        <w:t>75</w:t>
      </w:r>
      <w:r w:rsidRPr="006D1B40">
        <w:rPr>
          <w:rFonts w:ascii="Times New Roman" w:hAnsi="Times New Roman" w:cs="Times New Roman"/>
        </w:rPr>
        <w:t>, subpunctul 1), litera a) din  Regulament;</w:t>
      </w:r>
    </w:p>
    <w:p w14:paraId="2985FD3B" w14:textId="3C4AEC0C" w:rsidR="00730BC1" w:rsidRPr="006D1B40" w:rsidRDefault="00730BC1" w:rsidP="00730BC1">
      <w:pPr>
        <w:pStyle w:val="ListParagraph"/>
        <w:numPr>
          <w:ilvl w:val="0"/>
          <w:numId w:val="18"/>
        </w:numPr>
        <w:spacing w:after="0"/>
        <w:rPr>
          <w:rFonts w:ascii="Times New Roman" w:hAnsi="Times New Roman" w:cs="Times New Roman"/>
        </w:rPr>
      </w:pPr>
      <w:r w:rsidRPr="006D1B40">
        <w:rPr>
          <w:rFonts w:ascii="Times New Roman" w:hAnsi="Times New Roman" w:cs="Times New Roman"/>
        </w:rPr>
        <w:t xml:space="preserve">În coloana </w:t>
      </w:r>
      <w:r w:rsidR="001F3DD8" w:rsidRPr="006D1B40">
        <w:rPr>
          <w:rFonts w:ascii="Times New Roman" w:hAnsi="Times New Roman" w:cs="Times New Roman"/>
        </w:rPr>
        <w:t>8</w:t>
      </w:r>
      <w:r w:rsidRPr="006D1B40">
        <w:rPr>
          <w:rFonts w:ascii="Times New Roman" w:hAnsi="Times New Roman" w:cs="Times New Roman"/>
        </w:rPr>
        <w:t xml:space="preserve"> se indică valorile calculate conform punctului </w:t>
      </w:r>
      <w:r w:rsidR="00F47591" w:rsidRPr="006D1B40">
        <w:rPr>
          <w:rFonts w:ascii="Times New Roman" w:hAnsi="Times New Roman" w:cs="Times New Roman"/>
        </w:rPr>
        <w:t>75</w:t>
      </w:r>
      <w:r w:rsidRPr="006D1B40">
        <w:rPr>
          <w:rFonts w:ascii="Times New Roman" w:hAnsi="Times New Roman" w:cs="Times New Roman"/>
        </w:rPr>
        <w:t xml:space="preserve">, subpunctul </w:t>
      </w:r>
      <w:r w:rsidR="0000413B" w:rsidRPr="006D1B40">
        <w:rPr>
          <w:rFonts w:ascii="Times New Roman" w:hAnsi="Times New Roman" w:cs="Times New Roman"/>
        </w:rPr>
        <w:t>1</w:t>
      </w:r>
      <w:r w:rsidRPr="006D1B40">
        <w:rPr>
          <w:rFonts w:ascii="Times New Roman" w:hAnsi="Times New Roman" w:cs="Times New Roman"/>
        </w:rPr>
        <w:t>), litera b) din  Regulament;</w:t>
      </w:r>
    </w:p>
    <w:p w14:paraId="14509029" w14:textId="551A6738" w:rsidR="00A93F9F" w:rsidRPr="006D1B40" w:rsidRDefault="00A93F9F" w:rsidP="00A93F9F">
      <w:pPr>
        <w:pStyle w:val="ListParagraph"/>
        <w:numPr>
          <w:ilvl w:val="0"/>
          <w:numId w:val="18"/>
        </w:numPr>
        <w:spacing w:after="0"/>
        <w:rPr>
          <w:rFonts w:ascii="Times New Roman" w:hAnsi="Times New Roman" w:cs="Times New Roman"/>
        </w:rPr>
      </w:pPr>
      <w:r w:rsidRPr="006D1B40">
        <w:rPr>
          <w:rFonts w:ascii="Times New Roman" w:hAnsi="Times New Roman" w:cs="Times New Roman"/>
        </w:rPr>
        <w:t xml:space="preserve">În coloana </w:t>
      </w:r>
      <w:r w:rsidR="001F3DD8" w:rsidRPr="006D1B40">
        <w:rPr>
          <w:rFonts w:ascii="Times New Roman" w:hAnsi="Times New Roman" w:cs="Times New Roman"/>
        </w:rPr>
        <w:t>9</w:t>
      </w:r>
      <w:r w:rsidRPr="006D1B40">
        <w:rPr>
          <w:rFonts w:ascii="Times New Roman" w:hAnsi="Times New Roman" w:cs="Times New Roman"/>
        </w:rPr>
        <w:t xml:space="preserve"> se indică valorile calculate ca raport </w:t>
      </w:r>
      <w:r w:rsidR="007C3E77" w:rsidRPr="006D1B40">
        <w:rPr>
          <w:rFonts w:ascii="Times New Roman" w:hAnsi="Times New Roman" w:cs="Times New Roman"/>
        </w:rPr>
        <w:t>între</w:t>
      </w:r>
      <w:r w:rsidRPr="006D1B40">
        <w:rPr>
          <w:rFonts w:ascii="Times New Roman" w:hAnsi="Times New Roman" w:cs="Times New Roman"/>
        </w:rPr>
        <w:t xml:space="preserve"> valoarea din coloana </w:t>
      </w:r>
      <w:r w:rsidR="001F3DD8" w:rsidRPr="006D1B40">
        <w:rPr>
          <w:rFonts w:ascii="Times New Roman" w:hAnsi="Times New Roman" w:cs="Times New Roman"/>
        </w:rPr>
        <w:t>8</w:t>
      </w:r>
      <w:r w:rsidRPr="006D1B40">
        <w:rPr>
          <w:rFonts w:ascii="Times New Roman" w:hAnsi="Times New Roman" w:cs="Times New Roman"/>
        </w:rPr>
        <w:t xml:space="preserve"> pentru fiecare element de activ și rezervele tehnice nete, cu excepția elementului de activ de la rândul 11, pentru care se indică cota deținută de reasigurători sau coasigurători în rezervele tehnice totale.</w:t>
      </w:r>
    </w:p>
    <w:p w14:paraId="71B7328F" w14:textId="77777777" w:rsidR="007C39F8" w:rsidRPr="006D1B40" w:rsidRDefault="007C39F8" w:rsidP="007A1BD6">
      <w:pPr>
        <w:spacing w:after="0"/>
        <w:rPr>
          <w:rFonts w:ascii="Times New Roman" w:hAnsi="Times New Roman" w:cs="Times New Roman"/>
        </w:rPr>
      </w:pPr>
    </w:p>
    <w:p w14:paraId="1C1B8499" w14:textId="77777777" w:rsidR="004A028E" w:rsidRPr="006D1B40" w:rsidRDefault="004A028E">
      <w:pPr>
        <w:rPr>
          <w:rFonts w:ascii="Times New Roman" w:hAnsi="Times New Roman" w:cs="Times New Roman"/>
        </w:rPr>
      </w:pPr>
      <w:r w:rsidRPr="006D1B40">
        <w:rPr>
          <w:rFonts w:ascii="Times New Roman" w:hAnsi="Times New Roman" w:cs="Times New Roman"/>
        </w:rPr>
        <w:br w:type="page"/>
      </w:r>
    </w:p>
    <w:p w14:paraId="66BAA3BE" w14:textId="70F6AD60" w:rsidR="0008526B" w:rsidRPr="006D1B40" w:rsidRDefault="0008526B" w:rsidP="0008526B">
      <w:pPr>
        <w:spacing w:after="0"/>
        <w:ind w:left="5670"/>
        <w:jc w:val="right"/>
        <w:rPr>
          <w:rFonts w:ascii="Times New Roman" w:hAnsi="Times New Roman" w:cs="Times New Roman"/>
          <w:i/>
        </w:rPr>
      </w:pPr>
      <w:r w:rsidRPr="006D1B40">
        <w:rPr>
          <w:rFonts w:ascii="Times New Roman" w:hAnsi="Times New Roman" w:cs="Times New Roman"/>
          <w:i/>
        </w:rPr>
        <w:lastRenderedPageBreak/>
        <w:t>Anexa nr.</w:t>
      </w:r>
      <w:r w:rsidR="00191332" w:rsidRPr="006D1B40">
        <w:rPr>
          <w:rFonts w:ascii="Times New Roman" w:hAnsi="Times New Roman" w:cs="Times New Roman"/>
          <w:i/>
        </w:rPr>
        <w:t>10</w:t>
      </w:r>
    </w:p>
    <w:p w14:paraId="212898C7"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2D79BB39" w14:textId="77777777" w:rsidR="0008526B" w:rsidRPr="006D1B40" w:rsidRDefault="0008526B" w:rsidP="0008526B">
      <w:pPr>
        <w:spacing w:after="0"/>
        <w:ind w:left="5670"/>
        <w:jc w:val="right"/>
        <w:rPr>
          <w:rFonts w:ascii="Times New Roman" w:hAnsi="Times New Roman" w:cs="Times New Roman"/>
        </w:rPr>
      </w:pPr>
    </w:p>
    <w:p w14:paraId="5DA7F324" w14:textId="7F7FD1E6" w:rsidR="00002698" w:rsidRPr="006D1B40" w:rsidRDefault="00002698" w:rsidP="005D3FD9">
      <w:pPr>
        <w:pStyle w:val="ListParagraph"/>
        <w:numPr>
          <w:ilvl w:val="0"/>
          <w:numId w:val="49"/>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002698" w:rsidRPr="006D1B40" w14:paraId="4CE0EFA4" w14:textId="77777777" w:rsidTr="00174891">
        <w:trPr>
          <w:cantSplit/>
          <w:trHeight w:val="167"/>
        </w:trPr>
        <w:tc>
          <w:tcPr>
            <w:tcW w:w="833" w:type="pct"/>
            <w:hideMark/>
          </w:tcPr>
          <w:p w14:paraId="0F278552" w14:textId="77777777" w:rsidR="00002698" w:rsidRPr="006D1B40" w:rsidRDefault="00002698"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7A325B13" w14:textId="5E0D57D5" w:rsidR="00002698" w:rsidRPr="006D1B40" w:rsidRDefault="00002698"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78DCE242" w14:textId="54BE4B05" w:rsidR="00002698" w:rsidRPr="006D1B40" w:rsidRDefault="00002698"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ASIG011</w:t>
            </w:r>
            <w:r w:rsidR="00A8470F" w:rsidRPr="006D1B40">
              <w:rPr>
                <w:rFonts w:ascii="Times New Roman" w:eastAsia="Times New Roman" w:hAnsi="Times New Roman" w:cs="Times New Roman"/>
                <w:b/>
                <w:bCs/>
              </w:rPr>
              <w:t>5</w:t>
            </w:r>
          </w:p>
        </w:tc>
      </w:tr>
      <w:tr w:rsidR="00002698" w:rsidRPr="006D1B40" w14:paraId="14716EE0" w14:textId="77777777" w:rsidTr="00174891">
        <w:trPr>
          <w:cantSplit/>
          <w:trHeight w:val="140"/>
        </w:trPr>
        <w:tc>
          <w:tcPr>
            <w:tcW w:w="833" w:type="pct"/>
            <w:hideMark/>
          </w:tcPr>
          <w:p w14:paraId="6C56558B" w14:textId="77777777" w:rsidR="00002698" w:rsidRPr="006D1B40" w:rsidRDefault="00002698"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471CB613" w14:textId="77777777" w:rsidR="00002698" w:rsidRPr="006D1B40" w:rsidRDefault="00002698"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generale</w:t>
            </w:r>
          </w:p>
        </w:tc>
        <w:tc>
          <w:tcPr>
            <w:tcW w:w="1536" w:type="pct"/>
            <w:hideMark/>
          </w:tcPr>
          <w:p w14:paraId="3381C50E" w14:textId="77777777" w:rsidR="00002698" w:rsidRPr="006D1B40" w:rsidRDefault="00002698"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7D46FD27" w14:textId="77777777" w:rsidR="00002698" w:rsidRPr="006D1B40" w:rsidRDefault="00002698" w:rsidP="0008526B">
      <w:pPr>
        <w:spacing w:after="0"/>
        <w:jc w:val="center"/>
        <w:rPr>
          <w:rFonts w:ascii="Times New Roman" w:hAnsi="Times New Roman" w:cs="Times New Roman"/>
          <w:b/>
          <w:caps/>
          <w:sz w:val="28"/>
          <w:szCs w:val="28"/>
        </w:rPr>
      </w:pPr>
    </w:p>
    <w:p w14:paraId="649B115A" w14:textId="55035E56" w:rsidR="00002698" w:rsidRPr="006D1B40" w:rsidRDefault="00002698" w:rsidP="0008526B">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ASIG 1.15 </w:t>
      </w:r>
      <w:r w:rsidR="00A14FB0" w:rsidRPr="006D1B40">
        <w:rPr>
          <w:rFonts w:ascii="Times New Roman" w:hAnsi="Times New Roman" w:cs="Times New Roman"/>
          <w:b/>
          <w:caps/>
          <w:sz w:val="28"/>
          <w:szCs w:val="28"/>
        </w:rPr>
        <w:t xml:space="preserve">RAPORTUL PRIVIND </w:t>
      </w:r>
      <w:r w:rsidR="0008526B" w:rsidRPr="006D1B40">
        <w:rPr>
          <w:rFonts w:ascii="Times New Roman" w:hAnsi="Times New Roman" w:cs="Times New Roman"/>
          <w:b/>
          <w:caps/>
          <w:sz w:val="28"/>
          <w:szCs w:val="28"/>
        </w:rPr>
        <w:t xml:space="preserve">distribuția activelor admise pentru acoperirea </w:t>
      </w:r>
    </w:p>
    <w:p w14:paraId="321044A3" w14:textId="574A9DF8" w:rsidR="0008526B" w:rsidRPr="006D1B40" w:rsidRDefault="0008526B" w:rsidP="0008526B">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CERINȚEI DE CAPITAL MINIM</w:t>
      </w:r>
    </w:p>
    <w:p w14:paraId="033FB456" w14:textId="77777777" w:rsidR="00002698" w:rsidRPr="006D1B40" w:rsidRDefault="00002698" w:rsidP="00002698">
      <w:pPr>
        <w:spacing w:after="0"/>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0246B596" w14:textId="77777777" w:rsidR="00002698" w:rsidRPr="006D1B40" w:rsidRDefault="00002698" w:rsidP="0008526B">
      <w:pPr>
        <w:spacing w:after="0"/>
        <w:jc w:val="center"/>
        <w:rPr>
          <w:rFonts w:ascii="Times New Roman" w:hAnsi="Times New Roman" w:cs="Times New Roman"/>
          <w:b/>
          <w:caps/>
          <w:sz w:val="28"/>
          <w:szCs w:val="28"/>
        </w:rPr>
      </w:pPr>
    </w:p>
    <w:p w14:paraId="3525ED45" w14:textId="2A589552" w:rsidR="0008526B" w:rsidRPr="006D1B40" w:rsidRDefault="00002698" w:rsidP="005D3FD9">
      <w:pPr>
        <w:spacing w:after="0"/>
        <w:jc w:val="center"/>
        <w:rPr>
          <w:rFonts w:ascii="Times New Roman" w:hAnsi="Times New Roman" w:cs="Times New Roman"/>
          <w:b/>
          <w:bCs/>
        </w:rPr>
      </w:pPr>
      <w:r w:rsidRPr="006D1B40">
        <w:rPr>
          <w:rFonts w:ascii="Times New Roman" w:eastAsia="Times New Roman" w:hAnsi="Times New Roman" w:cs="Times New Roman"/>
          <w:b/>
          <w:bCs/>
          <w:sz w:val="24"/>
          <w:szCs w:val="24"/>
        </w:rPr>
        <w:t>Metoda utilizată ___________</w:t>
      </w:r>
    </w:p>
    <w:p w14:paraId="4FF7DA4B" w14:textId="77777777" w:rsidR="0008526B" w:rsidRPr="006D1B40" w:rsidRDefault="0008526B" w:rsidP="0008526B">
      <w:pPr>
        <w:spacing w:after="0"/>
        <w:rPr>
          <w:rFonts w:ascii="Times New Roman" w:hAnsi="Times New Roman" w:cs="Times New Roman"/>
        </w:rPr>
      </w:pPr>
    </w:p>
    <w:tbl>
      <w:tblPr>
        <w:tblStyle w:val="TableGrid"/>
        <w:tblW w:w="15734" w:type="dxa"/>
        <w:tblInd w:w="137" w:type="dxa"/>
        <w:tblLook w:val="04A0" w:firstRow="1" w:lastRow="0" w:firstColumn="1" w:lastColumn="0" w:noHBand="0" w:noVBand="1"/>
      </w:tblPr>
      <w:tblGrid>
        <w:gridCol w:w="697"/>
        <w:gridCol w:w="4700"/>
        <w:gridCol w:w="1259"/>
        <w:gridCol w:w="1408"/>
        <w:gridCol w:w="1352"/>
        <w:gridCol w:w="1775"/>
        <w:gridCol w:w="1799"/>
        <w:gridCol w:w="1328"/>
        <w:gridCol w:w="1416"/>
      </w:tblGrid>
      <w:tr w:rsidR="005D3FD9" w:rsidRPr="006D1B40" w14:paraId="66E55A48" w14:textId="77777777" w:rsidTr="005D3FD9">
        <w:tc>
          <w:tcPr>
            <w:tcW w:w="697" w:type="dxa"/>
            <w:tcBorders>
              <w:top w:val="outset" w:sz="6" w:space="0" w:color="auto"/>
            </w:tcBorders>
            <w:shd w:val="clear" w:color="auto" w:fill="F2F2F2" w:themeFill="background1" w:themeFillShade="F2"/>
          </w:tcPr>
          <w:p w14:paraId="727E5D17" w14:textId="77777777" w:rsidR="00BE35A4" w:rsidRPr="006D1B40" w:rsidRDefault="00BE35A4" w:rsidP="00526BD5">
            <w:pPr>
              <w:jc w:val="center"/>
              <w:rPr>
                <w:rFonts w:ascii="Times New Roman" w:hAnsi="Times New Roman" w:cs="Times New Roman"/>
                <w:b/>
                <w:bCs/>
              </w:rPr>
            </w:pPr>
            <w:r w:rsidRPr="006D1B40">
              <w:rPr>
                <w:rFonts w:ascii="Times New Roman" w:hAnsi="Times New Roman" w:cs="Times New Roman"/>
                <w:b/>
                <w:bCs/>
              </w:rPr>
              <w:t>Nr. d/o</w:t>
            </w:r>
          </w:p>
        </w:tc>
        <w:tc>
          <w:tcPr>
            <w:tcW w:w="4700" w:type="dxa"/>
            <w:tcBorders>
              <w:top w:val="outset" w:sz="6" w:space="0" w:color="auto"/>
            </w:tcBorders>
            <w:shd w:val="clear" w:color="auto" w:fill="F2F2F2" w:themeFill="background1" w:themeFillShade="F2"/>
          </w:tcPr>
          <w:p w14:paraId="74C62022" w14:textId="77777777" w:rsidR="00BE35A4" w:rsidRPr="006D1B40" w:rsidRDefault="00BE35A4" w:rsidP="00526BD5">
            <w:pPr>
              <w:jc w:val="center"/>
              <w:rPr>
                <w:rFonts w:ascii="Times New Roman" w:hAnsi="Times New Roman" w:cs="Times New Roman"/>
                <w:b/>
                <w:bCs/>
              </w:rPr>
            </w:pPr>
          </w:p>
          <w:p w14:paraId="6FCB9E07" w14:textId="77777777" w:rsidR="00BE35A4" w:rsidRPr="006D1B40" w:rsidRDefault="00BE35A4" w:rsidP="00526BD5">
            <w:pPr>
              <w:jc w:val="center"/>
              <w:rPr>
                <w:rFonts w:ascii="Times New Roman" w:hAnsi="Times New Roman" w:cs="Times New Roman"/>
                <w:b/>
                <w:bCs/>
              </w:rPr>
            </w:pPr>
            <w:r w:rsidRPr="006D1B40">
              <w:rPr>
                <w:rFonts w:ascii="Times New Roman" w:hAnsi="Times New Roman" w:cs="Times New Roman"/>
                <w:b/>
                <w:bCs/>
              </w:rPr>
              <w:t>Categorii de active admise</w:t>
            </w:r>
          </w:p>
          <w:p w14:paraId="717A5F1D" w14:textId="77777777" w:rsidR="00BE35A4" w:rsidRPr="006D1B40" w:rsidRDefault="00BE35A4" w:rsidP="00232295">
            <w:pPr>
              <w:jc w:val="center"/>
              <w:rPr>
                <w:rFonts w:ascii="Times New Roman" w:hAnsi="Times New Roman" w:cs="Times New Roman"/>
                <w:b/>
                <w:bCs/>
              </w:rPr>
            </w:pPr>
            <w:r w:rsidRPr="006D1B40">
              <w:rPr>
                <w:rFonts w:ascii="Times New Roman" w:hAnsi="Times New Roman" w:cs="Times New Roman"/>
                <w:b/>
                <w:bCs/>
              </w:rPr>
              <w:t xml:space="preserve"> pentru acoperirea MCR</w:t>
            </w:r>
          </w:p>
        </w:tc>
        <w:tc>
          <w:tcPr>
            <w:tcW w:w="1259" w:type="dxa"/>
            <w:tcBorders>
              <w:top w:val="outset" w:sz="6" w:space="0" w:color="auto"/>
              <w:bottom w:val="single" w:sz="4" w:space="0" w:color="A6A6A6" w:themeColor="background1" w:themeShade="A6"/>
            </w:tcBorders>
            <w:shd w:val="clear" w:color="auto" w:fill="F2F2F2" w:themeFill="background1" w:themeFillShade="F2"/>
          </w:tcPr>
          <w:p w14:paraId="7E9FBD03" w14:textId="1D21DF69" w:rsidR="00BE35A4" w:rsidRPr="006D1B40" w:rsidRDefault="00BE35A4" w:rsidP="00526BD5">
            <w:pPr>
              <w:jc w:val="center"/>
              <w:rPr>
                <w:rFonts w:ascii="Times New Roman" w:hAnsi="Times New Roman" w:cs="Times New Roman"/>
                <w:b/>
                <w:bCs/>
              </w:rPr>
            </w:pPr>
            <w:r w:rsidRPr="006D1B40">
              <w:rPr>
                <w:rFonts w:ascii="Times New Roman" w:hAnsi="Times New Roman" w:cs="Times New Roman"/>
                <w:b/>
                <w:bCs/>
              </w:rPr>
              <w:t>Valoarea de bilanț</w:t>
            </w:r>
            <w:r w:rsidR="005D3FD9" w:rsidRPr="006D1B40">
              <w:rPr>
                <w:rFonts w:ascii="Times New Roman" w:hAnsi="Times New Roman" w:cs="Times New Roman"/>
                <w:b/>
                <w:bCs/>
              </w:rPr>
              <w:t>, lei</w:t>
            </w:r>
          </w:p>
        </w:tc>
        <w:tc>
          <w:tcPr>
            <w:tcW w:w="1408" w:type="dxa"/>
            <w:tcBorders>
              <w:top w:val="outset" w:sz="6" w:space="0" w:color="auto"/>
              <w:bottom w:val="single" w:sz="4" w:space="0" w:color="A6A6A6" w:themeColor="background1" w:themeShade="A6"/>
            </w:tcBorders>
            <w:shd w:val="clear" w:color="auto" w:fill="F2F2F2" w:themeFill="background1" w:themeFillShade="F2"/>
          </w:tcPr>
          <w:p w14:paraId="0A2D1C9A" w14:textId="77777777" w:rsidR="00BE35A4" w:rsidRPr="006D1B40" w:rsidRDefault="00BE35A4" w:rsidP="005D34BC">
            <w:pPr>
              <w:jc w:val="center"/>
              <w:rPr>
                <w:rFonts w:ascii="Times New Roman" w:hAnsi="Times New Roman" w:cs="Times New Roman"/>
                <w:b/>
                <w:bCs/>
              </w:rPr>
            </w:pPr>
            <w:r w:rsidRPr="006D1B40">
              <w:rPr>
                <w:rFonts w:ascii="Times New Roman" w:hAnsi="Times New Roman" w:cs="Times New Roman"/>
                <w:b/>
                <w:bCs/>
              </w:rPr>
              <w:t>Valoarea prudențială</w:t>
            </w:r>
          </w:p>
          <w:p w14:paraId="3545EB97" w14:textId="18FA4BD6" w:rsidR="00BE35A4" w:rsidRPr="006D1B40" w:rsidRDefault="00BE35A4" w:rsidP="005D34BC">
            <w:pPr>
              <w:jc w:val="center"/>
              <w:rPr>
                <w:rFonts w:ascii="Times New Roman" w:hAnsi="Times New Roman" w:cs="Times New Roman"/>
                <w:b/>
                <w:bCs/>
              </w:rPr>
            </w:pPr>
            <w:r w:rsidRPr="006D1B40">
              <w:rPr>
                <w:rFonts w:ascii="Times New Roman" w:hAnsi="Times New Roman" w:cs="Times New Roman"/>
                <w:b/>
                <w:bCs/>
              </w:rPr>
              <w:t>(economică)</w:t>
            </w:r>
            <w:r w:rsidR="005D3FD9" w:rsidRPr="006D1B40">
              <w:rPr>
                <w:rFonts w:ascii="Times New Roman" w:hAnsi="Times New Roman" w:cs="Times New Roman"/>
                <w:b/>
                <w:bCs/>
              </w:rPr>
              <w:t>, lei</w:t>
            </w:r>
          </w:p>
        </w:tc>
        <w:tc>
          <w:tcPr>
            <w:tcW w:w="1352" w:type="dxa"/>
            <w:tcBorders>
              <w:top w:val="outset" w:sz="6" w:space="0" w:color="auto"/>
              <w:bottom w:val="single" w:sz="4" w:space="0" w:color="A6A6A6" w:themeColor="background1" w:themeShade="A6"/>
            </w:tcBorders>
            <w:shd w:val="clear" w:color="auto" w:fill="F2F2F2" w:themeFill="background1" w:themeFillShade="F2"/>
          </w:tcPr>
          <w:p w14:paraId="5123286E" w14:textId="46BDE97E" w:rsidR="00BE35A4" w:rsidRPr="006D1B40" w:rsidRDefault="00BE35A4" w:rsidP="005D34BC">
            <w:pPr>
              <w:jc w:val="center"/>
              <w:rPr>
                <w:rFonts w:ascii="Times New Roman" w:eastAsiaTheme="minorEastAsia" w:hAnsi="Times New Roman" w:cs="Times New Roman"/>
                <w:b/>
                <w:bCs/>
                <w:szCs w:val="28"/>
              </w:rPr>
            </w:pPr>
            <w:r w:rsidRPr="006D1B40">
              <w:rPr>
                <w:rFonts w:ascii="Times New Roman" w:hAnsi="Times New Roman" w:cs="Times New Roman"/>
                <w:b/>
                <w:bCs/>
              </w:rPr>
              <w:t>Valoarea admisă pentru acoperirea MCR (</w:t>
            </w:r>
            <m:oMath>
              <m:sSub>
                <m:sSubPr>
                  <m:ctrlPr>
                    <w:rPr>
                      <w:rFonts w:ascii="Cambria Math" w:hAnsi="Cambria Math" w:cs="Times New Roman"/>
                      <w:b/>
                      <w:bCs/>
                      <w:i/>
                    </w:rPr>
                  </m:ctrlPr>
                </m:sSubPr>
                <m:e>
                  <m:r>
                    <m:rPr>
                      <m:sty m:val="bi"/>
                    </m:rPr>
                    <w:rPr>
                      <w:rFonts w:ascii="Cambria Math" w:hAnsi="Cambria Math" w:cs="Times New Roman"/>
                    </w:rPr>
                    <m:t>A</m:t>
                  </m:r>
                </m:e>
                <m:sub>
                  <m:r>
                    <m:rPr>
                      <m:sty m:val="bi"/>
                    </m:rPr>
                    <w:rPr>
                      <w:rFonts w:ascii="Cambria Math" w:hAnsi="Cambria Math" w:cs="Times New Roman"/>
                    </w:rPr>
                    <m:t>i,MCR</m:t>
                  </m:r>
                </m:sub>
              </m:sSub>
              <m:r>
                <m:rPr>
                  <m:sty m:val="bi"/>
                </m:rPr>
                <w:rPr>
                  <w:rFonts w:ascii="Cambria Math" w:hAnsi="Cambria Math" w:cs="Times New Roman"/>
                  <w:szCs w:val="28"/>
                </w:rPr>
                <m:t>), lei</m:t>
              </m:r>
            </m:oMath>
          </w:p>
          <w:p w14:paraId="4CD2E60B" w14:textId="77777777" w:rsidR="00BE35A4" w:rsidRPr="006D1B40" w:rsidRDefault="00BE35A4" w:rsidP="001162D4">
            <w:pPr>
              <w:jc w:val="center"/>
              <w:rPr>
                <w:rFonts w:ascii="Times New Roman" w:hAnsi="Times New Roman" w:cs="Times New Roman"/>
                <w:b/>
                <w:bCs/>
              </w:rPr>
            </w:pPr>
          </w:p>
        </w:tc>
        <w:tc>
          <w:tcPr>
            <w:tcW w:w="1775" w:type="dxa"/>
            <w:tcBorders>
              <w:top w:val="outset" w:sz="6" w:space="0" w:color="auto"/>
              <w:bottom w:val="single" w:sz="4" w:space="0" w:color="A6A6A6" w:themeColor="background1" w:themeShade="A6"/>
            </w:tcBorders>
            <w:shd w:val="clear" w:color="auto" w:fill="F2F2F2" w:themeFill="background1" w:themeFillShade="F2"/>
          </w:tcPr>
          <w:p w14:paraId="51D004EB" w14:textId="6A6CEC49" w:rsidR="00BE35A4" w:rsidRPr="006D1B40" w:rsidRDefault="00BE35A4" w:rsidP="005D34BC">
            <w:pPr>
              <w:jc w:val="center"/>
              <w:rPr>
                <w:rFonts w:ascii="Times New Roman" w:hAnsi="Times New Roman" w:cs="Times New Roman"/>
                <w:b/>
                <w:bCs/>
              </w:rPr>
            </w:pPr>
            <w:r w:rsidRPr="006D1B40">
              <w:rPr>
                <w:rFonts w:ascii="Times New Roman" w:hAnsi="Times New Roman" w:cs="Times New Roman"/>
                <w:b/>
                <w:bCs/>
              </w:rPr>
              <w:t>Excedentul de active admise pentru acoperirea MCR (</w:t>
            </w:r>
            <m:oMath>
              <m:sSub>
                <m:sSubPr>
                  <m:ctrlPr>
                    <w:rPr>
                      <w:rFonts w:ascii="Cambria Math" w:hAnsi="Cambria Math" w:cs="Times New Roman"/>
                      <w:b/>
                      <w:bCs/>
                      <w:i/>
                    </w:rPr>
                  </m:ctrlPr>
                </m:sSubPr>
                <m:e>
                  <m:r>
                    <m:rPr>
                      <m:sty m:val="bi"/>
                    </m:rPr>
                    <w:rPr>
                      <w:rFonts w:ascii="Cambria Math" w:hAnsi="Cambria Math" w:cs="Times New Roman"/>
                    </w:rPr>
                    <m:t>EA</m:t>
                  </m:r>
                </m:e>
                <m:sub>
                  <m:r>
                    <m:rPr>
                      <m:sty m:val="bi"/>
                    </m:rPr>
                    <w:rPr>
                      <w:rFonts w:ascii="Cambria Math" w:hAnsi="Cambria Math" w:cs="Times New Roman"/>
                    </w:rPr>
                    <m:t>i,MCR</m:t>
                  </m:r>
                </m:sub>
              </m:sSub>
              <m:r>
                <m:rPr>
                  <m:sty m:val="bi"/>
                </m:rPr>
                <w:rPr>
                  <w:rFonts w:ascii="Cambria Math" w:hAnsi="Cambria Math" w:cs="Times New Roman"/>
                  <w:szCs w:val="28"/>
                </w:rPr>
                <m:t>)</m:t>
              </m:r>
            </m:oMath>
            <w:r w:rsidR="005D3FD9" w:rsidRPr="006D1B40">
              <w:rPr>
                <w:rFonts w:ascii="Times New Roman" w:eastAsiaTheme="minorEastAsia" w:hAnsi="Times New Roman" w:cs="Times New Roman"/>
                <w:b/>
                <w:bCs/>
                <w:szCs w:val="28"/>
              </w:rPr>
              <w:t>, lei</w:t>
            </w:r>
          </w:p>
        </w:tc>
        <w:tc>
          <w:tcPr>
            <w:tcW w:w="1799" w:type="dxa"/>
            <w:tcBorders>
              <w:top w:val="outset" w:sz="6" w:space="0" w:color="auto"/>
              <w:bottom w:val="single" w:sz="4" w:space="0" w:color="A6A6A6" w:themeColor="background1" w:themeShade="A6"/>
            </w:tcBorders>
            <w:shd w:val="clear" w:color="auto" w:fill="F2F2F2" w:themeFill="background1" w:themeFillShade="F2"/>
          </w:tcPr>
          <w:p w14:paraId="34598BCE" w14:textId="77777777" w:rsidR="00BE35A4" w:rsidRPr="006D1B40" w:rsidRDefault="00BE35A4" w:rsidP="00526BD5">
            <w:pPr>
              <w:jc w:val="center"/>
              <w:rPr>
                <w:rFonts w:ascii="Times New Roman" w:hAnsi="Times New Roman" w:cs="Times New Roman"/>
                <w:b/>
                <w:bCs/>
              </w:rPr>
            </w:pPr>
            <w:r w:rsidRPr="006D1B40">
              <w:rPr>
                <w:rFonts w:ascii="Times New Roman" w:hAnsi="Times New Roman" w:cs="Times New Roman"/>
                <w:b/>
                <w:bCs/>
              </w:rPr>
              <w:t xml:space="preserve">Cota-parte maximă admisă aferentă activelor admise </w:t>
            </w:r>
          </w:p>
          <w:p w14:paraId="6A552EE8" w14:textId="77777777" w:rsidR="00BE35A4" w:rsidRPr="006D1B40" w:rsidRDefault="00BE35A4" w:rsidP="00526BD5">
            <w:pPr>
              <w:jc w:val="center"/>
              <w:rPr>
                <w:rFonts w:ascii="Times New Roman" w:hAnsi="Times New Roman" w:cs="Times New Roman"/>
                <w:b/>
                <w:bCs/>
              </w:rPr>
            </w:pPr>
            <w:r w:rsidRPr="006D1B40">
              <w:rPr>
                <w:rFonts w:ascii="Times New Roman" w:hAnsi="Times New Roman" w:cs="Times New Roman"/>
                <w:b/>
                <w:bCs/>
              </w:rPr>
              <w:t>(normativ)</w:t>
            </w:r>
          </w:p>
          <w:p w14:paraId="60F568A6" w14:textId="4F4A5162" w:rsidR="00BE35A4" w:rsidRPr="006D1B40" w:rsidRDefault="00BE35A4" w:rsidP="00526BD5">
            <w:pPr>
              <w:jc w:val="center"/>
              <w:rPr>
                <w:rFonts w:ascii="Times New Roman" w:eastAsiaTheme="minorEastAsia" w:hAnsi="Times New Roman" w:cs="Times New Roman"/>
                <w:b/>
                <w:bCs/>
              </w:rPr>
            </w:pPr>
            <w:r w:rsidRPr="006D1B40">
              <w:rPr>
                <w:rFonts w:ascii="Times New Roman" w:eastAsiaTheme="minorEastAsia" w:hAnsi="Times New Roman" w:cs="Times New Roman"/>
                <w:b/>
                <w:bCs/>
                <w:szCs w:val="28"/>
              </w:rPr>
              <w:t>(</w:t>
            </w:r>
            <m:oMath>
              <m:sSub>
                <m:sSubPr>
                  <m:ctrlPr>
                    <w:rPr>
                      <w:rFonts w:ascii="Cambria Math" w:hAnsi="Cambria Math" w:cs="Times New Roman"/>
                      <w:b/>
                      <w:bCs/>
                      <w:i/>
                    </w:rPr>
                  </m:ctrlPr>
                </m:sSubPr>
                <m:e>
                  <m:r>
                    <m:rPr>
                      <m:sty m:val="bi"/>
                    </m:rPr>
                    <w:rPr>
                      <w:rFonts w:ascii="Cambria Math" w:hAnsi="Cambria Math" w:cs="Times New Roman"/>
                    </w:rPr>
                    <m:t>g</m:t>
                  </m:r>
                </m:e>
                <m:sub>
                  <m:r>
                    <m:rPr>
                      <m:sty m:val="bi"/>
                    </m:rPr>
                    <w:rPr>
                      <w:rFonts w:ascii="Cambria Math" w:hAnsi="Cambria Math" w:cs="Times New Roman"/>
                    </w:rPr>
                    <m:t>i,e,R</m:t>
                  </m:r>
                </m:sub>
              </m:sSub>
              <m:r>
                <m:rPr>
                  <m:sty m:val="bi"/>
                </m:rPr>
                <w:rPr>
                  <w:rFonts w:ascii="Cambria Math" w:hAnsi="Cambria Math" w:cs="Times New Roman"/>
                </w:rPr>
                <m:t xml:space="preserve"> </m:t>
              </m:r>
            </m:oMath>
          </w:p>
          <w:p w14:paraId="41BC9780" w14:textId="3087B390" w:rsidR="00BE35A4" w:rsidRPr="006D1B40" w:rsidRDefault="005D3FD9" w:rsidP="00526BD5">
            <w:pPr>
              <w:jc w:val="center"/>
              <w:rPr>
                <w:rFonts w:ascii="Times New Roman" w:hAnsi="Times New Roman" w:cs="Times New Roman"/>
                <w:b/>
                <w:bCs/>
              </w:rPr>
            </w:pPr>
            <m:oMath>
              <m:r>
                <m:rPr>
                  <m:sty m:val="bi"/>
                </m:rPr>
                <w:rPr>
                  <w:rFonts w:ascii="Cambria Math" w:hAnsi="Cambria Math" w:cs="Times New Roman"/>
                </w:rPr>
                <m:t xml:space="preserve"> și/sau </m:t>
              </m:r>
              <m:sSub>
                <m:sSubPr>
                  <m:ctrlPr>
                    <w:rPr>
                      <w:rFonts w:ascii="Cambria Math" w:hAnsi="Cambria Math" w:cs="Times New Roman"/>
                      <w:b/>
                      <w:bCs/>
                      <w:i/>
                    </w:rPr>
                  </m:ctrlPr>
                </m:sSubPr>
                <m:e>
                  <m:r>
                    <m:rPr>
                      <m:sty m:val="bi"/>
                    </m:rPr>
                    <w:rPr>
                      <w:rFonts w:ascii="Cambria Math" w:hAnsi="Cambria Math" w:cs="Times New Roman"/>
                    </w:rPr>
                    <m:t>G</m:t>
                  </m:r>
                </m:e>
                <m:sub>
                  <m:r>
                    <m:rPr>
                      <m:sty m:val="bi"/>
                    </m:rPr>
                    <w:rPr>
                      <w:rFonts w:ascii="Cambria Math" w:hAnsi="Cambria Math" w:cs="Times New Roman"/>
                    </w:rPr>
                    <m:t>i, R</m:t>
                  </m:r>
                </m:sub>
              </m:sSub>
            </m:oMath>
            <w:r w:rsidR="00BE35A4" w:rsidRPr="006D1B40">
              <w:rPr>
                <w:rFonts w:ascii="Times New Roman" w:eastAsiaTheme="minorEastAsia" w:hAnsi="Times New Roman" w:cs="Times New Roman"/>
                <w:b/>
                <w:bCs/>
              </w:rPr>
              <w:t>)</w:t>
            </w:r>
            <w:r w:rsidRPr="006D1B40">
              <w:rPr>
                <w:rFonts w:ascii="Times New Roman" w:eastAsiaTheme="minorEastAsia" w:hAnsi="Times New Roman" w:cs="Times New Roman"/>
                <w:b/>
                <w:bCs/>
              </w:rPr>
              <w:t>, %</w:t>
            </w:r>
          </w:p>
        </w:tc>
        <w:tc>
          <w:tcPr>
            <w:tcW w:w="1328" w:type="dxa"/>
            <w:tcBorders>
              <w:top w:val="outset" w:sz="6" w:space="0" w:color="auto"/>
              <w:bottom w:val="single" w:sz="4" w:space="0" w:color="A6A6A6" w:themeColor="background1" w:themeShade="A6"/>
            </w:tcBorders>
            <w:shd w:val="clear" w:color="auto" w:fill="F2F2F2" w:themeFill="background1" w:themeFillShade="F2"/>
          </w:tcPr>
          <w:p w14:paraId="10FCF844" w14:textId="78BB2FF8" w:rsidR="00BE35A4" w:rsidRPr="006D1B40" w:rsidRDefault="00BE35A4" w:rsidP="005D3FD9">
            <w:pPr>
              <w:jc w:val="center"/>
              <w:rPr>
                <w:rFonts w:ascii="Times New Roman" w:hAnsi="Times New Roman" w:cs="Times New Roman"/>
                <w:b/>
                <w:bCs/>
              </w:rPr>
            </w:pPr>
            <w:r w:rsidRPr="006D1B40">
              <w:rPr>
                <w:rFonts w:ascii="Times New Roman" w:hAnsi="Times New Roman" w:cs="Times New Roman"/>
                <w:b/>
                <w:bCs/>
              </w:rPr>
              <w:t>Valoarea finală</w:t>
            </w:r>
          </w:p>
          <w:p w14:paraId="53CCF5CF" w14:textId="10D9A472" w:rsidR="00BE35A4" w:rsidRPr="006D1B40" w:rsidRDefault="00BE35A4" w:rsidP="00AD0C7B">
            <w:pPr>
              <w:jc w:val="center"/>
              <w:rPr>
                <w:rFonts w:ascii="Times New Roman" w:hAnsi="Times New Roman" w:cs="Times New Roman"/>
                <w:b/>
                <w:bCs/>
              </w:rPr>
            </w:pPr>
            <w:r w:rsidRPr="006D1B40">
              <w:rPr>
                <w:rFonts w:ascii="Times New Roman" w:eastAsiaTheme="minorEastAsia" w:hAnsi="Times New Roman" w:cs="Times New Roman"/>
                <w:b/>
                <w:bCs/>
                <w:szCs w:val="28"/>
              </w:rPr>
              <w:t>(</w:t>
            </w:r>
            <m:oMath>
              <m:sSub>
                <m:sSubPr>
                  <m:ctrlPr>
                    <w:rPr>
                      <w:rFonts w:ascii="Cambria Math" w:hAnsi="Cambria Math" w:cs="Times New Roman"/>
                      <w:b/>
                      <w:bCs/>
                      <w:i/>
                      <w:szCs w:val="28"/>
                    </w:rPr>
                  </m:ctrlPr>
                </m:sSubPr>
                <m:e>
                  <m:r>
                    <m:rPr>
                      <m:sty m:val="bi"/>
                    </m:rPr>
                    <w:rPr>
                      <w:rFonts w:ascii="Cambria Math" w:hAnsi="Cambria Math" w:cs="Times New Roman"/>
                      <w:szCs w:val="28"/>
                    </w:rPr>
                    <m:t>ADF</m:t>
                  </m:r>
                </m:e>
                <m:sub>
                  <m:r>
                    <m:rPr>
                      <m:sty m:val="bi"/>
                    </m:rPr>
                    <w:rPr>
                      <w:rFonts w:ascii="Cambria Math" w:hAnsi="Cambria Math" w:cs="Times New Roman"/>
                      <w:szCs w:val="28"/>
                    </w:rPr>
                    <m:t>i, MCR</m:t>
                  </m:r>
                </m:sub>
              </m:sSub>
            </m:oMath>
            <w:r w:rsidRPr="006D1B40">
              <w:rPr>
                <w:rFonts w:ascii="Times New Roman" w:eastAsiaTheme="minorEastAsia" w:hAnsi="Times New Roman" w:cs="Times New Roman"/>
                <w:b/>
                <w:bCs/>
                <w:szCs w:val="28"/>
              </w:rPr>
              <w:t>)</w:t>
            </w:r>
            <w:r w:rsidR="005D3FD9" w:rsidRPr="006D1B40">
              <w:rPr>
                <w:rFonts w:ascii="Times New Roman" w:eastAsiaTheme="minorEastAsia" w:hAnsi="Times New Roman" w:cs="Times New Roman"/>
                <w:b/>
                <w:bCs/>
                <w:szCs w:val="28"/>
              </w:rPr>
              <w:t>, lei</w:t>
            </w:r>
          </w:p>
        </w:tc>
        <w:tc>
          <w:tcPr>
            <w:tcW w:w="1416" w:type="dxa"/>
            <w:tcBorders>
              <w:top w:val="outset" w:sz="6" w:space="0" w:color="auto"/>
              <w:bottom w:val="single" w:sz="4" w:space="0" w:color="A6A6A6" w:themeColor="background1" w:themeShade="A6"/>
            </w:tcBorders>
            <w:shd w:val="clear" w:color="auto" w:fill="F2F2F2" w:themeFill="background1" w:themeFillShade="F2"/>
          </w:tcPr>
          <w:p w14:paraId="78FEED5F" w14:textId="7C0E97BA" w:rsidR="00BE35A4" w:rsidRPr="006D1B40" w:rsidRDefault="00BE35A4" w:rsidP="00526BD5">
            <w:pPr>
              <w:jc w:val="center"/>
              <w:rPr>
                <w:rFonts w:ascii="Times New Roman" w:hAnsi="Times New Roman" w:cs="Times New Roman"/>
                <w:b/>
                <w:bCs/>
              </w:rPr>
            </w:pPr>
            <w:r w:rsidRPr="006D1B40">
              <w:rPr>
                <w:rFonts w:ascii="Times New Roman" w:hAnsi="Times New Roman" w:cs="Times New Roman"/>
                <w:b/>
                <w:bCs/>
              </w:rPr>
              <w:t>Cota-parte efectivă de diversificare a activelor admise</w:t>
            </w:r>
            <w:r w:rsidR="005D3FD9" w:rsidRPr="006D1B40">
              <w:rPr>
                <w:rFonts w:ascii="Times New Roman" w:hAnsi="Times New Roman" w:cs="Times New Roman"/>
                <w:b/>
                <w:bCs/>
              </w:rPr>
              <w:t>, %</w:t>
            </w:r>
          </w:p>
        </w:tc>
      </w:tr>
      <w:tr w:rsidR="005D3FD9" w:rsidRPr="006D1B40" w14:paraId="2CEB9780" w14:textId="77777777" w:rsidTr="005D3FD9">
        <w:tc>
          <w:tcPr>
            <w:tcW w:w="697" w:type="dxa"/>
            <w:shd w:val="clear" w:color="auto" w:fill="F2F2F2" w:themeFill="background1" w:themeFillShade="F2"/>
          </w:tcPr>
          <w:p w14:paraId="4DF45D45" w14:textId="77777777" w:rsidR="00BE35A4" w:rsidRPr="006D1B40" w:rsidRDefault="00BE35A4" w:rsidP="000E391C">
            <w:pPr>
              <w:jc w:val="center"/>
              <w:rPr>
                <w:rFonts w:ascii="Times New Roman" w:hAnsi="Times New Roman" w:cs="Times New Roman"/>
                <w:b/>
                <w:bCs/>
              </w:rPr>
            </w:pPr>
            <w:r w:rsidRPr="006D1B40">
              <w:rPr>
                <w:rFonts w:ascii="Times New Roman" w:hAnsi="Times New Roman" w:cs="Times New Roman"/>
                <w:b/>
                <w:bCs/>
              </w:rPr>
              <w:t>1</w:t>
            </w:r>
          </w:p>
        </w:tc>
        <w:tc>
          <w:tcPr>
            <w:tcW w:w="4700" w:type="dxa"/>
            <w:shd w:val="clear" w:color="auto" w:fill="F2F2F2" w:themeFill="background1" w:themeFillShade="F2"/>
          </w:tcPr>
          <w:p w14:paraId="32AAFC28" w14:textId="77777777" w:rsidR="00BE35A4" w:rsidRPr="006D1B40" w:rsidRDefault="00BE35A4" w:rsidP="000E391C">
            <w:pPr>
              <w:jc w:val="center"/>
              <w:rPr>
                <w:rFonts w:ascii="Times New Roman" w:hAnsi="Times New Roman" w:cs="Times New Roman"/>
                <w:b/>
                <w:bCs/>
              </w:rPr>
            </w:pPr>
            <w:r w:rsidRPr="006D1B40">
              <w:rPr>
                <w:rFonts w:ascii="Times New Roman" w:hAnsi="Times New Roman" w:cs="Times New Roman"/>
                <w:b/>
                <w:bCs/>
              </w:rPr>
              <w:t>2</w:t>
            </w:r>
          </w:p>
        </w:tc>
        <w:tc>
          <w:tcPr>
            <w:tcW w:w="1259" w:type="dxa"/>
            <w:shd w:val="clear" w:color="auto" w:fill="F2F2F2" w:themeFill="background1" w:themeFillShade="F2"/>
          </w:tcPr>
          <w:p w14:paraId="64984712" w14:textId="77777777" w:rsidR="00BE35A4" w:rsidRPr="006D1B40" w:rsidRDefault="00BE35A4" w:rsidP="000E391C">
            <w:pPr>
              <w:jc w:val="center"/>
              <w:rPr>
                <w:rFonts w:ascii="Times New Roman" w:hAnsi="Times New Roman" w:cs="Times New Roman"/>
                <w:b/>
                <w:bCs/>
              </w:rPr>
            </w:pPr>
            <w:r w:rsidRPr="006D1B40">
              <w:rPr>
                <w:rFonts w:ascii="Times New Roman" w:hAnsi="Times New Roman" w:cs="Times New Roman"/>
                <w:b/>
                <w:bCs/>
              </w:rPr>
              <w:t>3</w:t>
            </w:r>
          </w:p>
        </w:tc>
        <w:tc>
          <w:tcPr>
            <w:tcW w:w="1408" w:type="dxa"/>
            <w:shd w:val="clear" w:color="auto" w:fill="F2F2F2" w:themeFill="background1" w:themeFillShade="F2"/>
          </w:tcPr>
          <w:p w14:paraId="600322F2" w14:textId="34E72091" w:rsidR="00BE35A4" w:rsidRPr="006D1B40" w:rsidRDefault="00BE35A4" w:rsidP="000E391C">
            <w:pPr>
              <w:jc w:val="center"/>
              <w:rPr>
                <w:rFonts w:ascii="Times New Roman" w:hAnsi="Times New Roman" w:cs="Times New Roman"/>
                <w:b/>
                <w:bCs/>
              </w:rPr>
            </w:pPr>
            <w:r w:rsidRPr="006D1B40">
              <w:rPr>
                <w:rFonts w:ascii="Times New Roman" w:hAnsi="Times New Roman" w:cs="Times New Roman"/>
                <w:b/>
                <w:bCs/>
              </w:rPr>
              <w:t>4</w:t>
            </w:r>
          </w:p>
        </w:tc>
        <w:tc>
          <w:tcPr>
            <w:tcW w:w="1352" w:type="dxa"/>
            <w:shd w:val="clear" w:color="auto" w:fill="F2F2F2" w:themeFill="background1" w:themeFillShade="F2"/>
          </w:tcPr>
          <w:p w14:paraId="40EB74C0" w14:textId="42663A81" w:rsidR="00BE35A4" w:rsidRPr="006D1B40" w:rsidRDefault="00BE35A4" w:rsidP="00BE35A4">
            <w:pPr>
              <w:jc w:val="center"/>
              <w:rPr>
                <w:rFonts w:ascii="Times New Roman" w:hAnsi="Times New Roman" w:cs="Times New Roman"/>
                <w:b/>
                <w:bCs/>
              </w:rPr>
            </w:pPr>
            <w:r w:rsidRPr="006D1B40">
              <w:rPr>
                <w:rFonts w:ascii="Times New Roman" w:hAnsi="Times New Roman" w:cs="Times New Roman"/>
                <w:b/>
                <w:bCs/>
              </w:rPr>
              <w:t>5</w:t>
            </w:r>
          </w:p>
        </w:tc>
        <w:tc>
          <w:tcPr>
            <w:tcW w:w="1775" w:type="dxa"/>
            <w:shd w:val="clear" w:color="auto" w:fill="F2F2F2" w:themeFill="background1" w:themeFillShade="F2"/>
          </w:tcPr>
          <w:p w14:paraId="23EAC337" w14:textId="66DF3FCD" w:rsidR="00BE35A4" w:rsidRPr="006D1B40" w:rsidRDefault="00BE35A4" w:rsidP="000E391C">
            <w:pPr>
              <w:jc w:val="center"/>
              <w:rPr>
                <w:rFonts w:ascii="Times New Roman" w:hAnsi="Times New Roman" w:cs="Times New Roman"/>
                <w:b/>
                <w:bCs/>
              </w:rPr>
            </w:pPr>
            <w:r w:rsidRPr="006D1B40">
              <w:rPr>
                <w:rFonts w:ascii="Times New Roman" w:hAnsi="Times New Roman" w:cs="Times New Roman"/>
                <w:b/>
                <w:bCs/>
              </w:rPr>
              <w:t>6</w:t>
            </w:r>
          </w:p>
        </w:tc>
        <w:tc>
          <w:tcPr>
            <w:tcW w:w="1799" w:type="dxa"/>
            <w:shd w:val="clear" w:color="auto" w:fill="F2F2F2" w:themeFill="background1" w:themeFillShade="F2"/>
          </w:tcPr>
          <w:p w14:paraId="004FEA2E" w14:textId="1D9F8C9E" w:rsidR="00BE35A4" w:rsidRPr="006D1B40" w:rsidRDefault="00BE35A4" w:rsidP="00BE35A4">
            <w:pPr>
              <w:jc w:val="center"/>
              <w:rPr>
                <w:rFonts w:ascii="Times New Roman" w:hAnsi="Times New Roman" w:cs="Times New Roman"/>
                <w:b/>
                <w:bCs/>
              </w:rPr>
            </w:pPr>
            <w:r w:rsidRPr="006D1B40">
              <w:rPr>
                <w:rFonts w:ascii="Times New Roman" w:hAnsi="Times New Roman" w:cs="Times New Roman"/>
                <w:b/>
                <w:bCs/>
              </w:rPr>
              <w:t>7</w:t>
            </w:r>
          </w:p>
        </w:tc>
        <w:tc>
          <w:tcPr>
            <w:tcW w:w="1328" w:type="dxa"/>
            <w:shd w:val="clear" w:color="auto" w:fill="F2F2F2" w:themeFill="background1" w:themeFillShade="F2"/>
          </w:tcPr>
          <w:p w14:paraId="14D787FB" w14:textId="0CE24784" w:rsidR="00BE35A4" w:rsidRPr="006D1B40" w:rsidRDefault="00BE35A4" w:rsidP="00BE35A4">
            <w:pPr>
              <w:jc w:val="center"/>
              <w:rPr>
                <w:rFonts w:ascii="Times New Roman" w:hAnsi="Times New Roman" w:cs="Times New Roman"/>
                <w:b/>
                <w:bCs/>
              </w:rPr>
            </w:pPr>
            <w:r w:rsidRPr="006D1B40">
              <w:rPr>
                <w:rFonts w:ascii="Times New Roman" w:hAnsi="Times New Roman" w:cs="Times New Roman"/>
                <w:b/>
                <w:bCs/>
              </w:rPr>
              <w:t>8</w:t>
            </w:r>
          </w:p>
        </w:tc>
        <w:tc>
          <w:tcPr>
            <w:tcW w:w="1416" w:type="dxa"/>
            <w:shd w:val="clear" w:color="auto" w:fill="F2F2F2" w:themeFill="background1" w:themeFillShade="F2"/>
          </w:tcPr>
          <w:p w14:paraId="2B88748A" w14:textId="5FDE5CAE" w:rsidR="00BE35A4" w:rsidRPr="006D1B40" w:rsidRDefault="00BE35A4" w:rsidP="00BE35A4">
            <w:pPr>
              <w:jc w:val="center"/>
              <w:rPr>
                <w:rFonts w:ascii="Times New Roman" w:hAnsi="Times New Roman" w:cs="Times New Roman"/>
                <w:b/>
                <w:bCs/>
              </w:rPr>
            </w:pPr>
            <w:r w:rsidRPr="006D1B40">
              <w:rPr>
                <w:rFonts w:ascii="Times New Roman" w:hAnsi="Times New Roman" w:cs="Times New Roman"/>
                <w:b/>
                <w:bCs/>
              </w:rPr>
              <w:t>9</w:t>
            </w:r>
          </w:p>
        </w:tc>
      </w:tr>
      <w:tr w:rsidR="00BE35A4" w:rsidRPr="006D1B40" w14:paraId="7A7B5DCC" w14:textId="77777777" w:rsidTr="005D3FD9">
        <w:tc>
          <w:tcPr>
            <w:tcW w:w="697" w:type="dxa"/>
          </w:tcPr>
          <w:p w14:paraId="651FCC7C"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1.</w:t>
            </w:r>
          </w:p>
        </w:tc>
        <w:tc>
          <w:tcPr>
            <w:tcW w:w="4700" w:type="dxa"/>
          </w:tcPr>
          <w:p w14:paraId="0FF499BA" w14:textId="77777777" w:rsidR="00BE35A4" w:rsidRPr="006D1B40" w:rsidRDefault="00BE35A4" w:rsidP="00283027">
            <w:pPr>
              <w:rPr>
                <w:rFonts w:ascii="Times New Roman" w:hAnsi="Times New Roman" w:cs="Times New Roman"/>
              </w:rPr>
            </w:pPr>
            <w:r w:rsidRPr="006D1B40">
              <w:rPr>
                <w:rFonts w:ascii="Times New Roman" w:hAnsi="Times New Roman" w:cs="Times New Roman"/>
              </w:rPr>
              <w:t>Valori mobiliare de stat emise de către Guvernul Republicii Moldova</w:t>
            </w:r>
          </w:p>
        </w:tc>
        <w:tc>
          <w:tcPr>
            <w:tcW w:w="1259" w:type="dxa"/>
          </w:tcPr>
          <w:p w14:paraId="35BA1E88" w14:textId="77777777" w:rsidR="00BE35A4" w:rsidRPr="006D1B40" w:rsidRDefault="00BE35A4" w:rsidP="00283027">
            <w:pPr>
              <w:rPr>
                <w:rFonts w:ascii="Times New Roman" w:hAnsi="Times New Roman" w:cs="Times New Roman"/>
              </w:rPr>
            </w:pPr>
          </w:p>
        </w:tc>
        <w:tc>
          <w:tcPr>
            <w:tcW w:w="1408" w:type="dxa"/>
          </w:tcPr>
          <w:p w14:paraId="41B76285" w14:textId="77777777" w:rsidR="00BE35A4" w:rsidRPr="006D1B40" w:rsidRDefault="00BE35A4" w:rsidP="00283027">
            <w:pPr>
              <w:rPr>
                <w:rFonts w:ascii="Times New Roman" w:hAnsi="Times New Roman" w:cs="Times New Roman"/>
              </w:rPr>
            </w:pPr>
          </w:p>
        </w:tc>
        <w:tc>
          <w:tcPr>
            <w:tcW w:w="1352" w:type="dxa"/>
          </w:tcPr>
          <w:p w14:paraId="40321675" w14:textId="0D70F6C4" w:rsidR="00BE35A4" w:rsidRPr="006D1B40" w:rsidRDefault="00BE35A4" w:rsidP="00283027">
            <w:pPr>
              <w:rPr>
                <w:rFonts w:ascii="Times New Roman" w:hAnsi="Times New Roman" w:cs="Times New Roman"/>
              </w:rPr>
            </w:pPr>
          </w:p>
        </w:tc>
        <w:tc>
          <w:tcPr>
            <w:tcW w:w="1775" w:type="dxa"/>
          </w:tcPr>
          <w:p w14:paraId="5C94522E" w14:textId="77777777" w:rsidR="00BE35A4" w:rsidRPr="006D1B40" w:rsidRDefault="00BE35A4" w:rsidP="00283027">
            <w:pPr>
              <w:rPr>
                <w:rFonts w:ascii="Times New Roman" w:hAnsi="Times New Roman" w:cs="Times New Roman"/>
                <w:b/>
                <w:bCs/>
              </w:rPr>
            </w:pPr>
          </w:p>
        </w:tc>
        <w:tc>
          <w:tcPr>
            <w:tcW w:w="1799" w:type="dxa"/>
          </w:tcPr>
          <w:p w14:paraId="41219A15" w14:textId="77777777" w:rsidR="00BE35A4" w:rsidRPr="006D1B40" w:rsidRDefault="00BE35A4" w:rsidP="00283027">
            <w:pPr>
              <w:rPr>
                <w:rFonts w:ascii="Times New Roman" w:hAnsi="Times New Roman" w:cs="Times New Roman"/>
              </w:rPr>
            </w:pPr>
          </w:p>
        </w:tc>
        <w:tc>
          <w:tcPr>
            <w:tcW w:w="1328" w:type="dxa"/>
          </w:tcPr>
          <w:p w14:paraId="4120FCA2" w14:textId="77777777" w:rsidR="00BE35A4" w:rsidRPr="006D1B40" w:rsidRDefault="00BE35A4" w:rsidP="00283027">
            <w:pPr>
              <w:rPr>
                <w:rFonts w:ascii="Times New Roman" w:hAnsi="Times New Roman" w:cs="Times New Roman"/>
              </w:rPr>
            </w:pPr>
          </w:p>
        </w:tc>
        <w:tc>
          <w:tcPr>
            <w:tcW w:w="1416" w:type="dxa"/>
          </w:tcPr>
          <w:p w14:paraId="2988A6FF" w14:textId="77777777" w:rsidR="00BE35A4" w:rsidRPr="006D1B40" w:rsidRDefault="00BE35A4" w:rsidP="00283027">
            <w:pPr>
              <w:rPr>
                <w:rFonts w:ascii="Times New Roman" w:hAnsi="Times New Roman" w:cs="Times New Roman"/>
              </w:rPr>
            </w:pPr>
          </w:p>
        </w:tc>
      </w:tr>
      <w:tr w:rsidR="005D3FD9" w:rsidRPr="006D1B40" w14:paraId="6020034B" w14:textId="77777777" w:rsidTr="005D3FD9">
        <w:tc>
          <w:tcPr>
            <w:tcW w:w="697" w:type="dxa"/>
          </w:tcPr>
          <w:p w14:paraId="69CA6127"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2.</w:t>
            </w:r>
          </w:p>
        </w:tc>
        <w:tc>
          <w:tcPr>
            <w:tcW w:w="4700" w:type="dxa"/>
          </w:tcPr>
          <w:p w14:paraId="13FE13BA" w14:textId="77777777" w:rsidR="00BE35A4" w:rsidRPr="006D1B40" w:rsidRDefault="00BE35A4" w:rsidP="00283027">
            <w:pPr>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1259" w:type="dxa"/>
            <w:tcBorders>
              <w:bottom w:val="single" w:sz="4" w:space="0" w:color="auto"/>
            </w:tcBorders>
          </w:tcPr>
          <w:p w14:paraId="15477208" w14:textId="77777777" w:rsidR="00BE35A4" w:rsidRPr="006D1B40" w:rsidRDefault="00BE35A4" w:rsidP="00283027">
            <w:pPr>
              <w:rPr>
                <w:rFonts w:ascii="Times New Roman" w:hAnsi="Times New Roman" w:cs="Times New Roman"/>
              </w:rPr>
            </w:pPr>
          </w:p>
        </w:tc>
        <w:tc>
          <w:tcPr>
            <w:tcW w:w="1408" w:type="dxa"/>
            <w:tcBorders>
              <w:bottom w:val="single" w:sz="4" w:space="0" w:color="auto"/>
            </w:tcBorders>
          </w:tcPr>
          <w:p w14:paraId="6D6E4E16" w14:textId="77777777" w:rsidR="00BE35A4" w:rsidRPr="006D1B40" w:rsidRDefault="00BE35A4" w:rsidP="00283027">
            <w:pPr>
              <w:rPr>
                <w:rFonts w:ascii="Times New Roman" w:hAnsi="Times New Roman" w:cs="Times New Roman"/>
              </w:rPr>
            </w:pPr>
          </w:p>
        </w:tc>
        <w:tc>
          <w:tcPr>
            <w:tcW w:w="1352" w:type="dxa"/>
            <w:tcBorders>
              <w:bottom w:val="single" w:sz="4" w:space="0" w:color="auto"/>
            </w:tcBorders>
          </w:tcPr>
          <w:p w14:paraId="70EE5DDE" w14:textId="06DD28AE" w:rsidR="00BE35A4" w:rsidRPr="006D1B40" w:rsidRDefault="00BE35A4" w:rsidP="00283027">
            <w:pPr>
              <w:rPr>
                <w:rFonts w:ascii="Times New Roman" w:hAnsi="Times New Roman" w:cs="Times New Roman"/>
              </w:rPr>
            </w:pPr>
          </w:p>
        </w:tc>
        <w:tc>
          <w:tcPr>
            <w:tcW w:w="1775" w:type="dxa"/>
            <w:tcBorders>
              <w:bottom w:val="single" w:sz="4" w:space="0" w:color="auto"/>
            </w:tcBorders>
          </w:tcPr>
          <w:p w14:paraId="0393FA00" w14:textId="77777777" w:rsidR="00BE35A4" w:rsidRPr="006D1B40" w:rsidRDefault="00BE35A4" w:rsidP="00283027">
            <w:pPr>
              <w:rPr>
                <w:rFonts w:ascii="Times New Roman" w:hAnsi="Times New Roman" w:cs="Times New Roman"/>
                <w:b/>
                <w:bCs/>
              </w:rPr>
            </w:pPr>
          </w:p>
        </w:tc>
        <w:tc>
          <w:tcPr>
            <w:tcW w:w="1799" w:type="dxa"/>
            <w:tcBorders>
              <w:bottom w:val="single" w:sz="4" w:space="0" w:color="auto"/>
            </w:tcBorders>
          </w:tcPr>
          <w:p w14:paraId="5EEA7849" w14:textId="77777777" w:rsidR="00BE35A4" w:rsidRPr="006D1B40" w:rsidRDefault="00BE35A4" w:rsidP="00283027">
            <w:pPr>
              <w:rPr>
                <w:rFonts w:ascii="Times New Roman" w:hAnsi="Times New Roman" w:cs="Times New Roman"/>
              </w:rPr>
            </w:pPr>
          </w:p>
        </w:tc>
        <w:tc>
          <w:tcPr>
            <w:tcW w:w="1328" w:type="dxa"/>
            <w:tcBorders>
              <w:bottom w:val="single" w:sz="4" w:space="0" w:color="auto"/>
            </w:tcBorders>
          </w:tcPr>
          <w:p w14:paraId="641581C0" w14:textId="77777777" w:rsidR="00BE35A4" w:rsidRPr="006D1B40" w:rsidRDefault="00BE35A4" w:rsidP="00283027">
            <w:pPr>
              <w:rPr>
                <w:rFonts w:ascii="Times New Roman" w:hAnsi="Times New Roman" w:cs="Times New Roman"/>
              </w:rPr>
            </w:pPr>
          </w:p>
        </w:tc>
        <w:tc>
          <w:tcPr>
            <w:tcW w:w="1416" w:type="dxa"/>
            <w:tcBorders>
              <w:bottom w:val="single" w:sz="4" w:space="0" w:color="auto"/>
            </w:tcBorders>
          </w:tcPr>
          <w:p w14:paraId="281F9EE8" w14:textId="77777777" w:rsidR="00BE35A4" w:rsidRPr="006D1B40" w:rsidRDefault="00BE35A4" w:rsidP="00283027">
            <w:pPr>
              <w:rPr>
                <w:rFonts w:ascii="Times New Roman" w:hAnsi="Times New Roman" w:cs="Times New Roman"/>
              </w:rPr>
            </w:pPr>
          </w:p>
        </w:tc>
      </w:tr>
      <w:tr w:rsidR="005D3FD9" w:rsidRPr="006D1B40" w14:paraId="1DE2CA5E" w14:textId="77777777" w:rsidTr="005D3FD9">
        <w:tc>
          <w:tcPr>
            <w:tcW w:w="697" w:type="dxa"/>
          </w:tcPr>
          <w:p w14:paraId="472B4C5B"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3.</w:t>
            </w:r>
          </w:p>
        </w:tc>
        <w:tc>
          <w:tcPr>
            <w:tcW w:w="4700" w:type="dxa"/>
            <w:tcBorders>
              <w:right w:val="single" w:sz="4" w:space="0" w:color="auto"/>
            </w:tcBorders>
          </w:tcPr>
          <w:p w14:paraId="631D1F6A" w14:textId="77777777" w:rsidR="00BE35A4" w:rsidRPr="006D1B40" w:rsidRDefault="00BE35A4" w:rsidP="00AB6D80">
            <w:pPr>
              <w:rPr>
                <w:rFonts w:ascii="Times New Roman" w:hAnsi="Times New Roman" w:cs="Times New Roman"/>
              </w:rPr>
            </w:pPr>
            <w:r w:rsidRPr="006D1B40">
              <w:rPr>
                <w:rFonts w:ascii="Times New Roman" w:hAnsi="Times New Roman" w:cs="Times New Roman"/>
              </w:rPr>
              <w:t>Obligațiuni corporative cu acoperire:</w:t>
            </w:r>
          </w:p>
        </w:tc>
        <w:tc>
          <w:tcPr>
            <w:tcW w:w="125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4B15F9" w14:textId="47CD00B5" w:rsidR="00BE35A4"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c>
          <w:tcPr>
            <w:tcW w:w="1408" w:type="dxa"/>
            <w:tcBorders>
              <w:top w:val="single" w:sz="4" w:space="0" w:color="auto"/>
              <w:left w:val="single" w:sz="4" w:space="0" w:color="auto"/>
              <w:bottom w:val="single" w:sz="4" w:space="0" w:color="auto"/>
              <w:right w:val="single" w:sz="4" w:space="0" w:color="auto"/>
              <w:tl2br w:val="nil"/>
              <w:tr2bl w:val="nil"/>
            </w:tcBorders>
          </w:tcPr>
          <w:p w14:paraId="2E917537" w14:textId="07BEF9D9" w:rsidR="00BE35A4"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c>
          <w:tcPr>
            <w:tcW w:w="135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96E3F3" w14:textId="2709128F" w:rsidR="00BE35A4"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c>
          <w:tcPr>
            <w:tcW w:w="17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DB3A9BB" w14:textId="4E9165D8" w:rsidR="00BE35A4"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c>
          <w:tcPr>
            <w:tcW w:w="179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835D93" w14:textId="6B59A750" w:rsidR="00BE35A4"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c>
          <w:tcPr>
            <w:tcW w:w="13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AA9A6F1" w14:textId="43C0009B" w:rsidR="00BE35A4"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c>
          <w:tcPr>
            <w:tcW w:w="141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7663E4" w14:textId="3EA3A375" w:rsidR="00BE35A4"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r>
      <w:tr w:rsidR="005D3FD9" w:rsidRPr="006D1B40" w14:paraId="04062E5B" w14:textId="77777777" w:rsidTr="005D3FD9">
        <w:tc>
          <w:tcPr>
            <w:tcW w:w="697" w:type="dxa"/>
          </w:tcPr>
          <w:p w14:paraId="207A35E4"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3.1.</w:t>
            </w:r>
          </w:p>
        </w:tc>
        <w:tc>
          <w:tcPr>
            <w:tcW w:w="4700" w:type="dxa"/>
          </w:tcPr>
          <w:p w14:paraId="0B723915" w14:textId="77777777" w:rsidR="00BE35A4" w:rsidRPr="006D1B40" w:rsidRDefault="00BE35A4" w:rsidP="00283027">
            <w:pPr>
              <w:ind w:left="175"/>
              <w:rPr>
                <w:rFonts w:ascii="Times New Roman" w:hAnsi="Times New Roman" w:cs="Times New Roman"/>
              </w:rPr>
            </w:pPr>
            <w:r w:rsidRPr="006D1B40">
              <w:rPr>
                <w:rFonts w:ascii="Times New Roman" w:hAnsi="Times New Roman" w:cs="Times New Roman"/>
              </w:rPr>
              <w:t xml:space="preserve">lichide, tranzacționate pe o piață reglementată, a căror valoare poate fi determinată cu exactitate, </w:t>
            </w:r>
            <w:r w:rsidRPr="006D1B40">
              <w:rPr>
                <w:rFonts w:ascii="Times New Roman" w:hAnsi="Times New Roman" w:cs="Times New Roman"/>
              </w:rPr>
              <w:lastRenderedPageBreak/>
              <w:t>emise de o persoană juridică cu sediul în Republica Moldova, într-un stat membru al UE sau într-un stat membru al OCDE</w:t>
            </w:r>
          </w:p>
        </w:tc>
        <w:tc>
          <w:tcPr>
            <w:tcW w:w="1259" w:type="dxa"/>
            <w:tcBorders>
              <w:top w:val="single" w:sz="4" w:space="0" w:color="auto"/>
            </w:tcBorders>
          </w:tcPr>
          <w:p w14:paraId="38049885" w14:textId="77777777" w:rsidR="00BE35A4" w:rsidRPr="006D1B40" w:rsidRDefault="00BE35A4" w:rsidP="00283027">
            <w:pPr>
              <w:rPr>
                <w:rFonts w:ascii="Times New Roman" w:hAnsi="Times New Roman" w:cs="Times New Roman"/>
              </w:rPr>
            </w:pPr>
          </w:p>
        </w:tc>
        <w:tc>
          <w:tcPr>
            <w:tcW w:w="1408" w:type="dxa"/>
            <w:tcBorders>
              <w:top w:val="single" w:sz="4" w:space="0" w:color="auto"/>
            </w:tcBorders>
          </w:tcPr>
          <w:p w14:paraId="3141130A" w14:textId="77777777" w:rsidR="00BE35A4" w:rsidRPr="006D1B40" w:rsidRDefault="00BE35A4" w:rsidP="00283027">
            <w:pPr>
              <w:rPr>
                <w:rFonts w:ascii="Times New Roman" w:hAnsi="Times New Roman" w:cs="Times New Roman"/>
              </w:rPr>
            </w:pPr>
          </w:p>
        </w:tc>
        <w:tc>
          <w:tcPr>
            <w:tcW w:w="1352" w:type="dxa"/>
            <w:tcBorders>
              <w:top w:val="single" w:sz="4" w:space="0" w:color="auto"/>
            </w:tcBorders>
          </w:tcPr>
          <w:p w14:paraId="235C0182" w14:textId="1E941046" w:rsidR="00BE35A4" w:rsidRPr="006D1B40" w:rsidRDefault="00BE35A4" w:rsidP="00283027">
            <w:pPr>
              <w:rPr>
                <w:rFonts w:ascii="Times New Roman" w:hAnsi="Times New Roman" w:cs="Times New Roman"/>
              </w:rPr>
            </w:pPr>
          </w:p>
        </w:tc>
        <w:tc>
          <w:tcPr>
            <w:tcW w:w="1775" w:type="dxa"/>
            <w:tcBorders>
              <w:top w:val="single" w:sz="4" w:space="0" w:color="auto"/>
            </w:tcBorders>
          </w:tcPr>
          <w:p w14:paraId="1BB28DE1" w14:textId="77777777" w:rsidR="00BE35A4" w:rsidRPr="006D1B40" w:rsidRDefault="00BE35A4" w:rsidP="00283027">
            <w:pPr>
              <w:rPr>
                <w:rFonts w:ascii="Times New Roman" w:hAnsi="Times New Roman" w:cs="Times New Roman"/>
                <w:b/>
                <w:bCs/>
              </w:rPr>
            </w:pPr>
          </w:p>
        </w:tc>
        <w:tc>
          <w:tcPr>
            <w:tcW w:w="1799" w:type="dxa"/>
            <w:tcBorders>
              <w:top w:val="single" w:sz="4" w:space="0" w:color="auto"/>
            </w:tcBorders>
          </w:tcPr>
          <w:p w14:paraId="2BF9A650" w14:textId="77777777" w:rsidR="00BE35A4" w:rsidRPr="006D1B40" w:rsidRDefault="00BE35A4" w:rsidP="00283027">
            <w:pPr>
              <w:rPr>
                <w:rFonts w:ascii="Times New Roman" w:hAnsi="Times New Roman" w:cs="Times New Roman"/>
              </w:rPr>
            </w:pPr>
          </w:p>
        </w:tc>
        <w:tc>
          <w:tcPr>
            <w:tcW w:w="1328" w:type="dxa"/>
            <w:tcBorders>
              <w:top w:val="single" w:sz="4" w:space="0" w:color="auto"/>
            </w:tcBorders>
          </w:tcPr>
          <w:p w14:paraId="236E2009" w14:textId="77777777" w:rsidR="00BE35A4" w:rsidRPr="006D1B40" w:rsidRDefault="00BE35A4" w:rsidP="00283027">
            <w:pPr>
              <w:rPr>
                <w:rFonts w:ascii="Times New Roman" w:hAnsi="Times New Roman" w:cs="Times New Roman"/>
              </w:rPr>
            </w:pPr>
          </w:p>
        </w:tc>
        <w:tc>
          <w:tcPr>
            <w:tcW w:w="1416" w:type="dxa"/>
            <w:tcBorders>
              <w:top w:val="single" w:sz="4" w:space="0" w:color="auto"/>
            </w:tcBorders>
          </w:tcPr>
          <w:p w14:paraId="52CFABFF" w14:textId="77777777" w:rsidR="00BE35A4" w:rsidRPr="006D1B40" w:rsidRDefault="00BE35A4" w:rsidP="00283027">
            <w:pPr>
              <w:rPr>
                <w:rFonts w:ascii="Times New Roman" w:hAnsi="Times New Roman" w:cs="Times New Roman"/>
              </w:rPr>
            </w:pPr>
          </w:p>
        </w:tc>
      </w:tr>
      <w:tr w:rsidR="00BE35A4" w:rsidRPr="006D1B40" w14:paraId="7D5A786C" w14:textId="77777777" w:rsidTr="005D3FD9">
        <w:tc>
          <w:tcPr>
            <w:tcW w:w="697" w:type="dxa"/>
          </w:tcPr>
          <w:p w14:paraId="7C2D0EEE"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3.2.</w:t>
            </w:r>
          </w:p>
        </w:tc>
        <w:tc>
          <w:tcPr>
            <w:tcW w:w="4700" w:type="dxa"/>
          </w:tcPr>
          <w:p w14:paraId="67A2B14D" w14:textId="77777777" w:rsidR="00BE35A4" w:rsidRPr="006D1B40" w:rsidRDefault="00BE35A4" w:rsidP="00283027">
            <w:pPr>
              <w:ind w:left="175"/>
              <w:rPr>
                <w:rFonts w:ascii="Times New Roman" w:hAnsi="Times New Roman" w:cs="Times New Roman"/>
              </w:rPr>
            </w:pPr>
            <w:r w:rsidRPr="006D1B40">
              <w:rPr>
                <w:rFonts w:ascii="Times New Roman" w:hAnsi="Times New Roman" w:cs="Times New Roman"/>
              </w:rPr>
              <w:t>care nu sunt tranzacționate pe o piață reglementată</w:t>
            </w:r>
          </w:p>
        </w:tc>
        <w:tc>
          <w:tcPr>
            <w:tcW w:w="1259" w:type="dxa"/>
          </w:tcPr>
          <w:p w14:paraId="6778C617" w14:textId="77777777" w:rsidR="00BE35A4" w:rsidRPr="006D1B40" w:rsidRDefault="00BE35A4" w:rsidP="00283027">
            <w:pPr>
              <w:rPr>
                <w:rFonts w:ascii="Times New Roman" w:hAnsi="Times New Roman" w:cs="Times New Roman"/>
              </w:rPr>
            </w:pPr>
          </w:p>
        </w:tc>
        <w:tc>
          <w:tcPr>
            <w:tcW w:w="1408" w:type="dxa"/>
          </w:tcPr>
          <w:p w14:paraId="12CEFB8E" w14:textId="77777777" w:rsidR="00BE35A4" w:rsidRPr="006D1B40" w:rsidRDefault="00BE35A4" w:rsidP="00283027">
            <w:pPr>
              <w:rPr>
                <w:rFonts w:ascii="Times New Roman" w:hAnsi="Times New Roman" w:cs="Times New Roman"/>
              </w:rPr>
            </w:pPr>
          </w:p>
        </w:tc>
        <w:tc>
          <w:tcPr>
            <w:tcW w:w="1352" w:type="dxa"/>
          </w:tcPr>
          <w:p w14:paraId="1F544882" w14:textId="52835133" w:rsidR="00BE35A4" w:rsidRPr="006D1B40" w:rsidRDefault="00BE35A4" w:rsidP="00283027">
            <w:pPr>
              <w:rPr>
                <w:rFonts w:ascii="Times New Roman" w:hAnsi="Times New Roman" w:cs="Times New Roman"/>
              </w:rPr>
            </w:pPr>
          </w:p>
        </w:tc>
        <w:tc>
          <w:tcPr>
            <w:tcW w:w="1775" w:type="dxa"/>
          </w:tcPr>
          <w:p w14:paraId="7F6E6922" w14:textId="77777777" w:rsidR="00BE35A4" w:rsidRPr="006D1B40" w:rsidRDefault="00BE35A4" w:rsidP="00283027">
            <w:pPr>
              <w:rPr>
                <w:rFonts w:ascii="Times New Roman" w:hAnsi="Times New Roman" w:cs="Times New Roman"/>
                <w:b/>
                <w:bCs/>
              </w:rPr>
            </w:pPr>
          </w:p>
        </w:tc>
        <w:tc>
          <w:tcPr>
            <w:tcW w:w="1799" w:type="dxa"/>
          </w:tcPr>
          <w:p w14:paraId="49C4293F" w14:textId="77777777" w:rsidR="00BE35A4" w:rsidRPr="006D1B40" w:rsidRDefault="00BE35A4" w:rsidP="00283027">
            <w:pPr>
              <w:rPr>
                <w:rFonts w:ascii="Times New Roman" w:hAnsi="Times New Roman" w:cs="Times New Roman"/>
              </w:rPr>
            </w:pPr>
          </w:p>
        </w:tc>
        <w:tc>
          <w:tcPr>
            <w:tcW w:w="1328" w:type="dxa"/>
          </w:tcPr>
          <w:p w14:paraId="056F454F" w14:textId="77777777" w:rsidR="00BE35A4" w:rsidRPr="006D1B40" w:rsidRDefault="00BE35A4" w:rsidP="00283027">
            <w:pPr>
              <w:rPr>
                <w:rFonts w:ascii="Times New Roman" w:hAnsi="Times New Roman" w:cs="Times New Roman"/>
              </w:rPr>
            </w:pPr>
          </w:p>
        </w:tc>
        <w:tc>
          <w:tcPr>
            <w:tcW w:w="1416" w:type="dxa"/>
          </w:tcPr>
          <w:p w14:paraId="18C29F00" w14:textId="77777777" w:rsidR="00BE35A4" w:rsidRPr="006D1B40" w:rsidRDefault="00BE35A4" w:rsidP="00283027">
            <w:pPr>
              <w:rPr>
                <w:rFonts w:ascii="Times New Roman" w:hAnsi="Times New Roman" w:cs="Times New Roman"/>
              </w:rPr>
            </w:pPr>
          </w:p>
        </w:tc>
      </w:tr>
      <w:tr w:rsidR="00BE35A4" w:rsidRPr="006D1B40" w14:paraId="5AB362AE" w14:textId="77777777" w:rsidTr="005D3FD9">
        <w:tc>
          <w:tcPr>
            <w:tcW w:w="697" w:type="dxa"/>
          </w:tcPr>
          <w:p w14:paraId="12CAB4A2"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4.</w:t>
            </w:r>
          </w:p>
        </w:tc>
        <w:tc>
          <w:tcPr>
            <w:tcW w:w="4700" w:type="dxa"/>
          </w:tcPr>
          <w:p w14:paraId="058065D3" w14:textId="77777777" w:rsidR="00BE35A4" w:rsidRPr="006D1B40" w:rsidRDefault="00BE35A4" w:rsidP="00283027">
            <w:pPr>
              <w:rPr>
                <w:rFonts w:ascii="Times New Roman" w:hAnsi="Times New Roman" w:cs="Times New Roman"/>
              </w:rPr>
            </w:pPr>
            <w:r w:rsidRPr="006D1B40">
              <w:rPr>
                <w:rFonts w:ascii="Times New Roman" w:hAnsi="Times New Roman" w:cs="Times New Roman"/>
              </w:rPr>
              <w:t>Acțiuni tranzacționate pe o piață reglementată din Republica Moldova, dintr-un stat membru al UE sau dintr-un stat membru al OCDE</w:t>
            </w:r>
          </w:p>
        </w:tc>
        <w:tc>
          <w:tcPr>
            <w:tcW w:w="1259" w:type="dxa"/>
          </w:tcPr>
          <w:p w14:paraId="29CF0142" w14:textId="77777777" w:rsidR="00BE35A4" w:rsidRPr="006D1B40" w:rsidRDefault="00BE35A4" w:rsidP="00283027">
            <w:pPr>
              <w:rPr>
                <w:rFonts w:ascii="Times New Roman" w:hAnsi="Times New Roman" w:cs="Times New Roman"/>
              </w:rPr>
            </w:pPr>
          </w:p>
        </w:tc>
        <w:tc>
          <w:tcPr>
            <w:tcW w:w="1408" w:type="dxa"/>
          </w:tcPr>
          <w:p w14:paraId="3E6B0025" w14:textId="77777777" w:rsidR="00BE35A4" w:rsidRPr="006D1B40" w:rsidRDefault="00BE35A4" w:rsidP="00283027">
            <w:pPr>
              <w:rPr>
                <w:rFonts w:ascii="Times New Roman" w:hAnsi="Times New Roman" w:cs="Times New Roman"/>
              </w:rPr>
            </w:pPr>
          </w:p>
        </w:tc>
        <w:tc>
          <w:tcPr>
            <w:tcW w:w="1352" w:type="dxa"/>
          </w:tcPr>
          <w:p w14:paraId="056FFDE6" w14:textId="0AF6F03D" w:rsidR="00BE35A4" w:rsidRPr="006D1B40" w:rsidRDefault="00BE35A4" w:rsidP="00283027">
            <w:pPr>
              <w:rPr>
                <w:rFonts w:ascii="Times New Roman" w:hAnsi="Times New Roman" w:cs="Times New Roman"/>
              </w:rPr>
            </w:pPr>
          </w:p>
        </w:tc>
        <w:tc>
          <w:tcPr>
            <w:tcW w:w="1775" w:type="dxa"/>
          </w:tcPr>
          <w:p w14:paraId="346C0785" w14:textId="77777777" w:rsidR="00BE35A4" w:rsidRPr="006D1B40" w:rsidRDefault="00BE35A4" w:rsidP="00283027">
            <w:pPr>
              <w:rPr>
                <w:rFonts w:ascii="Times New Roman" w:hAnsi="Times New Roman" w:cs="Times New Roman"/>
                <w:b/>
                <w:bCs/>
              </w:rPr>
            </w:pPr>
          </w:p>
        </w:tc>
        <w:tc>
          <w:tcPr>
            <w:tcW w:w="1799" w:type="dxa"/>
          </w:tcPr>
          <w:p w14:paraId="2F693E2D" w14:textId="77777777" w:rsidR="00BE35A4" w:rsidRPr="006D1B40" w:rsidRDefault="00BE35A4" w:rsidP="00283027">
            <w:pPr>
              <w:rPr>
                <w:rFonts w:ascii="Times New Roman" w:hAnsi="Times New Roman" w:cs="Times New Roman"/>
              </w:rPr>
            </w:pPr>
          </w:p>
        </w:tc>
        <w:tc>
          <w:tcPr>
            <w:tcW w:w="1328" w:type="dxa"/>
          </w:tcPr>
          <w:p w14:paraId="73831B69" w14:textId="77777777" w:rsidR="00BE35A4" w:rsidRPr="006D1B40" w:rsidRDefault="00BE35A4" w:rsidP="00283027">
            <w:pPr>
              <w:rPr>
                <w:rFonts w:ascii="Times New Roman" w:hAnsi="Times New Roman" w:cs="Times New Roman"/>
              </w:rPr>
            </w:pPr>
          </w:p>
        </w:tc>
        <w:tc>
          <w:tcPr>
            <w:tcW w:w="1416" w:type="dxa"/>
          </w:tcPr>
          <w:p w14:paraId="07BF8DE6" w14:textId="77777777" w:rsidR="00BE35A4" w:rsidRPr="006D1B40" w:rsidRDefault="00BE35A4" w:rsidP="00283027">
            <w:pPr>
              <w:rPr>
                <w:rFonts w:ascii="Times New Roman" w:hAnsi="Times New Roman" w:cs="Times New Roman"/>
              </w:rPr>
            </w:pPr>
          </w:p>
        </w:tc>
      </w:tr>
      <w:tr w:rsidR="00BE35A4" w:rsidRPr="006D1B40" w14:paraId="11B9381D" w14:textId="77777777" w:rsidTr="005D3FD9">
        <w:tc>
          <w:tcPr>
            <w:tcW w:w="697" w:type="dxa"/>
          </w:tcPr>
          <w:p w14:paraId="2EDD9AE8"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5.</w:t>
            </w:r>
          </w:p>
        </w:tc>
        <w:tc>
          <w:tcPr>
            <w:tcW w:w="4700" w:type="dxa"/>
          </w:tcPr>
          <w:p w14:paraId="068C8D21" w14:textId="77777777" w:rsidR="00BE35A4" w:rsidRPr="006D1B40" w:rsidRDefault="00BE35A4" w:rsidP="00283027">
            <w:pPr>
              <w:rPr>
                <w:rFonts w:ascii="Times New Roman" w:hAnsi="Times New Roman" w:cs="Times New Roman"/>
              </w:rPr>
            </w:pPr>
            <w:r w:rsidRPr="006D1B40">
              <w:rPr>
                <w:rFonts w:ascii="Times New Roman" w:hAnsi="Times New Roman" w:cs="Times New Roman"/>
              </w:rPr>
              <w:t>Acțiuni care nu sunt tranzacționate pe o piață reglementată, atunci când sunt emise de o persoană juridică cu sediul în Republica Moldova</w:t>
            </w:r>
          </w:p>
        </w:tc>
        <w:tc>
          <w:tcPr>
            <w:tcW w:w="1259" w:type="dxa"/>
          </w:tcPr>
          <w:p w14:paraId="590ECC1B" w14:textId="77777777" w:rsidR="00BE35A4" w:rsidRPr="006D1B40" w:rsidRDefault="00BE35A4" w:rsidP="00283027">
            <w:pPr>
              <w:rPr>
                <w:rFonts w:ascii="Times New Roman" w:hAnsi="Times New Roman" w:cs="Times New Roman"/>
              </w:rPr>
            </w:pPr>
          </w:p>
        </w:tc>
        <w:tc>
          <w:tcPr>
            <w:tcW w:w="1408" w:type="dxa"/>
          </w:tcPr>
          <w:p w14:paraId="1CD3FEE0" w14:textId="77777777" w:rsidR="00BE35A4" w:rsidRPr="006D1B40" w:rsidRDefault="00BE35A4" w:rsidP="00283027">
            <w:pPr>
              <w:rPr>
                <w:rFonts w:ascii="Times New Roman" w:hAnsi="Times New Roman" w:cs="Times New Roman"/>
              </w:rPr>
            </w:pPr>
          </w:p>
        </w:tc>
        <w:tc>
          <w:tcPr>
            <w:tcW w:w="1352" w:type="dxa"/>
          </w:tcPr>
          <w:p w14:paraId="27B90C97" w14:textId="51C56582" w:rsidR="00BE35A4" w:rsidRPr="006D1B40" w:rsidRDefault="00BE35A4" w:rsidP="00283027">
            <w:pPr>
              <w:rPr>
                <w:rFonts w:ascii="Times New Roman" w:hAnsi="Times New Roman" w:cs="Times New Roman"/>
              </w:rPr>
            </w:pPr>
          </w:p>
        </w:tc>
        <w:tc>
          <w:tcPr>
            <w:tcW w:w="1775" w:type="dxa"/>
          </w:tcPr>
          <w:p w14:paraId="0124BC19" w14:textId="77777777" w:rsidR="00BE35A4" w:rsidRPr="006D1B40" w:rsidRDefault="00BE35A4" w:rsidP="00283027">
            <w:pPr>
              <w:rPr>
                <w:rFonts w:ascii="Times New Roman" w:hAnsi="Times New Roman" w:cs="Times New Roman"/>
                <w:b/>
                <w:bCs/>
              </w:rPr>
            </w:pPr>
          </w:p>
        </w:tc>
        <w:tc>
          <w:tcPr>
            <w:tcW w:w="1799" w:type="dxa"/>
          </w:tcPr>
          <w:p w14:paraId="7950CA3E" w14:textId="77777777" w:rsidR="00BE35A4" w:rsidRPr="006D1B40" w:rsidRDefault="00BE35A4" w:rsidP="00283027">
            <w:pPr>
              <w:rPr>
                <w:rFonts w:ascii="Times New Roman" w:hAnsi="Times New Roman" w:cs="Times New Roman"/>
              </w:rPr>
            </w:pPr>
          </w:p>
        </w:tc>
        <w:tc>
          <w:tcPr>
            <w:tcW w:w="1328" w:type="dxa"/>
          </w:tcPr>
          <w:p w14:paraId="2B6BB173" w14:textId="77777777" w:rsidR="00BE35A4" w:rsidRPr="006D1B40" w:rsidRDefault="00BE35A4" w:rsidP="00283027">
            <w:pPr>
              <w:rPr>
                <w:rFonts w:ascii="Times New Roman" w:hAnsi="Times New Roman" w:cs="Times New Roman"/>
              </w:rPr>
            </w:pPr>
          </w:p>
        </w:tc>
        <w:tc>
          <w:tcPr>
            <w:tcW w:w="1416" w:type="dxa"/>
          </w:tcPr>
          <w:p w14:paraId="5D8350A2" w14:textId="77777777" w:rsidR="00BE35A4" w:rsidRPr="006D1B40" w:rsidRDefault="00BE35A4" w:rsidP="00283027">
            <w:pPr>
              <w:rPr>
                <w:rFonts w:ascii="Times New Roman" w:hAnsi="Times New Roman" w:cs="Times New Roman"/>
              </w:rPr>
            </w:pPr>
          </w:p>
        </w:tc>
      </w:tr>
      <w:tr w:rsidR="00BE35A4" w:rsidRPr="006D1B40" w14:paraId="2DCF462B" w14:textId="77777777" w:rsidTr="005D3FD9">
        <w:tc>
          <w:tcPr>
            <w:tcW w:w="697" w:type="dxa"/>
          </w:tcPr>
          <w:p w14:paraId="09AA5B2C"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6.</w:t>
            </w:r>
          </w:p>
        </w:tc>
        <w:tc>
          <w:tcPr>
            <w:tcW w:w="4700" w:type="dxa"/>
          </w:tcPr>
          <w:p w14:paraId="67786805" w14:textId="77777777" w:rsidR="00BE35A4" w:rsidRPr="006D1B40" w:rsidRDefault="00BE35A4" w:rsidP="00283027">
            <w:pPr>
              <w:rPr>
                <w:rFonts w:ascii="Times New Roman" w:hAnsi="Times New Roman" w:cs="Times New Roman"/>
              </w:rPr>
            </w:pPr>
            <w:r w:rsidRPr="006D1B40">
              <w:rPr>
                <w:rFonts w:ascii="Times New Roman" w:hAnsi="Times New Roman" w:cs="Times New Roman"/>
              </w:rPr>
              <w:t>Acțiuni ale companiilor investiționale şi unităţile de fond cu circulaţie în Republica Moldova şi alte instrumente similare practicate în alte state membre ale UE sau în alte state membre ale OCDE</w:t>
            </w:r>
          </w:p>
        </w:tc>
        <w:tc>
          <w:tcPr>
            <w:tcW w:w="1259" w:type="dxa"/>
          </w:tcPr>
          <w:p w14:paraId="113B7B22" w14:textId="77777777" w:rsidR="00BE35A4" w:rsidRPr="006D1B40" w:rsidRDefault="00BE35A4" w:rsidP="00283027">
            <w:pPr>
              <w:rPr>
                <w:rFonts w:ascii="Times New Roman" w:hAnsi="Times New Roman" w:cs="Times New Roman"/>
              </w:rPr>
            </w:pPr>
          </w:p>
        </w:tc>
        <w:tc>
          <w:tcPr>
            <w:tcW w:w="1408" w:type="dxa"/>
          </w:tcPr>
          <w:p w14:paraId="5E2D5627" w14:textId="77777777" w:rsidR="00BE35A4" w:rsidRPr="006D1B40" w:rsidRDefault="00BE35A4" w:rsidP="00283027">
            <w:pPr>
              <w:rPr>
                <w:rFonts w:ascii="Times New Roman" w:hAnsi="Times New Roman" w:cs="Times New Roman"/>
              </w:rPr>
            </w:pPr>
          </w:p>
        </w:tc>
        <w:tc>
          <w:tcPr>
            <w:tcW w:w="1352" w:type="dxa"/>
          </w:tcPr>
          <w:p w14:paraId="31EF8FBC" w14:textId="1A738E78" w:rsidR="00BE35A4" w:rsidRPr="006D1B40" w:rsidRDefault="00BE35A4" w:rsidP="00283027">
            <w:pPr>
              <w:rPr>
                <w:rFonts w:ascii="Times New Roman" w:hAnsi="Times New Roman" w:cs="Times New Roman"/>
              </w:rPr>
            </w:pPr>
          </w:p>
        </w:tc>
        <w:tc>
          <w:tcPr>
            <w:tcW w:w="1775" w:type="dxa"/>
          </w:tcPr>
          <w:p w14:paraId="4E69E49B" w14:textId="77777777" w:rsidR="00BE35A4" w:rsidRPr="006D1B40" w:rsidRDefault="00BE35A4" w:rsidP="00283027">
            <w:pPr>
              <w:rPr>
                <w:rFonts w:ascii="Times New Roman" w:hAnsi="Times New Roman" w:cs="Times New Roman"/>
                <w:b/>
                <w:bCs/>
              </w:rPr>
            </w:pPr>
          </w:p>
        </w:tc>
        <w:tc>
          <w:tcPr>
            <w:tcW w:w="1799" w:type="dxa"/>
          </w:tcPr>
          <w:p w14:paraId="4F73E8D2" w14:textId="77777777" w:rsidR="00BE35A4" w:rsidRPr="006D1B40" w:rsidRDefault="00BE35A4" w:rsidP="00283027">
            <w:pPr>
              <w:rPr>
                <w:rFonts w:ascii="Times New Roman" w:hAnsi="Times New Roman" w:cs="Times New Roman"/>
              </w:rPr>
            </w:pPr>
          </w:p>
        </w:tc>
        <w:tc>
          <w:tcPr>
            <w:tcW w:w="1328" w:type="dxa"/>
          </w:tcPr>
          <w:p w14:paraId="2CB7AA50" w14:textId="77777777" w:rsidR="00BE35A4" w:rsidRPr="006D1B40" w:rsidRDefault="00BE35A4" w:rsidP="00283027">
            <w:pPr>
              <w:rPr>
                <w:rFonts w:ascii="Times New Roman" w:hAnsi="Times New Roman" w:cs="Times New Roman"/>
              </w:rPr>
            </w:pPr>
          </w:p>
        </w:tc>
        <w:tc>
          <w:tcPr>
            <w:tcW w:w="1416" w:type="dxa"/>
          </w:tcPr>
          <w:p w14:paraId="1D0D99BA" w14:textId="77777777" w:rsidR="00BE35A4" w:rsidRPr="006D1B40" w:rsidRDefault="00BE35A4" w:rsidP="00283027">
            <w:pPr>
              <w:rPr>
                <w:rFonts w:ascii="Times New Roman" w:hAnsi="Times New Roman" w:cs="Times New Roman"/>
              </w:rPr>
            </w:pPr>
          </w:p>
        </w:tc>
      </w:tr>
      <w:tr w:rsidR="00BE35A4" w:rsidRPr="006D1B40" w14:paraId="48B719A6" w14:textId="77777777" w:rsidTr="005D3FD9">
        <w:tc>
          <w:tcPr>
            <w:tcW w:w="697" w:type="dxa"/>
          </w:tcPr>
          <w:p w14:paraId="03C3B20C"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7.</w:t>
            </w:r>
          </w:p>
        </w:tc>
        <w:tc>
          <w:tcPr>
            <w:tcW w:w="4700" w:type="dxa"/>
          </w:tcPr>
          <w:p w14:paraId="05922259" w14:textId="77777777" w:rsidR="00BE35A4" w:rsidRPr="006D1B40" w:rsidRDefault="00BE35A4" w:rsidP="00283027">
            <w:pPr>
              <w:rPr>
                <w:rFonts w:ascii="Times New Roman" w:hAnsi="Times New Roman" w:cs="Times New Roman"/>
              </w:rPr>
            </w:pPr>
            <w:r w:rsidRPr="006D1B40">
              <w:rPr>
                <w:rFonts w:ascii="Times New Roman" w:hAnsi="Times New Roman" w:cs="Times New Roman"/>
              </w:rPr>
              <w:t>Bunuri imobile asigurate și alte drepturi reale asupra lor (de exemplu, dreptul de superficie, dreptul de abitație, dreptul de servitute etc.)</w:t>
            </w:r>
          </w:p>
        </w:tc>
        <w:tc>
          <w:tcPr>
            <w:tcW w:w="1259" w:type="dxa"/>
          </w:tcPr>
          <w:p w14:paraId="523C5559" w14:textId="77777777" w:rsidR="00BE35A4" w:rsidRPr="006D1B40" w:rsidRDefault="00BE35A4" w:rsidP="00283027">
            <w:pPr>
              <w:rPr>
                <w:rFonts w:ascii="Times New Roman" w:hAnsi="Times New Roman" w:cs="Times New Roman"/>
              </w:rPr>
            </w:pPr>
          </w:p>
        </w:tc>
        <w:tc>
          <w:tcPr>
            <w:tcW w:w="1408" w:type="dxa"/>
          </w:tcPr>
          <w:p w14:paraId="7117EEC5" w14:textId="77777777" w:rsidR="00BE35A4" w:rsidRPr="006D1B40" w:rsidRDefault="00BE35A4" w:rsidP="00283027">
            <w:pPr>
              <w:rPr>
                <w:rFonts w:ascii="Times New Roman" w:hAnsi="Times New Roman" w:cs="Times New Roman"/>
              </w:rPr>
            </w:pPr>
          </w:p>
        </w:tc>
        <w:tc>
          <w:tcPr>
            <w:tcW w:w="1352" w:type="dxa"/>
          </w:tcPr>
          <w:p w14:paraId="6FA306D4" w14:textId="7F440F9D" w:rsidR="00BE35A4" w:rsidRPr="006D1B40" w:rsidRDefault="00BE35A4" w:rsidP="00283027">
            <w:pPr>
              <w:rPr>
                <w:rFonts w:ascii="Times New Roman" w:hAnsi="Times New Roman" w:cs="Times New Roman"/>
              </w:rPr>
            </w:pPr>
          </w:p>
        </w:tc>
        <w:tc>
          <w:tcPr>
            <w:tcW w:w="1775" w:type="dxa"/>
          </w:tcPr>
          <w:p w14:paraId="5C49E880" w14:textId="77777777" w:rsidR="00BE35A4" w:rsidRPr="006D1B40" w:rsidRDefault="00BE35A4" w:rsidP="00283027">
            <w:pPr>
              <w:rPr>
                <w:rFonts w:ascii="Times New Roman" w:hAnsi="Times New Roman" w:cs="Times New Roman"/>
                <w:b/>
                <w:bCs/>
              </w:rPr>
            </w:pPr>
          </w:p>
        </w:tc>
        <w:tc>
          <w:tcPr>
            <w:tcW w:w="1799" w:type="dxa"/>
          </w:tcPr>
          <w:p w14:paraId="1A696F83" w14:textId="77777777" w:rsidR="00BE35A4" w:rsidRPr="006D1B40" w:rsidRDefault="00BE35A4" w:rsidP="00283027">
            <w:pPr>
              <w:rPr>
                <w:rFonts w:ascii="Times New Roman" w:hAnsi="Times New Roman" w:cs="Times New Roman"/>
              </w:rPr>
            </w:pPr>
          </w:p>
        </w:tc>
        <w:tc>
          <w:tcPr>
            <w:tcW w:w="1328" w:type="dxa"/>
          </w:tcPr>
          <w:p w14:paraId="59E7B57A" w14:textId="77777777" w:rsidR="00BE35A4" w:rsidRPr="006D1B40" w:rsidRDefault="00BE35A4" w:rsidP="00283027">
            <w:pPr>
              <w:rPr>
                <w:rFonts w:ascii="Times New Roman" w:hAnsi="Times New Roman" w:cs="Times New Roman"/>
              </w:rPr>
            </w:pPr>
          </w:p>
        </w:tc>
        <w:tc>
          <w:tcPr>
            <w:tcW w:w="1416" w:type="dxa"/>
          </w:tcPr>
          <w:p w14:paraId="2929EEB3" w14:textId="77777777" w:rsidR="00BE35A4" w:rsidRPr="006D1B40" w:rsidRDefault="00BE35A4" w:rsidP="00283027">
            <w:pPr>
              <w:rPr>
                <w:rFonts w:ascii="Times New Roman" w:hAnsi="Times New Roman" w:cs="Times New Roman"/>
              </w:rPr>
            </w:pPr>
          </w:p>
        </w:tc>
      </w:tr>
      <w:tr w:rsidR="00BE35A4" w:rsidRPr="006D1B40" w14:paraId="1ADE272D" w14:textId="77777777" w:rsidTr="005D3FD9">
        <w:tc>
          <w:tcPr>
            <w:tcW w:w="697" w:type="dxa"/>
          </w:tcPr>
          <w:p w14:paraId="335FE03A"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8.</w:t>
            </w:r>
          </w:p>
        </w:tc>
        <w:tc>
          <w:tcPr>
            <w:tcW w:w="4700" w:type="dxa"/>
          </w:tcPr>
          <w:p w14:paraId="0029F2A2" w14:textId="77777777" w:rsidR="00BE35A4" w:rsidRPr="006D1B40" w:rsidRDefault="00BE35A4" w:rsidP="00283027">
            <w:pPr>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1259" w:type="dxa"/>
          </w:tcPr>
          <w:p w14:paraId="644DD0FE" w14:textId="77777777" w:rsidR="00BE35A4" w:rsidRPr="006D1B40" w:rsidRDefault="00BE35A4" w:rsidP="00283027">
            <w:pPr>
              <w:rPr>
                <w:rFonts w:ascii="Times New Roman" w:hAnsi="Times New Roman" w:cs="Times New Roman"/>
              </w:rPr>
            </w:pPr>
          </w:p>
        </w:tc>
        <w:tc>
          <w:tcPr>
            <w:tcW w:w="1408" w:type="dxa"/>
          </w:tcPr>
          <w:p w14:paraId="37747857" w14:textId="77777777" w:rsidR="00BE35A4" w:rsidRPr="006D1B40" w:rsidRDefault="00BE35A4" w:rsidP="00283027">
            <w:pPr>
              <w:rPr>
                <w:rFonts w:ascii="Times New Roman" w:hAnsi="Times New Roman" w:cs="Times New Roman"/>
              </w:rPr>
            </w:pPr>
          </w:p>
        </w:tc>
        <w:tc>
          <w:tcPr>
            <w:tcW w:w="1352" w:type="dxa"/>
          </w:tcPr>
          <w:p w14:paraId="18579D8F" w14:textId="475F8B6C" w:rsidR="00BE35A4" w:rsidRPr="006D1B40" w:rsidRDefault="00BE35A4" w:rsidP="00283027">
            <w:pPr>
              <w:rPr>
                <w:rFonts w:ascii="Times New Roman" w:hAnsi="Times New Roman" w:cs="Times New Roman"/>
              </w:rPr>
            </w:pPr>
          </w:p>
        </w:tc>
        <w:tc>
          <w:tcPr>
            <w:tcW w:w="1775" w:type="dxa"/>
          </w:tcPr>
          <w:p w14:paraId="74442D6B" w14:textId="77777777" w:rsidR="00BE35A4" w:rsidRPr="006D1B40" w:rsidRDefault="00BE35A4" w:rsidP="00283027">
            <w:pPr>
              <w:rPr>
                <w:rFonts w:ascii="Times New Roman" w:hAnsi="Times New Roman" w:cs="Times New Roman"/>
                <w:b/>
                <w:bCs/>
              </w:rPr>
            </w:pPr>
          </w:p>
        </w:tc>
        <w:tc>
          <w:tcPr>
            <w:tcW w:w="1799" w:type="dxa"/>
          </w:tcPr>
          <w:p w14:paraId="768F6418" w14:textId="77777777" w:rsidR="00BE35A4" w:rsidRPr="006D1B40" w:rsidRDefault="00BE35A4" w:rsidP="00283027">
            <w:pPr>
              <w:rPr>
                <w:rFonts w:ascii="Times New Roman" w:hAnsi="Times New Roman" w:cs="Times New Roman"/>
              </w:rPr>
            </w:pPr>
          </w:p>
        </w:tc>
        <w:tc>
          <w:tcPr>
            <w:tcW w:w="1328" w:type="dxa"/>
          </w:tcPr>
          <w:p w14:paraId="75FFE13B" w14:textId="77777777" w:rsidR="00BE35A4" w:rsidRPr="006D1B40" w:rsidRDefault="00BE35A4" w:rsidP="00283027">
            <w:pPr>
              <w:rPr>
                <w:rFonts w:ascii="Times New Roman" w:hAnsi="Times New Roman" w:cs="Times New Roman"/>
              </w:rPr>
            </w:pPr>
          </w:p>
        </w:tc>
        <w:tc>
          <w:tcPr>
            <w:tcW w:w="1416" w:type="dxa"/>
          </w:tcPr>
          <w:p w14:paraId="74707FA7" w14:textId="77777777" w:rsidR="00BE35A4" w:rsidRPr="006D1B40" w:rsidRDefault="00BE35A4" w:rsidP="00283027">
            <w:pPr>
              <w:rPr>
                <w:rFonts w:ascii="Times New Roman" w:hAnsi="Times New Roman" w:cs="Times New Roman"/>
              </w:rPr>
            </w:pPr>
          </w:p>
        </w:tc>
      </w:tr>
      <w:tr w:rsidR="00BE35A4" w:rsidRPr="006D1B40" w14:paraId="1DBE533F" w14:textId="77777777" w:rsidTr="005D3FD9">
        <w:tc>
          <w:tcPr>
            <w:tcW w:w="697" w:type="dxa"/>
          </w:tcPr>
          <w:p w14:paraId="5791A66A"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9.</w:t>
            </w:r>
          </w:p>
        </w:tc>
        <w:tc>
          <w:tcPr>
            <w:tcW w:w="4700" w:type="dxa"/>
          </w:tcPr>
          <w:p w14:paraId="09AA0BC6" w14:textId="77777777" w:rsidR="00BE35A4" w:rsidRPr="006D1B40" w:rsidRDefault="00BE35A4" w:rsidP="00283027">
            <w:pPr>
              <w:rPr>
                <w:rFonts w:ascii="Times New Roman" w:hAnsi="Times New Roman" w:cs="Times New Roman"/>
              </w:rPr>
            </w:pPr>
            <w:r w:rsidRPr="006D1B40">
              <w:rPr>
                <w:rFonts w:ascii="Times New Roman" w:hAnsi="Times New Roman" w:cs="Times New Roman"/>
              </w:rPr>
              <w:t xml:space="preserve">Numerar în casierie </w:t>
            </w:r>
          </w:p>
        </w:tc>
        <w:tc>
          <w:tcPr>
            <w:tcW w:w="1259" w:type="dxa"/>
          </w:tcPr>
          <w:p w14:paraId="5B92678C" w14:textId="77777777" w:rsidR="00BE35A4" w:rsidRPr="006D1B40" w:rsidRDefault="00BE35A4" w:rsidP="00283027">
            <w:pPr>
              <w:rPr>
                <w:rFonts w:ascii="Times New Roman" w:hAnsi="Times New Roman" w:cs="Times New Roman"/>
              </w:rPr>
            </w:pPr>
          </w:p>
        </w:tc>
        <w:tc>
          <w:tcPr>
            <w:tcW w:w="1408" w:type="dxa"/>
          </w:tcPr>
          <w:p w14:paraId="2D265FB9" w14:textId="77777777" w:rsidR="00BE35A4" w:rsidRPr="006D1B40" w:rsidRDefault="00BE35A4" w:rsidP="00283027">
            <w:pPr>
              <w:rPr>
                <w:rFonts w:ascii="Times New Roman" w:hAnsi="Times New Roman" w:cs="Times New Roman"/>
              </w:rPr>
            </w:pPr>
          </w:p>
        </w:tc>
        <w:tc>
          <w:tcPr>
            <w:tcW w:w="1352" w:type="dxa"/>
          </w:tcPr>
          <w:p w14:paraId="1A9B3DAE" w14:textId="4CD1F164" w:rsidR="00BE35A4" w:rsidRPr="006D1B40" w:rsidRDefault="00BE35A4" w:rsidP="00283027">
            <w:pPr>
              <w:rPr>
                <w:rFonts w:ascii="Times New Roman" w:hAnsi="Times New Roman" w:cs="Times New Roman"/>
              </w:rPr>
            </w:pPr>
          </w:p>
        </w:tc>
        <w:tc>
          <w:tcPr>
            <w:tcW w:w="1775" w:type="dxa"/>
          </w:tcPr>
          <w:p w14:paraId="5099EB31" w14:textId="77777777" w:rsidR="00BE35A4" w:rsidRPr="006D1B40" w:rsidRDefault="00BE35A4" w:rsidP="00283027">
            <w:pPr>
              <w:rPr>
                <w:rFonts w:ascii="Times New Roman" w:hAnsi="Times New Roman" w:cs="Times New Roman"/>
                <w:b/>
                <w:bCs/>
              </w:rPr>
            </w:pPr>
          </w:p>
        </w:tc>
        <w:tc>
          <w:tcPr>
            <w:tcW w:w="1799" w:type="dxa"/>
          </w:tcPr>
          <w:p w14:paraId="3BE08C5F" w14:textId="77777777" w:rsidR="00BE35A4" w:rsidRPr="006D1B40" w:rsidRDefault="00BE35A4" w:rsidP="00283027">
            <w:pPr>
              <w:rPr>
                <w:rFonts w:ascii="Times New Roman" w:hAnsi="Times New Roman" w:cs="Times New Roman"/>
              </w:rPr>
            </w:pPr>
          </w:p>
        </w:tc>
        <w:tc>
          <w:tcPr>
            <w:tcW w:w="1328" w:type="dxa"/>
          </w:tcPr>
          <w:p w14:paraId="3075DC9F" w14:textId="77777777" w:rsidR="00BE35A4" w:rsidRPr="006D1B40" w:rsidRDefault="00BE35A4" w:rsidP="00283027">
            <w:pPr>
              <w:rPr>
                <w:rFonts w:ascii="Times New Roman" w:hAnsi="Times New Roman" w:cs="Times New Roman"/>
              </w:rPr>
            </w:pPr>
          </w:p>
        </w:tc>
        <w:tc>
          <w:tcPr>
            <w:tcW w:w="1416" w:type="dxa"/>
          </w:tcPr>
          <w:p w14:paraId="349D9DDF" w14:textId="77777777" w:rsidR="00BE35A4" w:rsidRPr="006D1B40" w:rsidRDefault="00BE35A4" w:rsidP="00283027">
            <w:pPr>
              <w:rPr>
                <w:rFonts w:ascii="Times New Roman" w:hAnsi="Times New Roman" w:cs="Times New Roman"/>
              </w:rPr>
            </w:pPr>
          </w:p>
        </w:tc>
      </w:tr>
      <w:tr w:rsidR="00BE35A4" w:rsidRPr="006D1B40" w14:paraId="1491AA93" w14:textId="77777777" w:rsidTr="005D3FD9">
        <w:tc>
          <w:tcPr>
            <w:tcW w:w="697" w:type="dxa"/>
          </w:tcPr>
          <w:p w14:paraId="298C6C8F"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10.</w:t>
            </w:r>
          </w:p>
        </w:tc>
        <w:tc>
          <w:tcPr>
            <w:tcW w:w="4700" w:type="dxa"/>
          </w:tcPr>
          <w:p w14:paraId="0B2D672B" w14:textId="77777777" w:rsidR="00BE35A4" w:rsidRPr="006D1B40" w:rsidRDefault="00BE35A4" w:rsidP="00283027">
            <w:pPr>
              <w:rPr>
                <w:rFonts w:ascii="Times New Roman" w:hAnsi="Times New Roman" w:cs="Times New Roman"/>
              </w:rPr>
            </w:pPr>
            <w:r w:rsidRPr="006D1B40">
              <w:rPr>
                <w:rFonts w:ascii="Times New Roman" w:hAnsi="Times New Roman" w:cs="Times New Roman"/>
              </w:rPr>
              <w:t>Numerar în conturile curente din băncile licențiate de Banca Națională a Moldovei</w:t>
            </w:r>
          </w:p>
        </w:tc>
        <w:tc>
          <w:tcPr>
            <w:tcW w:w="1259" w:type="dxa"/>
          </w:tcPr>
          <w:p w14:paraId="67DB9F74" w14:textId="77777777" w:rsidR="00BE35A4" w:rsidRPr="006D1B40" w:rsidRDefault="00BE35A4" w:rsidP="00283027">
            <w:pPr>
              <w:rPr>
                <w:rFonts w:ascii="Times New Roman" w:hAnsi="Times New Roman" w:cs="Times New Roman"/>
              </w:rPr>
            </w:pPr>
          </w:p>
        </w:tc>
        <w:tc>
          <w:tcPr>
            <w:tcW w:w="1408" w:type="dxa"/>
          </w:tcPr>
          <w:p w14:paraId="408ADED4" w14:textId="77777777" w:rsidR="00BE35A4" w:rsidRPr="006D1B40" w:rsidRDefault="00BE35A4" w:rsidP="00283027">
            <w:pPr>
              <w:rPr>
                <w:rFonts w:ascii="Times New Roman" w:hAnsi="Times New Roman" w:cs="Times New Roman"/>
              </w:rPr>
            </w:pPr>
          </w:p>
        </w:tc>
        <w:tc>
          <w:tcPr>
            <w:tcW w:w="1352" w:type="dxa"/>
          </w:tcPr>
          <w:p w14:paraId="6F81263D" w14:textId="5E215A1C" w:rsidR="00BE35A4" w:rsidRPr="006D1B40" w:rsidRDefault="00BE35A4" w:rsidP="00283027">
            <w:pPr>
              <w:rPr>
                <w:rFonts w:ascii="Times New Roman" w:hAnsi="Times New Roman" w:cs="Times New Roman"/>
              </w:rPr>
            </w:pPr>
          </w:p>
        </w:tc>
        <w:tc>
          <w:tcPr>
            <w:tcW w:w="1775" w:type="dxa"/>
          </w:tcPr>
          <w:p w14:paraId="48A4F117" w14:textId="77777777" w:rsidR="00BE35A4" w:rsidRPr="006D1B40" w:rsidRDefault="00BE35A4" w:rsidP="00283027">
            <w:pPr>
              <w:rPr>
                <w:rFonts w:ascii="Times New Roman" w:hAnsi="Times New Roman" w:cs="Times New Roman"/>
                <w:b/>
                <w:bCs/>
              </w:rPr>
            </w:pPr>
          </w:p>
        </w:tc>
        <w:tc>
          <w:tcPr>
            <w:tcW w:w="1799" w:type="dxa"/>
          </w:tcPr>
          <w:p w14:paraId="7AC1CDCD" w14:textId="77777777" w:rsidR="00BE35A4" w:rsidRPr="006D1B40" w:rsidRDefault="00BE35A4" w:rsidP="00283027">
            <w:pPr>
              <w:rPr>
                <w:rFonts w:ascii="Times New Roman" w:hAnsi="Times New Roman" w:cs="Times New Roman"/>
              </w:rPr>
            </w:pPr>
          </w:p>
        </w:tc>
        <w:tc>
          <w:tcPr>
            <w:tcW w:w="1328" w:type="dxa"/>
          </w:tcPr>
          <w:p w14:paraId="7801387E" w14:textId="77777777" w:rsidR="00BE35A4" w:rsidRPr="006D1B40" w:rsidRDefault="00BE35A4" w:rsidP="00283027">
            <w:pPr>
              <w:rPr>
                <w:rFonts w:ascii="Times New Roman" w:hAnsi="Times New Roman" w:cs="Times New Roman"/>
              </w:rPr>
            </w:pPr>
          </w:p>
        </w:tc>
        <w:tc>
          <w:tcPr>
            <w:tcW w:w="1416" w:type="dxa"/>
          </w:tcPr>
          <w:p w14:paraId="61E11FE6" w14:textId="77777777" w:rsidR="00BE35A4" w:rsidRPr="006D1B40" w:rsidRDefault="00BE35A4" w:rsidP="00283027">
            <w:pPr>
              <w:rPr>
                <w:rFonts w:ascii="Times New Roman" w:hAnsi="Times New Roman" w:cs="Times New Roman"/>
              </w:rPr>
            </w:pPr>
          </w:p>
        </w:tc>
      </w:tr>
      <w:tr w:rsidR="00BE35A4" w:rsidRPr="006D1B40" w14:paraId="488B2EB7" w14:textId="77777777" w:rsidTr="005D3FD9">
        <w:tc>
          <w:tcPr>
            <w:tcW w:w="697" w:type="dxa"/>
          </w:tcPr>
          <w:p w14:paraId="33499215"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11.</w:t>
            </w:r>
          </w:p>
        </w:tc>
        <w:tc>
          <w:tcPr>
            <w:tcW w:w="4700" w:type="dxa"/>
          </w:tcPr>
          <w:p w14:paraId="287610D0" w14:textId="77777777" w:rsidR="00BE35A4" w:rsidRPr="006D1B40" w:rsidRDefault="00BE35A4" w:rsidP="00056F33">
            <w:pPr>
              <w:rPr>
                <w:rFonts w:ascii="Times New Roman" w:hAnsi="Times New Roman" w:cs="Times New Roman"/>
              </w:rPr>
            </w:pPr>
            <w:r w:rsidRPr="006D1B40">
              <w:rPr>
                <w:rFonts w:ascii="Times New Roman" w:hAnsi="Times New Roman" w:cs="Times New Roman"/>
              </w:rPr>
              <w:t>Creanțe aferente primei subscrise, cu condiția să nu depășească 60 de zile de la data scadentă prevăzută în contractul de asigurare</w:t>
            </w:r>
          </w:p>
        </w:tc>
        <w:tc>
          <w:tcPr>
            <w:tcW w:w="1259" w:type="dxa"/>
          </w:tcPr>
          <w:p w14:paraId="546FC597" w14:textId="77777777" w:rsidR="00BE35A4" w:rsidRPr="006D1B40" w:rsidRDefault="00BE35A4" w:rsidP="00283027">
            <w:pPr>
              <w:rPr>
                <w:rFonts w:ascii="Times New Roman" w:hAnsi="Times New Roman" w:cs="Times New Roman"/>
              </w:rPr>
            </w:pPr>
          </w:p>
        </w:tc>
        <w:tc>
          <w:tcPr>
            <w:tcW w:w="1408" w:type="dxa"/>
          </w:tcPr>
          <w:p w14:paraId="051D1FEC" w14:textId="77777777" w:rsidR="00BE35A4" w:rsidRPr="006D1B40" w:rsidRDefault="00BE35A4" w:rsidP="00283027">
            <w:pPr>
              <w:rPr>
                <w:rFonts w:ascii="Times New Roman" w:hAnsi="Times New Roman" w:cs="Times New Roman"/>
              </w:rPr>
            </w:pPr>
          </w:p>
        </w:tc>
        <w:tc>
          <w:tcPr>
            <w:tcW w:w="1352" w:type="dxa"/>
          </w:tcPr>
          <w:p w14:paraId="5EFC1D60" w14:textId="625F8278" w:rsidR="00BE35A4" w:rsidRPr="006D1B40" w:rsidRDefault="00BE35A4" w:rsidP="00283027">
            <w:pPr>
              <w:rPr>
                <w:rFonts w:ascii="Times New Roman" w:hAnsi="Times New Roman" w:cs="Times New Roman"/>
              </w:rPr>
            </w:pPr>
          </w:p>
        </w:tc>
        <w:tc>
          <w:tcPr>
            <w:tcW w:w="1775" w:type="dxa"/>
          </w:tcPr>
          <w:p w14:paraId="08FFDED2" w14:textId="77777777" w:rsidR="00BE35A4" w:rsidRPr="006D1B40" w:rsidRDefault="00BE35A4" w:rsidP="00283027">
            <w:pPr>
              <w:rPr>
                <w:rFonts w:ascii="Times New Roman" w:hAnsi="Times New Roman" w:cs="Times New Roman"/>
                <w:b/>
                <w:bCs/>
              </w:rPr>
            </w:pPr>
          </w:p>
        </w:tc>
        <w:tc>
          <w:tcPr>
            <w:tcW w:w="1799" w:type="dxa"/>
          </w:tcPr>
          <w:p w14:paraId="5B13C3D4" w14:textId="77777777" w:rsidR="00BE35A4" w:rsidRPr="006D1B40" w:rsidRDefault="00BE35A4" w:rsidP="00283027">
            <w:pPr>
              <w:rPr>
                <w:rFonts w:ascii="Times New Roman" w:hAnsi="Times New Roman" w:cs="Times New Roman"/>
              </w:rPr>
            </w:pPr>
          </w:p>
        </w:tc>
        <w:tc>
          <w:tcPr>
            <w:tcW w:w="1328" w:type="dxa"/>
          </w:tcPr>
          <w:p w14:paraId="204C75EF" w14:textId="77777777" w:rsidR="00BE35A4" w:rsidRPr="006D1B40" w:rsidRDefault="00BE35A4" w:rsidP="00283027">
            <w:pPr>
              <w:rPr>
                <w:rFonts w:ascii="Times New Roman" w:hAnsi="Times New Roman" w:cs="Times New Roman"/>
              </w:rPr>
            </w:pPr>
          </w:p>
        </w:tc>
        <w:tc>
          <w:tcPr>
            <w:tcW w:w="1416" w:type="dxa"/>
          </w:tcPr>
          <w:p w14:paraId="3055041A" w14:textId="77777777" w:rsidR="00BE35A4" w:rsidRPr="006D1B40" w:rsidRDefault="00BE35A4" w:rsidP="00283027">
            <w:pPr>
              <w:rPr>
                <w:rFonts w:ascii="Times New Roman" w:hAnsi="Times New Roman" w:cs="Times New Roman"/>
              </w:rPr>
            </w:pPr>
          </w:p>
        </w:tc>
      </w:tr>
      <w:tr w:rsidR="005D3FD9" w:rsidRPr="006D1B40" w14:paraId="69734139" w14:textId="77777777" w:rsidTr="005D3FD9">
        <w:tc>
          <w:tcPr>
            <w:tcW w:w="697" w:type="dxa"/>
          </w:tcPr>
          <w:p w14:paraId="1E8BF115" w14:textId="77777777" w:rsidR="00BE35A4" w:rsidRPr="006D1B40" w:rsidRDefault="00BE35A4" w:rsidP="005D3FD9">
            <w:pPr>
              <w:jc w:val="center"/>
              <w:rPr>
                <w:rFonts w:ascii="Times New Roman" w:hAnsi="Times New Roman" w:cs="Times New Roman"/>
              </w:rPr>
            </w:pPr>
            <w:r w:rsidRPr="006D1B40">
              <w:rPr>
                <w:rFonts w:ascii="Times New Roman" w:hAnsi="Times New Roman" w:cs="Times New Roman"/>
              </w:rPr>
              <w:t>12.</w:t>
            </w:r>
          </w:p>
        </w:tc>
        <w:tc>
          <w:tcPr>
            <w:tcW w:w="4700" w:type="dxa"/>
          </w:tcPr>
          <w:p w14:paraId="79AC7ADB" w14:textId="77777777" w:rsidR="00BE35A4" w:rsidRPr="006D1B40" w:rsidRDefault="00BE35A4" w:rsidP="00764530">
            <w:pPr>
              <w:rPr>
                <w:rFonts w:ascii="Times New Roman" w:hAnsi="Times New Roman" w:cs="Times New Roman"/>
              </w:rPr>
            </w:pPr>
            <w:r w:rsidRPr="006D1B40">
              <w:rPr>
                <w:rFonts w:ascii="Times New Roman" w:hAnsi="Times New Roman" w:cs="Times New Roman"/>
              </w:rPr>
              <w:t>Creanțe aferente primelor de asigurare subvenționate de către stat pentru asigurarea riscurilor de producție în agricultură şi piscicultură, cu condiția să nu depășească 270 de zile de la data scadentă prevăzută în contractul de asigurare, admise în orice sumă</w:t>
            </w:r>
          </w:p>
        </w:tc>
        <w:tc>
          <w:tcPr>
            <w:tcW w:w="1259" w:type="dxa"/>
          </w:tcPr>
          <w:p w14:paraId="68F227A8" w14:textId="77777777" w:rsidR="00BE35A4" w:rsidRPr="006D1B40" w:rsidRDefault="00BE35A4" w:rsidP="00283027">
            <w:pPr>
              <w:rPr>
                <w:rFonts w:ascii="Times New Roman" w:hAnsi="Times New Roman" w:cs="Times New Roman"/>
              </w:rPr>
            </w:pPr>
          </w:p>
        </w:tc>
        <w:tc>
          <w:tcPr>
            <w:tcW w:w="1408" w:type="dxa"/>
          </w:tcPr>
          <w:p w14:paraId="3DDCA680" w14:textId="77777777" w:rsidR="00BE35A4" w:rsidRPr="006D1B40" w:rsidRDefault="00BE35A4" w:rsidP="00283027">
            <w:pPr>
              <w:rPr>
                <w:rFonts w:ascii="Times New Roman" w:hAnsi="Times New Roman" w:cs="Times New Roman"/>
              </w:rPr>
            </w:pPr>
          </w:p>
        </w:tc>
        <w:tc>
          <w:tcPr>
            <w:tcW w:w="1352" w:type="dxa"/>
          </w:tcPr>
          <w:p w14:paraId="2CE83ADD" w14:textId="65DF2D60" w:rsidR="00BE35A4" w:rsidRPr="006D1B40" w:rsidRDefault="00BE35A4" w:rsidP="00283027">
            <w:pPr>
              <w:rPr>
                <w:rFonts w:ascii="Times New Roman" w:hAnsi="Times New Roman" w:cs="Times New Roman"/>
              </w:rPr>
            </w:pPr>
          </w:p>
        </w:tc>
        <w:tc>
          <w:tcPr>
            <w:tcW w:w="1775" w:type="dxa"/>
          </w:tcPr>
          <w:p w14:paraId="6426FA2A" w14:textId="77777777" w:rsidR="00BE35A4" w:rsidRPr="006D1B40" w:rsidRDefault="00BE35A4" w:rsidP="00283027">
            <w:pPr>
              <w:rPr>
                <w:rFonts w:ascii="Times New Roman" w:hAnsi="Times New Roman" w:cs="Times New Roman"/>
                <w:b/>
                <w:bCs/>
              </w:rPr>
            </w:pPr>
          </w:p>
        </w:tc>
        <w:tc>
          <w:tcPr>
            <w:tcW w:w="1799" w:type="dxa"/>
            <w:tcBorders>
              <w:bottom w:val="single" w:sz="4" w:space="0" w:color="auto"/>
            </w:tcBorders>
          </w:tcPr>
          <w:p w14:paraId="4657FAD8" w14:textId="77777777" w:rsidR="00BE35A4" w:rsidRPr="006D1B40" w:rsidRDefault="00BE35A4" w:rsidP="00283027">
            <w:pPr>
              <w:rPr>
                <w:rFonts w:ascii="Times New Roman" w:hAnsi="Times New Roman" w:cs="Times New Roman"/>
              </w:rPr>
            </w:pPr>
          </w:p>
        </w:tc>
        <w:tc>
          <w:tcPr>
            <w:tcW w:w="1328" w:type="dxa"/>
            <w:tcBorders>
              <w:bottom w:val="single" w:sz="4" w:space="0" w:color="auto"/>
            </w:tcBorders>
          </w:tcPr>
          <w:p w14:paraId="383F054A" w14:textId="77777777" w:rsidR="00BE35A4" w:rsidRPr="006D1B40" w:rsidRDefault="00BE35A4" w:rsidP="00283027">
            <w:pPr>
              <w:rPr>
                <w:rFonts w:ascii="Times New Roman" w:hAnsi="Times New Roman" w:cs="Times New Roman"/>
              </w:rPr>
            </w:pPr>
          </w:p>
        </w:tc>
        <w:tc>
          <w:tcPr>
            <w:tcW w:w="1416" w:type="dxa"/>
            <w:tcBorders>
              <w:bottom w:val="single" w:sz="4" w:space="0" w:color="auto"/>
            </w:tcBorders>
          </w:tcPr>
          <w:p w14:paraId="64BAB309" w14:textId="77777777" w:rsidR="00BE35A4" w:rsidRPr="006D1B40" w:rsidRDefault="00BE35A4" w:rsidP="00283027">
            <w:pPr>
              <w:rPr>
                <w:rFonts w:ascii="Times New Roman" w:hAnsi="Times New Roman" w:cs="Times New Roman"/>
              </w:rPr>
            </w:pPr>
          </w:p>
        </w:tc>
      </w:tr>
      <w:tr w:rsidR="005D3FD9" w:rsidRPr="006D1B40" w14:paraId="532E2756" w14:textId="77777777" w:rsidTr="005D3FD9">
        <w:tc>
          <w:tcPr>
            <w:tcW w:w="697" w:type="dxa"/>
            <w:shd w:val="clear" w:color="auto" w:fill="auto"/>
            <w:vAlign w:val="center"/>
          </w:tcPr>
          <w:p w14:paraId="059A2990" w14:textId="77777777" w:rsidR="00BE35A4" w:rsidRPr="006D1B40" w:rsidRDefault="00BE35A4" w:rsidP="005D3FD9">
            <w:pPr>
              <w:jc w:val="center"/>
              <w:rPr>
                <w:rFonts w:ascii="Times New Roman" w:hAnsi="Times New Roman" w:cs="Times New Roman"/>
                <w:b/>
                <w:bCs/>
              </w:rPr>
            </w:pPr>
            <w:r w:rsidRPr="006D1B40">
              <w:rPr>
                <w:rFonts w:ascii="Times New Roman" w:hAnsi="Times New Roman" w:cs="Times New Roman"/>
                <w:b/>
                <w:bCs/>
                <w:szCs w:val="10"/>
              </w:rPr>
              <w:t>13.</w:t>
            </w:r>
          </w:p>
        </w:tc>
        <w:tc>
          <w:tcPr>
            <w:tcW w:w="4700" w:type="dxa"/>
            <w:shd w:val="clear" w:color="auto" w:fill="auto"/>
          </w:tcPr>
          <w:p w14:paraId="0639247A" w14:textId="77777777" w:rsidR="00BE35A4" w:rsidRPr="006D1B40" w:rsidRDefault="00BE35A4" w:rsidP="00E76AE7">
            <w:pPr>
              <w:rPr>
                <w:rFonts w:ascii="Times New Roman" w:hAnsi="Times New Roman" w:cs="Times New Roman"/>
                <w:b/>
                <w:bCs/>
                <w:sz w:val="10"/>
                <w:szCs w:val="10"/>
              </w:rPr>
            </w:pPr>
          </w:p>
          <w:p w14:paraId="59390169" w14:textId="77777777" w:rsidR="00BE35A4" w:rsidRPr="006D1B40" w:rsidRDefault="00BE35A4" w:rsidP="00E76AE7">
            <w:pPr>
              <w:rPr>
                <w:rFonts w:ascii="Times New Roman" w:hAnsi="Times New Roman" w:cs="Times New Roman"/>
                <w:b/>
                <w:bCs/>
              </w:rPr>
            </w:pPr>
            <w:r w:rsidRPr="006D1B40">
              <w:rPr>
                <w:rFonts w:ascii="Times New Roman" w:hAnsi="Times New Roman" w:cs="Times New Roman"/>
                <w:b/>
                <w:bCs/>
              </w:rPr>
              <w:t>TOTAL (r.1+r.2+...+r.12)</w:t>
            </w:r>
          </w:p>
          <w:p w14:paraId="7AF7EF9C" w14:textId="77777777" w:rsidR="00BE35A4" w:rsidRPr="006D1B40" w:rsidRDefault="00BE35A4" w:rsidP="00E76AE7">
            <w:pPr>
              <w:rPr>
                <w:rFonts w:ascii="Times New Roman" w:hAnsi="Times New Roman" w:cs="Times New Roman"/>
                <w:b/>
                <w:bCs/>
                <w:sz w:val="12"/>
                <w:szCs w:val="12"/>
              </w:rPr>
            </w:pPr>
          </w:p>
        </w:tc>
        <w:tc>
          <w:tcPr>
            <w:tcW w:w="1259" w:type="dxa"/>
            <w:shd w:val="clear" w:color="auto" w:fill="auto"/>
          </w:tcPr>
          <w:p w14:paraId="14B0250B" w14:textId="77777777" w:rsidR="00BE35A4" w:rsidRPr="006D1B40" w:rsidRDefault="00BE35A4" w:rsidP="00E76AE7">
            <w:pPr>
              <w:rPr>
                <w:rFonts w:ascii="Times New Roman" w:hAnsi="Times New Roman" w:cs="Times New Roman"/>
                <w:b/>
                <w:bCs/>
              </w:rPr>
            </w:pPr>
          </w:p>
        </w:tc>
        <w:tc>
          <w:tcPr>
            <w:tcW w:w="1408" w:type="dxa"/>
            <w:shd w:val="clear" w:color="auto" w:fill="auto"/>
          </w:tcPr>
          <w:p w14:paraId="68C39CC1" w14:textId="77777777" w:rsidR="00BE35A4" w:rsidRPr="006D1B40" w:rsidRDefault="00BE35A4" w:rsidP="00E76AE7">
            <w:pPr>
              <w:rPr>
                <w:rFonts w:ascii="Times New Roman" w:hAnsi="Times New Roman" w:cs="Times New Roman"/>
                <w:b/>
                <w:bCs/>
              </w:rPr>
            </w:pPr>
          </w:p>
        </w:tc>
        <w:tc>
          <w:tcPr>
            <w:tcW w:w="1352" w:type="dxa"/>
            <w:shd w:val="clear" w:color="auto" w:fill="auto"/>
          </w:tcPr>
          <w:p w14:paraId="4489C3BA" w14:textId="3D0E4D98" w:rsidR="00BE35A4" w:rsidRPr="006D1B40" w:rsidRDefault="00BE35A4" w:rsidP="00E76AE7">
            <w:pPr>
              <w:rPr>
                <w:rFonts w:ascii="Times New Roman" w:hAnsi="Times New Roman" w:cs="Times New Roman"/>
                <w:b/>
                <w:bCs/>
              </w:rPr>
            </w:pPr>
          </w:p>
        </w:tc>
        <w:tc>
          <w:tcPr>
            <w:tcW w:w="1775" w:type="dxa"/>
            <w:tcBorders>
              <w:right w:val="single" w:sz="4" w:space="0" w:color="auto"/>
            </w:tcBorders>
            <w:shd w:val="clear" w:color="auto" w:fill="auto"/>
          </w:tcPr>
          <w:p w14:paraId="7426A144" w14:textId="77777777" w:rsidR="00BE35A4" w:rsidRPr="006D1B40" w:rsidRDefault="00BE35A4" w:rsidP="00E76AE7">
            <w:pPr>
              <w:rPr>
                <w:rFonts w:ascii="Times New Roman" w:hAnsi="Times New Roman" w:cs="Times New Roman"/>
                <w:b/>
                <w:bCs/>
              </w:rPr>
            </w:pPr>
          </w:p>
        </w:tc>
        <w:tc>
          <w:tcPr>
            <w:tcW w:w="179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05A0B9" w14:textId="1AFDAF43" w:rsidR="00BE35A4"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c>
          <w:tcPr>
            <w:tcW w:w="13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F385CA" w14:textId="77777777" w:rsidR="00BE35A4" w:rsidRPr="006D1B40" w:rsidRDefault="00BE35A4" w:rsidP="00E76AE7">
            <w:pPr>
              <w:rPr>
                <w:rFonts w:ascii="Times New Roman" w:hAnsi="Times New Roman" w:cs="Times New Roman"/>
                <w:b/>
                <w:bCs/>
              </w:rPr>
            </w:pPr>
          </w:p>
        </w:tc>
        <w:tc>
          <w:tcPr>
            <w:tcW w:w="141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4607326" w14:textId="4ECAA510" w:rsidR="00BE35A4" w:rsidRPr="006D1B40" w:rsidRDefault="009F135A" w:rsidP="005D3FD9">
            <w:pPr>
              <w:jc w:val="center"/>
              <w:rPr>
                <w:rFonts w:ascii="Times New Roman" w:hAnsi="Times New Roman" w:cs="Times New Roman"/>
                <w:b/>
                <w:bCs/>
              </w:rPr>
            </w:pPr>
            <w:r w:rsidRPr="006D1B40">
              <w:rPr>
                <w:rFonts w:ascii="Times New Roman" w:hAnsi="Times New Roman" w:cs="Times New Roman"/>
                <w:b/>
                <w:bCs/>
              </w:rPr>
              <w:t>x</w:t>
            </w:r>
          </w:p>
        </w:tc>
      </w:tr>
    </w:tbl>
    <w:p w14:paraId="2CA7E05D" w14:textId="77777777" w:rsidR="0008526B" w:rsidRPr="006D1B40" w:rsidRDefault="0008526B" w:rsidP="00E252C7">
      <w:pPr>
        <w:spacing w:after="0"/>
        <w:ind w:left="5670"/>
        <w:jc w:val="right"/>
        <w:rPr>
          <w:rFonts w:ascii="Times New Roman" w:hAnsi="Times New Roman" w:cs="Times New Roman"/>
          <w:i/>
        </w:rPr>
      </w:pPr>
    </w:p>
    <w:p w14:paraId="67B1940E" w14:textId="77777777" w:rsidR="0065599E" w:rsidRPr="006D1B40" w:rsidRDefault="0065599E" w:rsidP="00F33314">
      <w:pPr>
        <w:spacing w:after="0"/>
        <w:rPr>
          <w:rFonts w:ascii="Times New Roman" w:hAnsi="Times New Roman" w:cs="Times New Roman"/>
          <w:b/>
          <w:bCs/>
        </w:rPr>
      </w:pPr>
    </w:p>
    <w:p w14:paraId="3EE3FC70" w14:textId="77777777" w:rsidR="00A8470F" w:rsidRPr="006D1B40" w:rsidRDefault="00A8470F" w:rsidP="00420334">
      <w:pPr>
        <w:ind w:left="426" w:hanging="284"/>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7E1DBB2C" w14:textId="77777777" w:rsidR="00A8470F" w:rsidRPr="006D1B40" w:rsidRDefault="00A8470F" w:rsidP="00F33314">
      <w:pPr>
        <w:spacing w:after="0"/>
        <w:rPr>
          <w:rFonts w:ascii="Times New Roman" w:hAnsi="Times New Roman" w:cs="Times New Roman"/>
          <w:b/>
          <w:bCs/>
        </w:rPr>
      </w:pPr>
    </w:p>
    <w:p w14:paraId="2D116A7A" w14:textId="6967A788" w:rsidR="00420334" w:rsidRPr="006D1B40" w:rsidRDefault="00EB2E41" w:rsidP="00420334">
      <w:pPr>
        <w:pStyle w:val="ListParagraph"/>
        <w:numPr>
          <w:ilvl w:val="0"/>
          <w:numId w:val="49"/>
        </w:numPr>
        <w:spacing w:after="0"/>
        <w:jc w:val="center"/>
        <w:rPr>
          <w:rFonts w:ascii="Times New Roman" w:hAnsi="Times New Roman" w:cs="Times New Roman"/>
          <w:b/>
          <w:bCs/>
        </w:rPr>
      </w:pPr>
      <w:r w:rsidRPr="006D1B40">
        <w:rPr>
          <w:rFonts w:ascii="Times New Roman" w:hAnsi="Times New Roman" w:cs="Times New Roman"/>
          <w:b/>
          <w:bCs/>
        </w:rPr>
        <w:t>Modul de completare a raportului</w:t>
      </w:r>
      <w:r w:rsidR="00420334" w:rsidRPr="006D1B40">
        <w:rPr>
          <w:rFonts w:ascii="Times New Roman" w:hAnsi="Times New Roman" w:cs="Times New Roman"/>
          <w:b/>
          <w:bCs/>
        </w:rPr>
        <w:t xml:space="preserve"> privind distribuția activelor admise pentru acoperirea </w:t>
      </w:r>
    </w:p>
    <w:p w14:paraId="102E99F9" w14:textId="3E9D68FF" w:rsidR="00420334" w:rsidRPr="006D1B40" w:rsidRDefault="00420334" w:rsidP="00420334">
      <w:pPr>
        <w:spacing w:after="0"/>
        <w:jc w:val="center"/>
        <w:rPr>
          <w:rFonts w:ascii="Times New Roman" w:hAnsi="Times New Roman" w:cs="Times New Roman"/>
          <w:b/>
          <w:bCs/>
        </w:rPr>
      </w:pPr>
      <w:r w:rsidRPr="006D1B40">
        <w:rPr>
          <w:rFonts w:ascii="Times New Roman" w:hAnsi="Times New Roman" w:cs="Times New Roman"/>
          <w:b/>
          <w:bCs/>
        </w:rPr>
        <w:t>cerinței de capital minim</w:t>
      </w:r>
    </w:p>
    <w:p w14:paraId="2289C264" w14:textId="66D59C27" w:rsidR="00F33314" w:rsidRPr="006D1B40" w:rsidRDefault="00F33314" w:rsidP="00420334">
      <w:pPr>
        <w:pStyle w:val="ListParagraph"/>
        <w:spacing w:after="0"/>
        <w:ind w:left="1080"/>
        <w:rPr>
          <w:rFonts w:ascii="Times New Roman" w:hAnsi="Times New Roman" w:cs="Times New Roman"/>
          <w:b/>
          <w:bCs/>
        </w:rPr>
      </w:pPr>
    </w:p>
    <w:p w14:paraId="29F2EA07" w14:textId="29E2A170" w:rsidR="00BE35A4" w:rsidRPr="006D1B40" w:rsidRDefault="001F3DD8" w:rsidP="00BE35A4">
      <w:pPr>
        <w:pStyle w:val="ListParagraph"/>
        <w:numPr>
          <w:ilvl w:val="0"/>
          <w:numId w:val="19"/>
        </w:numPr>
        <w:spacing w:after="0"/>
        <w:rPr>
          <w:rFonts w:ascii="Times New Roman" w:hAnsi="Times New Roman" w:cs="Times New Roman"/>
        </w:rPr>
      </w:pPr>
      <w:r w:rsidRPr="006D1B40">
        <w:rPr>
          <w:rFonts w:ascii="Times New Roman" w:hAnsi="Times New Roman" w:cs="Times New Roman"/>
        </w:rPr>
        <w:t>În coloana 4</w:t>
      </w:r>
      <w:r w:rsidR="00BE35A4" w:rsidRPr="006D1B40">
        <w:rPr>
          <w:rFonts w:ascii="Times New Roman" w:hAnsi="Times New Roman" w:cs="Times New Roman"/>
        </w:rPr>
        <w:t>, se indică valorile activelor admise pentru acoperirea rezervelor tehnice, determinate potrivit capitolului II din Regulament.</w:t>
      </w:r>
    </w:p>
    <w:p w14:paraId="768DAB14" w14:textId="64B67B52" w:rsidR="005E70A4" w:rsidRPr="006D1B40" w:rsidRDefault="005E70A4" w:rsidP="005E70A4">
      <w:pPr>
        <w:pStyle w:val="ListParagraph"/>
        <w:numPr>
          <w:ilvl w:val="0"/>
          <w:numId w:val="19"/>
        </w:numPr>
        <w:spacing w:after="0"/>
        <w:rPr>
          <w:rFonts w:ascii="Times New Roman" w:hAnsi="Times New Roman" w:cs="Times New Roman"/>
        </w:rPr>
      </w:pPr>
      <w:r w:rsidRPr="006D1B40">
        <w:rPr>
          <w:rFonts w:ascii="Times New Roman" w:hAnsi="Times New Roman" w:cs="Times New Roman"/>
        </w:rPr>
        <w:t xml:space="preserve">În coloana </w:t>
      </w:r>
      <w:r w:rsidR="001F3DD8" w:rsidRPr="006D1B40">
        <w:rPr>
          <w:rFonts w:ascii="Times New Roman" w:hAnsi="Times New Roman" w:cs="Times New Roman"/>
        </w:rPr>
        <w:t>5</w:t>
      </w:r>
      <w:r w:rsidRPr="006D1B40">
        <w:rPr>
          <w:rFonts w:ascii="Times New Roman" w:hAnsi="Times New Roman" w:cs="Times New Roman"/>
        </w:rPr>
        <w:t xml:space="preserve">, se indică valorile activelor admise pentru acoperirea </w:t>
      </w:r>
      <w:r w:rsidR="007E277D" w:rsidRPr="006D1B40">
        <w:rPr>
          <w:rFonts w:ascii="Times New Roman" w:hAnsi="Times New Roman" w:cs="Times New Roman"/>
        </w:rPr>
        <w:t>MCR</w:t>
      </w:r>
      <w:r w:rsidRPr="006D1B40">
        <w:rPr>
          <w:rFonts w:ascii="Times New Roman" w:hAnsi="Times New Roman" w:cs="Times New Roman"/>
        </w:rPr>
        <w:t>, determinat potrivit articolului 59, alin</w:t>
      </w:r>
      <w:r w:rsidR="00FF1FA1" w:rsidRPr="006D1B40">
        <w:rPr>
          <w:rFonts w:ascii="Times New Roman" w:hAnsi="Times New Roman" w:cs="Times New Roman"/>
        </w:rPr>
        <w:t>e</w:t>
      </w:r>
      <w:r w:rsidRPr="006D1B40">
        <w:rPr>
          <w:rFonts w:ascii="Times New Roman" w:hAnsi="Times New Roman" w:cs="Times New Roman"/>
        </w:rPr>
        <w:t xml:space="preserve">atul (1) </w:t>
      </w:r>
      <w:r w:rsidR="004A2528" w:rsidRPr="006D1B40">
        <w:rPr>
          <w:rFonts w:ascii="Times New Roman" w:hAnsi="Times New Roman" w:cs="Times New Roman"/>
        </w:rPr>
        <w:t>și a</w:t>
      </w:r>
      <w:r w:rsidR="00FF1FA1" w:rsidRPr="006D1B40">
        <w:rPr>
          <w:rFonts w:ascii="Times New Roman" w:hAnsi="Times New Roman" w:cs="Times New Roman"/>
        </w:rPr>
        <w:t>rticolul 60, aline</w:t>
      </w:r>
      <w:r w:rsidR="004A2528" w:rsidRPr="006D1B40">
        <w:rPr>
          <w:rFonts w:ascii="Times New Roman" w:hAnsi="Times New Roman" w:cs="Times New Roman"/>
        </w:rPr>
        <w:t xml:space="preserve">atul (2) </w:t>
      </w:r>
      <w:r w:rsidRPr="006D1B40">
        <w:rPr>
          <w:rFonts w:ascii="Times New Roman" w:hAnsi="Times New Roman" w:cs="Times New Roman"/>
        </w:rPr>
        <w:t xml:space="preserve">din Legea nr.92/2022; </w:t>
      </w:r>
    </w:p>
    <w:p w14:paraId="33E91E8B" w14:textId="2435DC53" w:rsidR="00913D84" w:rsidRPr="006D1B40" w:rsidRDefault="00913D84" w:rsidP="00913D84">
      <w:pPr>
        <w:pStyle w:val="ListParagraph"/>
        <w:numPr>
          <w:ilvl w:val="0"/>
          <w:numId w:val="19"/>
        </w:numPr>
        <w:spacing w:after="0"/>
        <w:rPr>
          <w:rFonts w:ascii="Times New Roman" w:hAnsi="Times New Roman" w:cs="Times New Roman"/>
        </w:rPr>
      </w:pPr>
      <w:r w:rsidRPr="006D1B40">
        <w:rPr>
          <w:rFonts w:ascii="Times New Roman" w:hAnsi="Times New Roman" w:cs="Times New Roman"/>
        </w:rPr>
        <w:t xml:space="preserve">În coloana </w:t>
      </w:r>
      <w:r w:rsidR="001F3DD8" w:rsidRPr="006D1B40">
        <w:rPr>
          <w:rFonts w:ascii="Times New Roman" w:hAnsi="Times New Roman" w:cs="Times New Roman"/>
        </w:rPr>
        <w:t>6</w:t>
      </w:r>
      <w:r w:rsidRPr="006D1B40">
        <w:rPr>
          <w:rFonts w:ascii="Times New Roman" w:hAnsi="Times New Roman" w:cs="Times New Roman"/>
        </w:rPr>
        <w:t xml:space="preserve"> se indică valorile calculate conform punctului </w:t>
      </w:r>
      <w:r w:rsidR="00F47591" w:rsidRPr="006D1B40">
        <w:rPr>
          <w:rFonts w:ascii="Times New Roman" w:hAnsi="Times New Roman" w:cs="Times New Roman"/>
        </w:rPr>
        <w:t>75</w:t>
      </w:r>
      <w:r w:rsidRPr="006D1B40">
        <w:rPr>
          <w:rFonts w:ascii="Times New Roman" w:hAnsi="Times New Roman" w:cs="Times New Roman"/>
        </w:rPr>
        <w:t>, subpunctul 2), litera a) din Regulament;</w:t>
      </w:r>
    </w:p>
    <w:p w14:paraId="11459324" w14:textId="112D3D0A" w:rsidR="005E70A4" w:rsidRPr="006D1B40" w:rsidRDefault="005E70A4" w:rsidP="005E70A4">
      <w:pPr>
        <w:pStyle w:val="ListParagraph"/>
        <w:numPr>
          <w:ilvl w:val="0"/>
          <w:numId w:val="19"/>
        </w:numPr>
        <w:spacing w:after="0"/>
        <w:rPr>
          <w:rFonts w:ascii="Times New Roman" w:hAnsi="Times New Roman" w:cs="Times New Roman"/>
        </w:rPr>
      </w:pPr>
      <w:r w:rsidRPr="006D1B40">
        <w:rPr>
          <w:rFonts w:ascii="Times New Roman" w:hAnsi="Times New Roman" w:cs="Times New Roman"/>
        </w:rPr>
        <w:t xml:space="preserve">În coloana </w:t>
      </w:r>
      <w:r w:rsidR="001F3DD8" w:rsidRPr="006D1B40">
        <w:rPr>
          <w:rFonts w:ascii="Times New Roman" w:hAnsi="Times New Roman" w:cs="Times New Roman"/>
        </w:rPr>
        <w:t>7</w:t>
      </w:r>
      <w:r w:rsidRPr="006D1B40">
        <w:rPr>
          <w:rFonts w:ascii="Times New Roman" w:hAnsi="Times New Roman" w:cs="Times New Roman"/>
        </w:rPr>
        <w:t xml:space="preserve"> se indică textul din anexa nr.</w:t>
      </w:r>
      <w:r w:rsidR="00F5170D" w:rsidRPr="006D1B40">
        <w:rPr>
          <w:rFonts w:ascii="Times New Roman" w:hAnsi="Times New Roman" w:cs="Times New Roman"/>
        </w:rPr>
        <w:t>1</w:t>
      </w:r>
      <w:r w:rsidR="006C507D" w:rsidRPr="006D1B40">
        <w:rPr>
          <w:rFonts w:ascii="Times New Roman" w:hAnsi="Times New Roman" w:cs="Times New Roman"/>
        </w:rPr>
        <w:t>8</w:t>
      </w:r>
      <w:r w:rsidR="00F5170D" w:rsidRPr="006D1B40">
        <w:rPr>
          <w:rFonts w:ascii="Times New Roman" w:hAnsi="Times New Roman" w:cs="Times New Roman"/>
        </w:rPr>
        <w:t xml:space="preserve"> </w:t>
      </w:r>
      <w:r w:rsidRPr="006D1B40">
        <w:rPr>
          <w:rFonts w:ascii="Times New Roman" w:hAnsi="Times New Roman" w:cs="Times New Roman"/>
        </w:rPr>
        <w:t>la Regulament, corespunzător perioadei de raportare;</w:t>
      </w:r>
    </w:p>
    <w:p w14:paraId="352A7AFC" w14:textId="21D4FFB3" w:rsidR="005E70A4" w:rsidRPr="006D1B40" w:rsidRDefault="005E70A4" w:rsidP="005E70A4">
      <w:pPr>
        <w:pStyle w:val="ListParagraph"/>
        <w:numPr>
          <w:ilvl w:val="0"/>
          <w:numId w:val="19"/>
        </w:numPr>
        <w:spacing w:after="0"/>
        <w:rPr>
          <w:rFonts w:ascii="Times New Roman" w:hAnsi="Times New Roman" w:cs="Times New Roman"/>
        </w:rPr>
      </w:pPr>
      <w:r w:rsidRPr="006D1B40">
        <w:rPr>
          <w:rFonts w:ascii="Times New Roman" w:hAnsi="Times New Roman" w:cs="Times New Roman"/>
        </w:rPr>
        <w:t xml:space="preserve">În coloana </w:t>
      </w:r>
      <w:r w:rsidR="001F3DD8" w:rsidRPr="006D1B40">
        <w:rPr>
          <w:rFonts w:ascii="Times New Roman" w:hAnsi="Times New Roman" w:cs="Times New Roman"/>
        </w:rPr>
        <w:t>8</w:t>
      </w:r>
      <w:r w:rsidRPr="006D1B40">
        <w:rPr>
          <w:rFonts w:ascii="Times New Roman" w:hAnsi="Times New Roman" w:cs="Times New Roman"/>
        </w:rPr>
        <w:t xml:space="preserve"> se indică valorile calculate conform punctului </w:t>
      </w:r>
      <w:r w:rsidR="00F47591" w:rsidRPr="006D1B40">
        <w:rPr>
          <w:rFonts w:ascii="Times New Roman" w:hAnsi="Times New Roman" w:cs="Times New Roman"/>
        </w:rPr>
        <w:t>75</w:t>
      </w:r>
      <w:r w:rsidRPr="006D1B40">
        <w:rPr>
          <w:rFonts w:ascii="Times New Roman" w:hAnsi="Times New Roman" w:cs="Times New Roman"/>
        </w:rPr>
        <w:t>, subpunctul 2), litera b) din Regulament;</w:t>
      </w:r>
    </w:p>
    <w:p w14:paraId="39BCE426" w14:textId="6C515852" w:rsidR="005E70A4" w:rsidRPr="006D1B40" w:rsidRDefault="005E70A4" w:rsidP="005E70A4">
      <w:pPr>
        <w:pStyle w:val="ListParagraph"/>
        <w:numPr>
          <w:ilvl w:val="0"/>
          <w:numId w:val="19"/>
        </w:numPr>
        <w:spacing w:after="0"/>
        <w:rPr>
          <w:rFonts w:ascii="Times New Roman" w:hAnsi="Times New Roman" w:cs="Times New Roman"/>
        </w:rPr>
      </w:pPr>
      <w:r w:rsidRPr="006D1B40">
        <w:rPr>
          <w:rFonts w:ascii="Times New Roman" w:hAnsi="Times New Roman" w:cs="Times New Roman"/>
        </w:rPr>
        <w:t xml:space="preserve">În coloana </w:t>
      </w:r>
      <w:r w:rsidR="001F3DD8" w:rsidRPr="006D1B40">
        <w:rPr>
          <w:rFonts w:ascii="Times New Roman" w:hAnsi="Times New Roman" w:cs="Times New Roman"/>
        </w:rPr>
        <w:t>9</w:t>
      </w:r>
      <w:r w:rsidRPr="006D1B40">
        <w:rPr>
          <w:rFonts w:ascii="Times New Roman" w:hAnsi="Times New Roman" w:cs="Times New Roman"/>
        </w:rPr>
        <w:t xml:space="preserve"> se indică valorile calculate </w:t>
      </w:r>
      <w:r w:rsidR="007C3E77" w:rsidRPr="006D1B40">
        <w:rPr>
          <w:rFonts w:ascii="Times New Roman" w:hAnsi="Times New Roman" w:cs="Times New Roman"/>
        </w:rPr>
        <w:t>ca raport între</w:t>
      </w:r>
      <w:r w:rsidRPr="006D1B40">
        <w:rPr>
          <w:rFonts w:ascii="Times New Roman" w:hAnsi="Times New Roman" w:cs="Times New Roman"/>
        </w:rPr>
        <w:t xml:space="preserve"> valoarea din coloana </w:t>
      </w:r>
      <w:r w:rsidR="001F3DD8" w:rsidRPr="006D1B40">
        <w:rPr>
          <w:rFonts w:ascii="Times New Roman" w:hAnsi="Times New Roman" w:cs="Times New Roman"/>
        </w:rPr>
        <w:t>8</w:t>
      </w:r>
      <w:r w:rsidRPr="006D1B40">
        <w:rPr>
          <w:rFonts w:ascii="Times New Roman" w:hAnsi="Times New Roman" w:cs="Times New Roman"/>
        </w:rPr>
        <w:t xml:space="preserve"> pentru fiecare element de activ și </w:t>
      </w:r>
      <w:r w:rsidR="00913D84" w:rsidRPr="006D1B40">
        <w:rPr>
          <w:rFonts w:ascii="Times New Roman" w:hAnsi="Times New Roman" w:cs="Times New Roman"/>
        </w:rPr>
        <w:t>total MCR.</w:t>
      </w:r>
    </w:p>
    <w:p w14:paraId="1E894E0A" w14:textId="77777777" w:rsidR="005E70A4" w:rsidRPr="006D1B40" w:rsidRDefault="005E70A4" w:rsidP="005E70A4">
      <w:pPr>
        <w:spacing w:after="0"/>
        <w:rPr>
          <w:rFonts w:ascii="Times New Roman" w:hAnsi="Times New Roman" w:cs="Times New Roman"/>
        </w:rPr>
      </w:pPr>
    </w:p>
    <w:p w14:paraId="14838D02" w14:textId="77777777" w:rsidR="005E70A4" w:rsidRPr="006D1B40" w:rsidRDefault="005E70A4" w:rsidP="005E70A4">
      <w:pPr>
        <w:rPr>
          <w:rFonts w:ascii="Times New Roman" w:hAnsi="Times New Roman" w:cs="Times New Roman"/>
        </w:rPr>
      </w:pPr>
      <w:r w:rsidRPr="006D1B40">
        <w:rPr>
          <w:rFonts w:ascii="Times New Roman" w:hAnsi="Times New Roman" w:cs="Times New Roman"/>
        </w:rPr>
        <w:br w:type="page"/>
      </w:r>
    </w:p>
    <w:p w14:paraId="15C5421F" w14:textId="07B62CDE" w:rsidR="000E391C" w:rsidRPr="006D1B40" w:rsidRDefault="000E391C" w:rsidP="000E391C">
      <w:pPr>
        <w:spacing w:after="0"/>
        <w:ind w:left="5670"/>
        <w:jc w:val="right"/>
        <w:rPr>
          <w:rFonts w:ascii="Times New Roman" w:hAnsi="Times New Roman" w:cs="Times New Roman"/>
          <w:i/>
        </w:rPr>
      </w:pPr>
      <w:r w:rsidRPr="006D1B40">
        <w:rPr>
          <w:rFonts w:ascii="Times New Roman" w:hAnsi="Times New Roman" w:cs="Times New Roman"/>
          <w:i/>
        </w:rPr>
        <w:lastRenderedPageBreak/>
        <w:t>Anexa nr.</w:t>
      </w:r>
      <w:r w:rsidR="00191332" w:rsidRPr="006D1B40">
        <w:rPr>
          <w:rFonts w:ascii="Times New Roman" w:hAnsi="Times New Roman" w:cs="Times New Roman"/>
          <w:i/>
        </w:rPr>
        <w:t>11</w:t>
      </w:r>
    </w:p>
    <w:p w14:paraId="4B86622C"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184AF6A8" w14:textId="77777777" w:rsidR="00A8470F" w:rsidRPr="006D1B40" w:rsidRDefault="00A8470F" w:rsidP="00A8470F">
      <w:pPr>
        <w:spacing w:after="0"/>
        <w:ind w:left="5670"/>
        <w:jc w:val="right"/>
        <w:rPr>
          <w:rFonts w:ascii="Times New Roman" w:hAnsi="Times New Roman" w:cs="Times New Roman"/>
        </w:rPr>
      </w:pPr>
    </w:p>
    <w:p w14:paraId="0EE558E3" w14:textId="661306A5" w:rsidR="00A8470F" w:rsidRPr="006D1B40" w:rsidRDefault="00A8470F" w:rsidP="0020793F">
      <w:pPr>
        <w:pStyle w:val="ListParagraph"/>
        <w:numPr>
          <w:ilvl w:val="0"/>
          <w:numId w:val="50"/>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A8470F" w:rsidRPr="006D1B40" w14:paraId="640AC6B7" w14:textId="77777777" w:rsidTr="00174891">
        <w:trPr>
          <w:cantSplit/>
          <w:trHeight w:val="167"/>
        </w:trPr>
        <w:tc>
          <w:tcPr>
            <w:tcW w:w="833" w:type="pct"/>
            <w:hideMark/>
          </w:tcPr>
          <w:p w14:paraId="0F8FA561" w14:textId="77777777" w:rsidR="00A8470F" w:rsidRPr="006D1B40" w:rsidRDefault="00A8470F"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14C83476" w14:textId="56436737" w:rsidR="00A8470F" w:rsidRPr="006D1B40" w:rsidRDefault="00A8470F"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w:t>
            </w:r>
          </w:p>
        </w:tc>
        <w:tc>
          <w:tcPr>
            <w:tcW w:w="1536" w:type="pct"/>
            <w:hideMark/>
          </w:tcPr>
          <w:p w14:paraId="5F914B83" w14:textId="713F3ECD" w:rsidR="00A8470F" w:rsidRPr="006D1B40" w:rsidRDefault="00A8470F"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ASIG0116</w:t>
            </w:r>
          </w:p>
        </w:tc>
      </w:tr>
      <w:tr w:rsidR="00A8470F" w:rsidRPr="006D1B40" w14:paraId="31E2BD05" w14:textId="77777777" w:rsidTr="00174891">
        <w:trPr>
          <w:cantSplit/>
          <w:trHeight w:val="140"/>
        </w:trPr>
        <w:tc>
          <w:tcPr>
            <w:tcW w:w="833" w:type="pct"/>
            <w:hideMark/>
          </w:tcPr>
          <w:p w14:paraId="0C764A6D" w14:textId="77777777" w:rsidR="00A8470F" w:rsidRPr="006D1B40" w:rsidRDefault="00A8470F"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3111F950" w14:textId="65C27C91" w:rsidR="00A8470F" w:rsidRPr="006D1B40" w:rsidRDefault="00A8470F"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de viață</w:t>
            </w:r>
          </w:p>
        </w:tc>
        <w:tc>
          <w:tcPr>
            <w:tcW w:w="1536" w:type="pct"/>
            <w:hideMark/>
          </w:tcPr>
          <w:p w14:paraId="19963101" w14:textId="77777777" w:rsidR="00A8470F" w:rsidRPr="006D1B40" w:rsidRDefault="00A8470F"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7D7113B0" w14:textId="77777777" w:rsidR="000E391C" w:rsidRPr="006D1B40" w:rsidRDefault="000E391C" w:rsidP="000E391C">
      <w:pPr>
        <w:spacing w:after="0"/>
        <w:jc w:val="right"/>
        <w:rPr>
          <w:rFonts w:ascii="Times New Roman" w:hAnsi="Times New Roman" w:cs="Times New Roman"/>
          <w:sz w:val="18"/>
          <w:szCs w:val="28"/>
        </w:rPr>
      </w:pPr>
    </w:p>
    <w:p w14:paraId="2772C3C5" w14:textId="77777777" w:rsidR="00A8470F" w:rsidRPr="006D1B40" w:rsidRDefault="00A8470F" w:rsidP="000E391C">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ASIG 1.16 </w:t>
      </w:r>
      <w:r w:rsidR="00A14FB0" w:rsidRPr="006D1B40">
        <w:rPr>
          <w:rFonts w:ascii="Times New Roman" w:hAnsi="Times New Roman" w:cs="Times New Roman"/>
          <w:b/>
          <w:caps/>
          <w:sz w:val="28"/>
          <w:szCs w:val="28"/>
        </w:rPr>
        <w:t xml:space="preserve">RAPORTUL PRIVIND </w:t>
      </w:r>
      <w:r w:rsidR="000E391C" w:rsidRPr="006D1B40">
        <w:rPr>
          <w:rFonts w:ascii="Times New Roman" w:hAnsi="Times New Roman" w:cs="Times New Roman"/>
          <w:b/>
          <w:caps/>
          <w:sz w:val="28"/>
          <w:szCs w:val="28"/>
        </w:rPr>
        <w:t xml:space="preserve">distribuția activelor admise pentru acoperirea </w:t>
      </w:r>
    </w:p>
    <w:p w14:paraId="760D41BE" w14:textId="45B40D65" w:rsidR="000E391C" w:rsidRPr="006D1B40" w:rsidRDefault="000E391C" w:rsidP="000E391C">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CERINȚEI DE CAPITAL MINIM</w:t>
      </w:r>
    </w:p>
    <w:p w14:paraId="59EC3B39" w14:textId="77777777" w:rsidR="00A8470F" w:rsidRPr="006D1B40" w:rsidRDefault="00A8470F" w:rsidP="00A8470F">
      <w:pPr>
        <w:spacing w:after="0"/>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5BE7965E" w14:textId="6422454E" w:rsidR="00A8470F" w:rsidRPr="006D1B40" w:rsidRDefault="00A8470F" w:rsidP="0020793F">
      <w:pPr>
        <w:spacing w:after="0"/>
        <w:jc w:val="center"/>
        <w:rPr>
          <w:rFonts w:ascii="Times New Roman" w:hAnsi="Times New Roman" w:cs="Times New Roman"/>
          <w:b/>
          <w:bCs/>
          <w:caps/>
          <w:sz w:val="28"/>
          <w:szCs w:val="28"/>
        </w:rPr>
      </w:pPr>
      <w:r w:rsidRPr="006D1B40">
        <w:rPr>
          <w:rFonts w:ascii="Times New Roman" w:eastAsia="Times New Roman" w:hAnsi="Times New Roman" w:cs="Times New Roman"/>
          <w:b/>
          <w:bCs/>
          <w:sz w:val="24"/>
          <w:szCs w:val="24"/>
        </w:rPr>
        <w:t>Metoda utilizată ___________</w:t>
      </w:r>
    </w:p>
    <w:p w14:paraId="75A00B22" w14:textId="77777777" w:rsidR="000E391C" w:rsidRPr="006D1B40" w:rsidRDefault="000E391C" w:rsidP="000E391C">
      <w:pPr>
        <w:spacing w:after="0"/>
        <w:rPr>
          <w:rFonts w:ascii="Times New Roman" w:hAnsi="Times New Roman" w:cs="Times New Roman"/>
          <w:sz w:val="16"/>
        </w:rPr>
      </w:pPr>
    </w:p>
    <w:p w14:paraId="64397296" w14:textId="77777777" w:rsidR="000E391C" w:rsidRPr="006D1B40" w:rsidRDefault="000E391C" w:rsidP="000E391C">
      <w:pPr>
        <w:spacing w:after="0"/>
        <w:rPr>
          <w:rFonts w:ascii="Times New Roman" w:hAnsi="Times New Roman" w:cs="Times New Roman"/>
          <w:sz w:val="16"/>
        </w:rPr>
      </w:pPr>
    </w:p>
    <w:tbl>
      <w:tblPr>
        <w:tblStyle w:val="TableGrid"/>
        <w:tblW w:w="15386" w:type="dxa"/>
        <w:tblInd w:w="137" w:type="dxa"/>
        <w:tblLook w:val="04A0" w:firstRow="1" w:lastRow="0" w:firstColumn="1" w:lastColumn="0" w:noHBand="0" w:noVBand="1"/>
      </w:tblPr>
      <w:tblGrid>
        <w:gridCol w:w="681"/>
        <w:gridCol w:w="4574"/>
        <w:gridCol w:w="1124"/>
        <w:gridCol w:w="1408"/>
        <w:gridCol w:w="1385"/>
        <w:gridCol w:w="1492"/>
        <w:gridCol w:w="1980"/>
        <w:gridCol w:w="1328"/>
        <w:gridCol w:w="1414"/>
      </w:tblGrid>
      <w:tr w:rsidR="0020793F" w:rsidRPr="006D1B40" w14:paraId="6B398558" w14:textId="77777777" w:rsidTr="0020793F">
        <w:tc>
          <w:tcPr>
            <w:tcW w:w="681" w:type="dxa"/>
            <w:tcBorders>
              <w:top w:val="outset" w:sz="6" w:space="0" w:color="auto"/>
            </w:tcBorders>
            <w:shd w:val="clear" w:color="auto" w:fill="F2F2F2" w:themeFill="background1" w:themeFillShade="F2"/>
          </w:tcPr>
          <w:p w14:paraId="0AEDC65A" w14:textId="77777777"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Nr. d/o</w:t>
            </w:r>
          </w:p>
        </w:tc>
        <w:tc>
          <w:tcPr>
            <w:tcW w:w="4574" w:type="dxa"/>
            <w:tcBorders>
              <w:top w:val="outset" w:sz="6" w:space="0" w:color="auto"/>
            </w:tcBorders>
            <w:shd w:val="clear" w:color="auto" w:fill="F2F2F2" w:themeFill="background1" w:themeFillShade="F2"/>
          </w:tcPr>
          <w:p w14:paraId="5EDF26B6" w14:textId="77777777" w:rsidR="00BE05DE" w:rsidRPr="006D1B40" w:rsidRDefault="00BE05DE" w:rsidP="000E391C">
            <w:pPr>
              <w:jc w:val="center"/>
              <w:rPr>
                <w:rFonts w:ascii="Times New Roman" w:hAnsi="Times New Roman" w:cs="Times New Roman"/>
                <w:b/>
                <w:bCs/>
              </w:rPr>
            </w:pPr>
          </w:p>
          <w:p w14:paraId="31DD00EA" w14:textId="77777777" w:rsidR="00BE05DE" w:rsidRPr="006D1B40" w:rsidRDefault="00BE05DE" w:rsidP="00232295">
            <w:pPr>
              <w:jc w:val="center"/>
              <w:rPr>
                <w:rFonts w:ascii="Times New Roman" w:hAnsi="Times New Roman" w:cs="Times New Roman"/>
                <w:b/>
                <w:bCs/>
              </w:rPr>
            </w:pPr>
            <w:r w:rsidRPr="006D1B40">
              <w:rPr>
                <w:rFonts w:ascii="Times New Roman" w:hAnsi="Times New Roman" w:cs="Times New Roman"/>
                <w:b/>
                <w:bCs/>
              </w:rPr>
              <w:t xml:space="preserve">Categorii de active </w:t>
            </w:r>
          </w:p>
          <w:p w14:paraId="0678E0F6" w14:textId="77777777" w:rsidR="00BE05DE" w:rsidRPr="006D1B40" w:rsidRDefault="00BE05DE" w:rsidP="00232295">
            <w:pPr>
              <w:jc w:val="center"/>
              <w:rPr>
                <w:rFonts w:ascii="Times New Roman" w:hAnsi="Times New Roman" w:cs="Times New Roman"/>
                <w:b/>
                <w:bCs/>
              </w:rPr>
            </w:pPr>
            <w:r w:rsidRPr="006D1B40">
              <w:rPr>
                <w:rFonts w:ascii="Times New Roman" w:hAnsi="Times New Roman" w:cs="Times New Roman"/>
                <w:b/>
                <w:bCs/>
              </w:rPr>
              <w:t>admise pentru acoperirea MCR</w:t>
            </w:r>
          </w:p>
        </w:tc>
        <w:tc>
          <w:tcPr>
            <w:tcW w:w="1124" w:type="dxa"/>
            <w:tcBorders>
              <w:top w:val="outset" w:sz="6" w:space="0" w:color="auto"/>
              <w:bottom w:val="single" w:sz="4" w:space="0" w:color="A6A6A6" w:themeColor="background1" w:themeShade="A6"/>
            </w:tcBorders>
            <w:shd w:val="clear" w:color="auto" w:fill="F2F2F2" w:themeFill="background1" w:themeFillShade="F2"/>
          </w:tcPr>
          <w:p w14:paraId="665AE993" w14:textId="3B3CBD1D"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Valoarea de bilanț</w:t>
            </w:r>
            <w:r w:rsidR="0020793F" w:rsidRPr="006D1B40">
              <w:rPr>
                <w:rFonts w:ascii="Times New Roman" w:hAnsi="Times New Roman" w:cs="Times New Roman"/>
                <w:b/>
                <w:bCs/>
              </w:rPr>
              <w:t>, lei</w:t>
            </w:r>
          </w:p>
        </w:tc>
        <w:tc>
          <w:tcPr>
            <w:tcW w:w="1408" w:type="dxa"/>
            <w:tcBorders>
              <w:top w:val="outset" w:sz="6" w:space="0" w:color="auto"/>
              <w:bottom w:val="single" w:sz="4" w:space="0" w:color="A6A6A6" w:themeColor="background1" w:themeShade="A6"/>
            </w:tcBorders>
            <w:shd w:val="clear" w:color="auto" w:fill="F2F2F2" w:themeFill="background1" w:themeFillShade="F2"/>
          </w:tcPr>
          <w:p w14:paraId="41282F74" w14:textId="77777777"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Valoarea prudențială</w:t>
            </w:r>
          </w:p>
          <w:p w14:paraId="5C2B4829" w14:textId="46234D7F"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(economică)</w:t>
            </w:r>
            <w:r w:rsidR="0020793F" w:rsidRPr="006D1B40">
              <w:rPr>
                <w:rFonts w:ascii="Times New Roman" w:hAnsi="Times New Roman" w:cs="Times New Roman"/>
                <w:b/>
                <w:bCs/>
              </w:rPr>
              <w:t>, lei</w:t>
            </w:r>
          </w:p>
        </w:tc>
        <w:tc>
          <w:tcPr>
            <w:tcW w:w="1385" w:type="dxa"/>
            <w:tcBorders>
              <w:top w:val="outset" w:sz="6" w:space="0" w:color="auto"/>
              <w:bottom w:val="single" w:sz="4" w:space="0" w:color="A6A6A6" w:themeColor="background1" w:themeShade="A6"/>
            </w:tcBorders>
            <w:shd w:val="clear" w:color="auto" w:fill="F2F2F2" w:themeFill="background1" w:themeFillShade="F2"/>
          </w:tcPr>
          <w:p w14:paraId="48BF8CAF" w14:textId="2F3E5D31" w:rsidR="00BE05DE" w:rsidRPr="006D1B40" w:rsidRDefault="00BE05DE" w:rsidP="000E391C">
            <w:pPr>
              <w:jc w:val="center"/>
              <w:rPr>
                <w:rFonts w:ascii="Times New Roman" w:eastAsiaTheme="minorEastAsia" w:hAnsi="Times New Roman" w:cs="Times New Roman"/>
                <w:b/>
                <w:bCs/>
                <w:szCs w:val="28"/>
              </w:rPr>
            </w:pPr>
            <w:r w:rsidRPr="006D1B40">
              <w:rPr>
                <w:rFonts w:ascii="Times New Roman" w:hAnsi="Times New Roman" w:cs="Times New Roman"/>
                <w:b/>
                <w:bCs/>
              </w:rPr>
              <w:t>Valoarea admisă pentru acoperirea MCR (</w:t>
            </w:r>
            <m:oMath>
              <m:sSub>
                <m:sSubPr>
                  <m:ctrlPr>
                    <w:rPr>
                      <w:rFonts w:ascii="Cambria Math" w:hAnsi="Cambria Math" w:cs="Times New Roman"/>
                      <w:b/>
                      <w:bCs/>
                      <w:i/>
                    </w:rPr>
                  </m:ctrlPr>
                </m:sSubPr>
                <m:e>
                  <m:r>
                    <m:rPr>
                      <m:sty m:val="bi"/>
                    </m:rPr>
                    <w:rPr>
                      <w:rFonts w:ascii="Cambria Math" w:hAnsi="Cambria Math" w:cs="Times New Roman"/>
                    </w:rPr>
                    <m:t>A</m:t>
                  </m:r>
                </m:e>
                <m:sub>
                  <m:r>
                    <m:rPr>
                      <m:sty m:val="bi"/>
                    </m:rPr>
                    <w:rPr>
                      <w:rFonts w:ascii="Cambria Math" w:hAnsi="Cambria Math" w:cs="Times New Roman"/>
                    </w:rPr>
                    <m:t>i,MCR</m:t>
                  </m:r>
                </m:sub>
              </m:sSub>
              <m:r>
                <m:rPr>
                  <m:sty m:val="bi"/>
                </m:rPr>
                <w:rPr>
                  <w:rFonts w:ascii="Cambria Math" w:hAnsi="Cambria Math" w:cs="Times New Roman"/>
                  <w:szCs w:val="28"/>
                </w:rPr>
                <m:t>)</m:t>
              </m:r>
            </m:oMath>
            <w:r w:rsidR="0020793F" w:rsidRPr="006D1B40">
              <w:rPr>
                <w:rFonts w:ascii="Times New Roman" w:eastAsiaTheme="minorEastAsia" w:hAnsi="Times New Roman" w:cs="Times New Roman"/>
                <w:b/>
                <w:bCs/>
                <w:szCs w:val="28"/>
              </w:rPr>
              <w:t>, lei</w:t>
            </w:r>
          </w:p>
          <w:p w14:paraId="7784FF12" w14:textId="77777777" w:rsidR="00BE05DE" w:rsidRPr="006D1B40" w:rsidRDefault="00BE05DE" w:rsidP="000E391C">
            <w:pPr>
              <w:jc w:val="center"/>
              <w:rPr>
                <w:rFonts w:ascii="Times New Roman" w:hAnsi="Times New Roman" w:cs="Times New Roman"/>
                <w:b/>
                <w:bCs/>
              </w:rPr>
            </w:pPr>
          </w:p>
        </w:tc>
        <w:tc>
          <w:tcPr>
            <w:tcW w:w="1492" w:type="dxa"/>
            <w:tcBorders>
              <w:top w:val="outset" w:sz="6" w:space="0" w:color="auto"/>
              <w:bottom w:val="single" w:sz="4" w:space="0" w:color="A6A6A6" w:themeColor="background1" w:themeShade="A6"/>
            </w:tcBorders>
            <w:shd w:val="clear" w:color="auto" w:fill="F2F2F2" w:themeFill="background1" w:themeFillShade="F2"/>
          </w:tcPr>
          <w:p w14:paraId="443A4C27" w14:textId="3282FB4D"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Excedentul de active admise pentru acoperirea MCR (</w:t>
            </w:r>
            <m:oMath>
              <m:sSub>
                <m:sSubPr>
                  <m:ctrlPr>
                    <w:rPr>
                      <w:rFonts w:ascii="Cambria Math" w:hAnsi="Cambria Math" w:cs="Times New Roman"/>
                      <w:b/>
                      <w:bCs/>
                      <w:i/>
                    </w:rPr>
                  </m:ctrlPr>
                </m:sSubPr>
                <m:e>
                  <m:r>
                    <m:rPr>
                      <m:sty m:val="bi"/>
                    </m:rPr>
                    <w:rPr>
                      <w:rFonts w:ascii="Cambria Math" w:hAnsi="Cambria Math" w:cs="Times New Roman"/>
                    </w:rPr>
                    <m:t>EA</m:t>
                  </m:r>
                </m:e>
                <m:sub>
                  <m:r>
                    <m:rPr>
                      <m:sty m:val="bi"/>
                    </m:rPr>
                    <w:rPr>
                      <w:rFonts w:ascii="Cambria Math" w:hAnsi="Cambria Math" w:cs="Times New Roman"/>
                    </w:rPr>
                    <m:t>i,MCR</m:t>
                  </m:r>
                </m:sub>
              </m:sSub>
              <m:r>
                <m:rPr>
                  <m:sty m:val="bi"/>
                </m:rPr>
                <w:rPr>
                  <w:rFonts w:ascii="Cambria Math" w:hAnsi="Cambria Math" w:cs="Times New Roman"/>
                  <w:szCs w:val="28"/>
                </w:rPr>
                <m:t>)</m:t>
              </m:r>
            </m:oMath>
            <w:r w:rsidR="0020793F" w:rsidRPr="006D1B40">
              <w:rPr>
                <w:rFonts w:ascii="Times New Roman" w:eastAsiaTheme="minorEastAsia" w:hAnsi="Times New Roman" w:cs="Times New Roman"/>
                <w:b/>
                <w:bCs/>
                <w:szCs w:val="28"/>
              </w:rPr>
              <w:t>, lei</w:t>
            </w:r>
          </w:p>
        </w:tc>
        <w:tc>
          <w:tcPr>
            <w:tcW w:w="1980" w:type="dxa"/>
            <w:tcBorders>
              <w:top w:val="outset" w:sz="6" w:space="0" w:color="auto"/>
              <w:bottom w:val="single" w:sz="4" w:space="0" w:color="A6A6A6" w:themeColor="background1" w:themeShade="A6"/>
            </w:tcBorders>
            <w:shd w:val="clear" w:color="auto" w:fill="F2F2F2" w:themeFill="background1" w:themeFillShade="F2"/>
          </w:tcPr>
          <w:p w14:paraId="0B883C54" w14:textId="77777777"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 xml:space="preserve">Cota-parte maximă admisă aferentă activelor admise </w:t>
            </w:r>
          </w:p>
          <w:p w14:paraId="047F12EC" w14:textId="77777777"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(normativ)</w:t>
            </w:r>
          </w:p>
          <w:p w14:paraId="1A05A840" w14:textId="58FF7CB3" w:rsidR="00BE05DE" w:rsidRPr="006D1B40" w:rsidRDefault="00BE05DE" w:rsidP="000E391C">
            <w:pPr>
              <w:jc w:val="center"/>
              <w:rPr>
                <w:rFonts w:ascii="Times New Roman" w:eastAsiaTheme="minorEastAsia" w:hAnsi="Times New Roman" w:cs="Times New Roman"/>
                <w:b/>
                <w:bCs/>
              </w:rPr>
            </w:pPr>
            <w:r w:rsidRPr="006D1B40">
              <w:rPr>
                <w:rFonts w:ascii="Times New Roman" w:eastAsiaTheme="minorEastAsia" w:hAnsi="Times New Roman" w:cs="Times New Roman"/>
                <w:b/>
                <w:bCs/>
                <w:szCs w:val="28"/>
              </w:rPr>
              <w:t>(</w:t>
            </w:r>
            <m:oMath>
              <m:sSub>
                <m:sSubPr>
                  <m:ctrlPr>
                    <w:rPr>
                      <w:rFonts w:ascii="Cambria Math" w:hAnsi="Cambria Math" w:cs="Times New Roman"/>
                      <w:b/>
                      <w:bCs/>
                      <w:i/>
                    </w:rPr>
                  </m:ctrlPr>
                </m:sSubPr>
                <m:e>
                  <m:r>
                    <m:rPr>
                      <m:sty m:val="bi"/>
                    </m:rPr>
                    <w:rPr>
                      <w:rFonts w:ascii="Cambria Math" w:hAnsi="Cambria Math" w:cs="Times New Roman"/>
                    </w:rPr>
                    <m:t>g</m:t>
                  </m:r>
                </m:e>
                <m:sub>
                  <m:r>
                    <m:rPr>
                      <m:sty m:val="bi"/>
                    </m:rPr>
                    <w:rPr>
                      <w:rFonts w:ascii="Cambria Math" w:hAnsi="Cambria Math" w:cs="Times New Roman"/>
                    </w:rPr>
                    <m:t>i,e,R</m:t>
                  </m:r>
                </m:sub>
              </m:sSub>
              <m:r>
                <m:rPr>
                  <m:sty m:val="bi"/>
                </m:rPr>
                <w:rPr>
                  <w:rFonts w:ascii="Cambria Math" w:hAnsi="Cambria Math" w:cs="Times New Roman"/>
                </w:rPr>
                <m:t xml:space="preserve"> </m:t>
              </m:r>
            </m:oMath>
          </w:p>
          <w:p w14:paraId="661461C9" w14:textId="3C76BBCA" w:rsidR="00BE05DE" w:rsidRPr="006D1B40" w:rsidRDefault="0020793F" w:rsidP="000E391C">
            <w:pPr>
              <w:jc w:val="center"/>
              <w:rPr>
                <w:rFonts w:ascii="Times New Roman" w:hAnsi="Times New Roman" w:cs="Times New Roman"/>
                <w:b/>
                <w:bCs/>
              </w:rPr>
            </w:pPr>
            <m:oMath>
              <m:r>
                <m:rPr>
                  <m:sty m:val="bi"/>
                </m:rPr>
                <w:rPr>
                  <w:rFonts w:ascii="Cambria Math" w:hAnsi="Cambria Math" w:cs="Times New Roman"/>
                </w:rPr>
                <m:t xml:space="preserve"> și/sau </m:t>
              </m:r>
              <m:sSub>
                <m:sSubPr>
                  <m:ctrlPr>
                    <w:rPr>
                      <w:rFonts w:ascii="Cambria Math" w:hAnsi="Cambria Math" w:cs="Times New Roman"/>
                      <w:b/>
                      <w:bCs/>
                      <w:i/>
                    </w:rPr>
                  </m:ctrlPr>
                </m:sSubPr>
                <m:e>
                  <m:r>
                    <m:rPr>
                      <m:sty m:val="bi"/>
                    </m:rPr>
                    <w:rPr>
                      <w:rFonts w:ascii="Cambria Math" w:hAnsi="Cambria Math" w:cs="Times New Roman"/>
                    </w:rPr>
                    <m:t>G</m:t>
                  </m:r>
                </m:e>
                <m:sub>
                  <m:r>
                    <m:rPr>
                      <m:sty m:val="bi"/>
                    </m:rPr>
                    <w:rPr>
                      <w:rFonts w:ascii="Cambria Math" w:hAnsi="Cambria Math" w:cs="Times New Roman"/>
                    </w:rPr>
                    <m:t>i, R</m:t>
                  </m:r>
                </m:sub>
              </m:sSub>
            </m:oMath>
            <w:r w:rsidR="00BE05DE" w:rsidRPr="006D1B40">
              <w:rPr>
                <w:rFonts w:ascii="Times New Roman" w:eastAsiaTheme="minorEastAsia" w:hAnsi="Times New Roman" w:cs="Times New Roman"/>
                <w:b/>
                <w:bCs/>
              </w:rPr>
              <w:t>)</w:t>
            </w:r>
            <w:r w:rsidRPr="006D1B40">
              <w:rPr>
                <w:rFonts w:ascii="Times New Roman" w:eastAsiaTheme="minorEastAsia" w:hAnsi="Times New Roman" w:cs="Times New Roman"/>
                <w:b/>
                <w:bCs/>
              </w:rPr>
              <w:t>, %</w:t>
            </w:r>
          </w:p>
        </w:tc>
        <w:tc>
          <w:tcPr>
            <w:tcW w:w="1328" w:type="dxa"/>
            <w:tcBorders>
              <w:top w:val="outset" w:sz="6" w:space="0" w:color="auto"/>
              <w:bottom w:val="single" w:sz="4" w:space="0" w:color="A6A6A6" w:themeColor="background1" w:themeShade="A6"/>
            </w:tcBorders>
            <w:shd w:val="clear" w:color="auto" w:fill="F2F2F2" w:themeFill="background1" w:themeFillShade="F2"/>
          </w:tcPr>
          <w:p w14:paraId="336D21FD" w14:textId="345C201A" w:rsidR="00BE05DE" w:rsidRPr="006D1B40" w:rsidRDefault="00BE05DE" w:rsidP="0020793F">
            <w:pPr>
              <w:jc w:val="center"/>
              <w:rPr>
                <w:rFonts w:ascii="Times New Roman" w:hAnsi="Times New Roman" w:cs="Times New Roman"/>
                <w:b/>
                <w:bCs/>
              </w:rPr>
            </w:pPr>
            <w:r w:rsidRPr="006D1B40">
              <w:rPr>
                <w:rFonts w:ascii="Times New Roman" w:hAnsi="Times New Roman" w:cs="Times New Roman"/>
                <w:b/>
                <w:bCs/>
              </w:rPr>
              <w:t>Valoarea finală</w:t>
            </w:r>
          </w:p>
          <w:p w14:paraId="7CBDC7CA" w14:textId="535993BF" w:rsidR="00BE05DE" w:rsidRPr="006D1B40" w:rsidRDefault="00BE05DE" w:rsidP="000E391C">
            <w:pPr>
              <w:jc w:val="center"/>
              <w:rPr>
                <w:rFonts w:ascii="Times New Roman" w:hAnsi="Times New Roman" w:cs="Times New Roman"/>
                <w:b/>
                <w:bCs/>
              </w:rPr>
            </w:pPr>
            <w:r w:rsidRPr="006D1B40">
              <w:rPr>
                <w:rFonts w:ascii="Times New Roman" w:eastAsiaTheme="minorEastAsia" w:hAnsi="Times New Roman" w:cs="Times New Roman"/>
                <w:b/>
                <w:bCs/>
                <w:szCs w:val="28"/>
              </w:rPr>
              <w:t>(</w:t>
            </w:r>
            <m:oMath>
              <m:sSub>
                <m:sSubPr>
                  <m:ctrlPr>
                    <w:rPr>
                      <w:rFonts w:ascii="Cambria Math" w:hAnsi="Cambria Math" w:cs="Times New Roman"/>
                      <w:b/>
                      <w:bCs/>
                      <w:i/>
                      <w:szCs w:val="28"/>
                    </w:rPr>
                  </m:ctrlPr>
                </m:sSubPr>
                <m:e>
                  <m:r>
                    <m:rPr>
                      <m:sty m:val="bi"/>
                    </m:rPr>
                    <w:rPr>
                      <w:rFonts w:ascii="Cambria Math" w:hAnsi="Cambria Math" w:cs="Times New Roman"/>
                      <w:szCs w:val="28"/>
                    </w:rPr>
                    <m:t>ADF</m:t>
                  </m:r>
                </m:e>
                <m:sub>
                  <m:r>
                    <m:rPr>
                      <m:sty m:val="bi"/>
                    </m:rPr>
                    <w:rPr>
                      <w:rFonts w:ascii="Cambria Math" w:hAnsi="Cambria Math" w:cs="Times New Roman"/>
                      <w:szCs w:val="28"/>
                    </w:rPr>
                    <m:t>i, MCR</m:t>
                  </m:r>
                </m:sub>
              </m:sSub>
            </m:oMath>
            <w:r w:rsidRPr="006D1B40">
              <w:rPr>
                <w:rFonts w:ascii="Times New Roman" w:eastAsiaTheme="minorEastAsia" w:hAnsi="Times New Roman" w:cs="Times New Roman"/>
                <w:b/>
                <w:bCs/>
                <w:szCs w:val="28"/>
              </w:rPr>
              <w:t>)</w:t>
            </w:r>
            <w:r w:rsidR="0020793F" w:rsidRPr="006D1B40">
              <w:rPr>
                <w:rFonts w:ascii="Times New Roman" w:eastAsiaTheme="minorEastAsia" w:hAnsi="Times New Roman" w:cs="Times New Roman"/>
                <w:b/>
                <w:bCs/>
                <w:szCs w:val="28"/>
              </w:rPr>
              <w:t>, lei</w:t>
            </w:r>
          </w:p>
        </w:tc>
        <w:tc>
          <w:tcPr>
            <w:tcW w:w="1414" w:type="dxa"/>
            <w:tcBorders>
              <w:top w:val="outset" w:sz="6" w:space="0" w:color="auto"/>
              <w:bottom w:val="single" w:sz="4" w:space="0" w:color="A6A6A6" w:themeColor="background1" w:themeShade="A6"/>
            </w:tcBorders>
            <w:shd w:val="clear" w:color="auto" w:fill="F2F2F2" w:themeFill="background1" w:themeFillShade="F2"/>
          </w:tcPr>
          <w:p w14:paraId="17A68B45" w14:textId="209FD771"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Cota-parte efectivă de diversificare a activelor admise</w:t>
            </w:r>
            <w:r w:rsidR="0020793F" w:rsidRPr="006D1B40">
              <w:rPr>
                <w:rFonts w:ascii="Times New Roman" w:hAnsi="Times New Roman" w:cs="Times New Roman"/>
                <w:b/>
                <w:bCs/>
              </w:rPr>
              <w:t>, %</w:t>
            </w:r>
          </w:p>
        </w:tc>
      </w:tr>
      <w:tr w:rsidR="0020793F" w:rsidRPr="006D1B40" w14:paraId="14E155C3" w14:textId="77777777" w:rsidTr="0020793F">
        <w:tc>
          <w:tcPr>
            <w:tcW w:w="681" w:type="dxa"/>
            <w:shd w:val="clear" w:color="auto" w:fill="F2F2F2" w:themeFill="background1" w:themeFillShade="F2"/>
          </w:tcPr>
          <w:p w14:paraId="19D1F91A" w14:textId="77777777"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1</w:t>
            </w:r>
          </w:p>
        </w:tc>
        <w:tc>
          <w:tcPr>
            <w:tcW w:w="4574" w:type="dxa"/>
            <w:shd w:val="clear" w:color="auto" w:fill="F2F2F2" w:themeFill="background1" w:themeFillShade="F2"/>
          </w:tcPr>
          <w:p w14:paraId="274E24B3" w14:textId="77777777"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2</w:t>
            </w:r>
          </w:p>
        </w:tc>
        <w:tc>
          <w:tcPr>
            <w:tcW w:w="1124" w:type="dxa"/>
            <w:shd w:val="clear" w:color="auto" w:fill="F2F2F2" w:themeFill="background1" w:themeFillShade="F2"/>
          </w:tcPr>
          <w:p w14:paraId="7BE2C116" w14:textId="77777777" w:rsidR="00BE05DE" w:rsidRPr="006D1B40" w:rsidRDefault="00BE05DE" w:rsidP="000E391C">
            <w:pPr>
              <w:jc w:val="center"/>
              <w:rPr>
                <w:rFonts w:ascii="Times New Roman" w:hAnsi="Times New Roman" w:cs="Times New Roman"/>
                <w:b/>
                <w:bCs/>
              </w:rPr>
            </w:pPr>
            <w:r w:rsidRPr="006D1B40">
              <w:rPr>
                <w:rFonts w:ascii="Times New Roman" w:hAnsi="Times New Roman" w:cs="Times New Roman"/>
                <w:b/>
                <w:bCs/>
              </w:rPr>
              <w:t>3</w:t>
            </w:r>
          </w:p>
        </w:tc>
        <w:tc>
          <w:tcPr>
            <w:tcW w:w="1408" w:type="dxa"/>
            <w:shd w:val="clear" w:color="auto" w:fill="F2F2F2" w:themeFill="background1" w:themeFillShade="F2"/>
          </w:tcPr>
          <w:p w14:paraId="52498A52" w14:textId="172B9DAA" w:rsidR="00BE05DE" w:rsidRPr="006D1B40" w:rsidRDefault="001F3DD8" w:rsidP="000E391C">
            <w:pPr>
              <w:jc w:val="center"/>
              <w:rPr>
                <w:rFonts w:ascii="Times New Roman" w:hAnsi="Times New Roman" w:cs="Times New Roman"/>
                <w:b/>
                <w:bCs/>
              </w:rPr>
            </w:pPr>
            <w:r w:rsidRPr="006D1B40">
              <w:rPr>
                <w:rFonts w:ascii="Times New Roman" w:hAnsi="Times New Roman" w:cs="Times New Roman"/>
                <w:b/>
                <w:bCs/>
              </w:rPr>
              <w:t>4</w:t>
            </w:r>
          </w:p>
        </w:tc>
        <w:tc>
          <w:tcPr>
            <w:tcW w:w="1385" w:type="dxa"/>
            <w:shd w:val="clear" w:color="auto" w:fill="F2F2F2" w:themeFill="background1" w:themeFillShade="F2"/>
          </w:tcPr>
          <w:p w14:paraId="451675EF" w14:textId="72E3E37D" w:rsidR="00BE05DE" w:rsidRPr="006D1B40" w:rsidRDefault="001F3DD8" w:rsidP="001F3DD8">
            <w:pPr>
              <w:jc w:val="center"/>
              <w:rPr>
                <w:rFonts w:ascii="Times New Roman" w:hAnsi="Times New Roman" w:cs="Times New Roman"/>
                <w:b/>
                <w:bCs/>
              </w:rPr>
            </w:pPr>
            <w:r w:rsidRPr="006D1B40">
              <w:rPr>
                <w:rFonts w:ascii="Times New Roman" w:hAnsi="Times New Roman" w:cs="Times New Roman"/>
                <w:b/>
                <w:bCs/>
              </w:rPr>
              <w:t>5</w:t>
            </w:r>
          </w:p>
        </w:tc>
        <w:tc>
          <w:tcPr>
            <w:tcW w:w="1492" w:type="dxa"/>
            <w:shd w:val="clear" w:color="auto" w:fill="F2F2F2" w:themeFill="background1" w:themeFillShade="F2"/>
          </w:tcPr>
          <w:p w14:paraId="09B71EEE" w14:textId="2B9B1E02" w:rsidR="00BE05DE" w:rsidRPr="006D1B40" w:rsidRDefault="001F3DD8" w:rsidP="001F3DD8">
            <w:pPr>
              <w:jc w:val="center"/>
              <w:rPr>
                <w:rFonts w:ascii="Times New Roman" w:hAnsi="Times New Roman" w:cs="Times New Roman"/>
                <w:b/>
                <w:bCs/>
              </w:rPr>
            </w:pPr>
            <w:r w:rsidRPr="006D1B40">
              <w:rPr>
                <w:rFonts w:ascii="Times New Roman" w:hAnsi="Times New Roman" w:cs="Times New Roman"/>
                <w:b/>
                <w:bCs/>
              </w:rPr>
              <w:t>6</w:t>
            </w:r>
          </w:p>
        </w:tc>
        <w:tc>
          <w:tcPr>
            <w:tcW w:w="1980" w:type="dxa"/>
            <w:shd w:val="clear" w:color="auto" w:fill="F2F2F2" w:themeFill="background1" w:themeFillShade="F2"/>
          </w:tcPr>
          <w:p w14:paraId="512A406A" w14:textId="78DB0645" w:rsidR="00BE05DE" w:rsidRPr="006D1B40" w:rsidRDefault="00157F53" w:rsidP="000E391C">
            <w:pPr>
              <w:jc w:val="center"/>
              <w:rPr>
                <w:rFonts w:ascii="Times New Roman" w:hAnsi="Times New Roman" w:cs="Times New Roman"/>
                <w:b/>
                <w:bCs/>
              </w:rPr>
            </w:pPr>
            <w:r w:rsidRPr="006D1B40">
              <w:rPr>
                <w:rFonts w:ascii="Times New Roman" w:hAnsi="Times New Roman" w:cs="Times New Roman"/>
                <w:b/>
                <w:bCs/>
              </w:rPr>
              <w:t>7</w:t>
            </w:r>
          </w:p>
        </w:tc>
        <w:tc>
          <w:tcPr>
            <w:tcW w:w="1328" w:type="dxa"/>
            <w:shd w:val="clear" w:color="auto" w:fill="F2F2F2" w:themeFill="background1" w:themeFillShade="F2"/>
          </w:tcPr>
          <w:p w14:paraId="5CF605F0" w14:textId="058C7337" w:rsidR="00BE05DE" w:rsidRPr="006D1B40" w:rsidRDefault="00157F53" w:rsidP="000E391C">
            <w:pPr>
              <w:jc w:val="center"/>
              <w:rPr>
                <w:rFonts w:ascii="Times New Roman" w:hAnsi="Times New Roman" w:cs="Times New Roman"/>
                <w:b/>
                <w:bCs/>
              </w:rPr>
            </w:pPr>
            <w:r w:rsidRPr="006D1B40">
              <w:rPr>
                <w:rFonts w:ascii="Times New Roman" w:hAnsi="Times New Roman" w:cs="Times New Roman"/>
                <w:b/>
                <w:bCs/>
              </w:rPr>
              <w:t>8</w:t>
            </w:r>
          </w:p>
        </w:tc>
        <w:tc>
          <w:tcPr>
            <w:tcW w:w="1414" w:type="dxa"/>
            <w:shd w:val="clear" w:color="auto" w:fill="F2F2F2" w:themeFill="background1" w:themeFillShade="F2"/>
          </w:tcPr>
          <w:p w14:paraId="654EA373" w14:textId="782CB90D" w:rsidR="00BE05DE" w:rsidRPr="006D1B40" w:rsidRDefault="00157F53" w:rsidP="000E391C">
            <w:pPr>
              <w:jc w:val="center"/>
              <w:rPr>
                <w:rFonts w:ascii="Times New Roman" w:hAnsi="Times New Roman" w:cs="Times New Roman"/>
                <w:b/>
                <w:bCs/>
              </w:rPr>
            </w:pPr>
            <w:r w:rsidRPr="006D1B40">
              <w:rPr>
                <w:rFonts w:ascii="Times New Roman" w:hAnsi="Times New Roman" w:cs="Times New Roman"/>
                <w:b/>
                <w:bCs/>
              </w:rPr>
              <w:t>9</w:t>
            </w:r>
          </w:p>
        </w:tc>
      </w:tr>
      <w:tr w:rsidR="0020793F" w:rsidRPr="006D1B40" w14:paraId="2BA7FFE7" w14:textId="77777777" w:rsidTr="0020793F">
        <w:tc>
          <w:tcPr>
            <w:tcW w:w="681" w:type="dxa"/>
          </w:tcPr>
          <w:p w14:paraId="23A3CB4B"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1.</w:t>
            </w:r>
          </w:p>
        </w:tc>
        <w:tc>
          <w:tcPr>
            <w:tcW w:w="4574" w:type="dxa"/>
          </w:tcPr>
          <w:p w14:paraId="5DBAD197"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Valori mobiliare de stat emise de către Guvernul Republicii Moldova</w:t>
            </w:r>
          </w:p>
        </w:tc>
        <w:tc>
          <w:tcPr>
            <w:tcW w:w="1124" w:type="dxa"/>
          </w:tcPr>
          <w:p w14:paraId="6307636C" w14:textId="77777777" w:rsidR="00BE05DE" w:rsidRPr="006D1B40" w:rsidRDefault="00BE05DE" w:rsidP="000E391C">
            <w:pPr>
              <w:rPr>
                <w:rFonts w:ascii="Times New Roman" w:hAnsi="Times New Roman" w:cs="Times New Roman"/>
              </w:rPr>
            </w:pPr>
          </w:p>
        </w:tc>
        <w:tc>
          <w:tcPr>
            <w:tcW w:w="1408" w:type="dxa"/>
          </w:tcPr>
          <w:p w14:paraId="35A62BE9" w14:textId="77777777" w:rsidR="00BE05DE" w:rsidRPr="006D1B40" w:rsidRDefault="00BE05DE" w:rsidP="000E391C">
            <w:pPr>
              <w:rPr>
                <w:rFonts w:ascii="Times New Roman" w:hAnsi="Times New Roman" w:cs="Times New Roman"/>
              </w:rPr>
            </w:pPr>
          </w:p>
        </w:tc>
        <w:tc>
          <w:tcPr>
            <w:tcW w:w="1385" w:type="dxa"/>
          </w:tcPr>
          <w:p w14:paraId="2D7E10B5" w14:textId="0BBEE6BA" w:rsidR="00BE05DE" w:rsidRPr="006D1B40" w:rsidRDefault="00BE05DE" w:rsidP="000E391C">
            <w:pPr>
              <w:rPr>
                <w:rFonts w:ascii="Times New Roman" w:hAnsi="Times New Roman" w:cs="Times New Roman"/>
              </w:rPr>
            </w:pPr>
          </w:p>
        </w:tc>
        <w:tc>
          <w:tcPr>
            <w:tcW w:w="1492" w:type="dxa"/>
          </w:tcPr>
          <w:p w14:paraId="5853CDDD" w14:textId="77777777" w:rsidR="00BE05DE" w:rsidRPr="006D1B40" w:rsidRDefault="00BE05DE" w:rsidP="000E391C">
            <w:pPr>
              <w:rPr>
                <w:rFonts w:ascii="Times New Roman" w:hAnsi="Times New Roman" w:cs="Times New Roman"/>
                <w:b/>
                <w:bCs/>
              </w:rPr>
            </w:pPr>
          </w:p>
        </w:tc>
        <w:tc>
          <w:tcPr>
            <w:tcW w:w="1980" w:type="dxa"/>
          </w:tcPr>
          <w:p w14:paraId="220D7685" w14:textId="77777777" w:rsidR="00BE05DE" w:rsidRPr="006D1B40" w:rsidRDefault="00BE05DE" w:rsidP="000E391C">
            <w:pPr>
              <w:rPr>
                <w:rFonts w:ascii="Times New Roman" w:hAnsi="Times New Roman" w:cs="Times New Roman"/>
              </w:rPr>
            </w:pPr>
          </w:p>
        </w:tc>
        <w:tc>
          <w:tcPr>
            <w:tcW w:w="1328" w:type="dxa"/>
          </w:tcPr>
          <w:p w14:paraId="7988A0FB" w14:textId="77777777" w:rsidR="00BE05DE" w:rsidRPr="006D1B40" w:rsidRDefault="00BE05DE" w:rsidP="000E391C">
            <w:pPr>
              <w:rPr>
                <w:rFonts w:ascii="Times New Roman" w:hAnsi="Times New Roman" w:cs="Times New Roman"/>
              </w:rPr>
            </w:pPr>
          </w:p>
        </w:tc>
        <w:tc>
          <w:tcPr>
            <w:tcW w:w="1414" w:type="dxa"/>
          </w:tcPr>
          <w:p w14:paraId="0994C721" w14:textId="77777777" w:rsidR="00BE05DE" w:rsidRPr="006D1B40" w:rsidRDefault="00BE05DE" w:rsidP="000E391C">
            <w:pPr>
              <w:rPr>
                <w:rFonts w:ascii="Times New Roman" w:hAnsi="Times New Roman" w:cs="Times New Roman"/>
              </w:rPr>
            </w:pPr>
          </w:p>
        </w:tc>
      </w:tr>
      <w:tr w:rsidR="00BE05DE" w:rsidRPr="006D1B40" w14:paraId="3E20F0CB" w14:textId="77777777" w:rsidTr="0020793F">
        <w:tc>
          <w:tcPr>
            <w:tcW w:w="681" w:type="dxa"/>
          </w:tcPr>
          <w:p w14:paraId="6710FC42"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2.</w:t>
            </w:r>
          </w:p>
        </w:tc>
        <w:tc>
          <w:tcPr>
            <w:tcW w:w="4574" w:type="dxa"/>
          </w:tcPr>
          <w:p w14:paraId="11AA6ACA"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1124" w:type="dxa"/>
            <w:tcBorders>
              <w:bottom w:val="single" w:sz="4" w:space="0" w:color="auto"/>
            </w:tcBorders>
          </w:tcPr>
          <w:p w14:paraId="51CF6FB2" w14:textId="77777777" w:rsidR="00BE05DE" w:rsidRPr="006D1B40" w:rsidRDefault="00BE05DE" w:rsidP="000E391C">
            <w:pPr>
              <w:rPr>
                <w:rFonts w:ascii="Times New Roman" w:hAnsi="Times New Roman" w:cs="Times New Roman"/>
              </w:rPr>
            </w:pPr>
          </w:p>
        </w:tc>
        <w:tc>
          <w:tcPr>
            <w:tcW w:w="1408" w:type="dxa"/>
            <w:tcBorders>
              <w:bottom w:val="single" w:sz="4" w:space="0" w:color="auto"/>
            </w:tcBorders>
          </w:tcPr>
          <w:p w14:paraId="4CDB1A13" w14:textId="77777777" w:rsidR="00BE05DE" w:rsidRPr="006D1B40" w:rsidRDefault="00BE05DE" w:rsidP="000E391C">
            <w:pPr>
              <w:rPr>
                <w:rFonts w:ascii="Times New Roman" w:hAnsi="Times New Roman" w:cs="Times New Roman"/>
              </w:rPr>
            </w:pPr>
          </w:p>
        </w:tc>
        <w:tc>
          <w:tcPr>
            <w:tcW w:w="1385" w:type="dxa"/>
            <w:tcBorders>
              <w:bottom w:val="single" w:sz="4" w:space="0" w:color="auto"/>
            </w:tcBorders>
          </w:tcPr>
          <w:p w14:paraId="1DFCCEDE" w14:textId="575AAE3C" w:rsidR="00BE05DE" w:rsidRPr="006D1B40" w:rsidRDefault="00BE05DE" w:rsidP="000E391C">
            <w:pPr>
              <w:rPr>
                <w:rFonts w:ascii="Times New Roman" w:hAnsi="Times New Roman" w:cs="Times New Roman"/>
              </w:rPr>
            </w:pPr>
          </w:p>
        </w:tc>
        <w:tc>
          <w:tcPr>
            <w:tcW w:w="1492" w:type="dxa"/>
            <w:tcBorders>
              <w:bottom w:val="single" w:sz="4" w:space="0" w:color="auto"/>
            </w:tcBorders>
          </w:tcPr>
          <w:p w14:paraId="0698CDE7" w14:textId="77777777" w:rsidR="00BE05DE" w:rsidRPr="006D1B40" w:rsidRDefault="00BE05DE" w:rsidP="000E391C">
            <w:pPr>
              <w:rPr>
                <w:rFonts w:ascii="Times New Roman" w:hAnsi="Times New Roman" w:cs="Times New Roman"/>
                <w:b/>
                <w:bCs/>
              </w:rPr>
            </w:pPr>
          </w:p>
        </w:tc>
        <w:tc>
          <w:tcPr>
            <w:tcW w:w="1980" w:type="dxa"/>
            <w:tcBorders>
              <w:bottom w:val="single" w:sz="4" w:space="0" w:color="auto"/>
            </w:tcBorders>
          </w:tcPr>
          <w:p w14:paraId="2F1FD3B0" w14:textId="77777777" w:rsidR="00BE05DE" w:rsidRPr="006D1B40" w:rsidRDefault="00BE05DE" w:rsidP="000E391C">
            <w:pPr>
              <w:rPr>
                <w:rFonts w:ascii="Times New Roman" w:hAnsi="Times New Roman" w:cs="Times New Roman"/>
              </w:rPr>
            </w:pPr>
          </w:p>
        </w:tc>
        <w:tc>
          <w:tcPr>
            <w:tcW w:w="1328" w:type="dxa"/>
            <w:tcBorders>
              <w:bottom w:val="single" w:sz="4" w:space="0" w:color="auto"/>
            </w:tcBorders>
          </w:tcPr>
          <w:p w14:paraId="7308C653" w14:textId="77777777" w:rsidR="00BE05DE" w:rsidRPr="006D1B40" w:rsidRDefault="00BE05DE" w:rsidP="000E391C">
            <w:pPr>
              <w:rPr>
                <w:rFonts w:ascii="Times New Roman" w:hAnsi="Times New Roman" w:cs="Times New Roman"/>
              </w:rPr>
            </w:pPr>
          </w:p>
        </w:tc>
        <w:tc>
          <w:tcPr>
            <w:tcW w:w="1414" w:type="dxa"/>
            <w:tcBorders>
              <w:bottom w:val="single" w:sz="4" w:space="0" w:color="auto"/>
            </w:tcBorders>
          </w:tcPr>
          <w:p w14:paraId="32AD519E" w14:textId="77777777" w:rsidR="00BE05DE" w:rsidRPr="006D1B40" w:rsidRDefault="00BE05DE" w:rsidP="000E391C">
            <w:pPr>
              <w:rPr>
                <w:rFonts w:ascii="Times New Roman" w:hAnsi="Times New Roman" w:cs="Times New Roman"/>
              </w:rPr>
            </w:pPr>
          </w:p>
        </w:tc>
      </w:tr>
      <w:tr w:rsidR="0020793F" w:rsidRPr="006D1B40" w14:paraId="651A1097" w14:textId="77777777" w:rsidTr="0020793F">
        <w:tc>
          <w:tcPr>
            <w:tcW w:w="681" w:type="dxa"/>
          </w:tcPr>
          <w:p w14:paraId="10C25FC9"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3.</w:t>
            </w:r>
          </w:p>
        </w:tc>
        <w:tc>
          <w:tcPr>
            <w:tcW w:w="4574" w:type="dxa"/>
            <w:tcBorders>
              <w:right w:val="single" w:sz="4" w:space="0" w:color="auto"/>
            </w:tcBorders>
          </w:tcPr>
          <w:p w14:paraId="0BE152CD"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Obligațiuni corporative cu acoperire:</w:t>
            </w:r>
          </w:p>
        </w:tc>
        <w:tc>
          <w:tcPr>
            <w:tcW w:w="112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323F76" w14:textId="2CA69C51" w:rsidR="00BE05DE" w:rsidRPr="006D1B40" w:rsidRDefault="009F135A" w:rsidP="0020793F">
            <w:pPr>
              <w:jc w:val="center"/>
              <w:rPr>
                <w:rFonts w:ascii="Times New Roman" w:hAnsi="Times New Roman" w:cs="Times New Roman"/>
                <w:b/>
                <w:bCs/>
              </w:rPr>
            </w:pPr>
            <w:r w:rsidRPr="006D1B40">
              <w:rPr>
                <w:rFonts w:ascii="Times New Roman" w:hAnsi="Times New Roman" w:cs="Times New Roman"/>
                <w:b/>
                <w:bCs/>
              </w:rPr>
              <w:t>x</w:t>
            </w:r>
          </w:p>
        </w:tc>
        <w:tc>
          <w:tcPr>
            <w:tcW w:w="1408" w:type="dxa"/>
            <w:tcBorders>
              <w:top w:val="single" w:sz="4" w:space="0" w:color="auto"/>
              <w:left w:val="single" w:sz="4" w:space="0" w:color="auto"/>
              <w:bottom w:val="single" w:sz="4" w:space="0" w:color="auto"/>
              <w:right w:val="single" w:sz="4" w:space="0" w:color="auto"/>
              <w:tl2br w:val="nil"/>
              <w:tr2bl w:val="nil"/>
            </w:tcBorders>
          </w:tcPr>
          <w:p w14:paraId="1BD2AD07" w14:textId="4114D253" w:rsidR="00BE05DE" w:rsidRPr="006D1B40" w:rsidRDefault="009F135A" w:rsidP="0020793F">
            <w:pPr>
              <w:jc w:val="center"/>
              <w:rPr>
                <w:rFonts w:ascii="Times New Roman" w:hAnsi="Times New Roman" w:cs="Times New Roman"/>
                <w:b/>
                <w:bCs/>
              </w:rPr>
            </w:pPr>
            <w:r w:rsidRPr="006D1B40">
              <w:rPr>
                <w:rFonts w:ascii="Times New Roman" w:hAnsi="Times New Roman" w:cs="Times New Roman"/>
                <w:b/>
                <w:bCs/>
              </w:rPr>
              <w:t>x</w:t>
            </w:r>
          </w:p>
        </w:tc>
        <w:tc>
          <w:tcPr>
            <w:tcW w:w="138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8B98C86" w14:textId="18FEA9D3" w:rsidR="00BE05DE" w:rsidRPr="006D1B40" w:rsidRDefault="009F135A" w:rsidP="0020793F">
            <w:pPr>
              <w:jc w:val="center"/>
              <w:rPr>
                <w:rFonts w:ascii="Times New Roman" w:hAnsi="Times New Roman" w:cs="Times New Roman"/>
                <w:b/>
                <w:bCs/>
              </w:rPr>
            </w:pPr>
            <w:r w:rsidRPr="006D1B40">
              <w:rPr>
                <w:rFonts w:ascii="Times New Roman" w:hAnsi="Times New Roman" w:cs="Times New Roman"/>
                <w:b/>
                <w:bCs/>
              </w:rPr>
              <w:t>x</w:t>
            </w:r>
          </w:p>
        </w:tc>
        <w:tc>
          <w:tcPr>
            <w:tcW w:w="14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150D7C9" w14:textId="029522CB" w:rsidR="00BE05DE" w:rsidRPr="006D1B40" w:rsidRDefault="009F135A" w:rsidP="0020793F">
            <w:pPr>
              <w:jc w:val="center"/>
              <w:rPr>
                <w:rFonts w:ascii="Times New Roman" w:hAnsi="Times New Roman" w:cs="Times New Roman"/>
                <w:b/>
                <w:bCs/>
              </w:rPr>
            </w:pPr>
            <w:r w:rsidRPr="006D1B40">
              <w:rPr>
                <w:rFonts w:ascii="Times New Roman" w:hAnsi="Times New Roman" w:cs="Times New Roman"/>
                <w:b/>
                <w:bCs/>
              </w:rPr>
              <w:t>x</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72EB18" w14:textId="232760E3" w:rsidR="00BE05DE" w:rsidRPr="006D1B40" w:rsidRDefault="009F135A" w:rsidP="0020793F">
            <w:pPr>
              <w:jc w:val="center"/>
              <w:rPr>
                <w:rFonts w:ascii="Times New Roman" w:hAnsi="Times New Roman" w:cs="Times New Roman"/>
                <w:b/>
                <w:bCs/>
              </w:rPr>
            </w:pPr>
            <w:r w:rsidRPr="006D1B40">
              <w:rPr>
                <w:rFonts w:ascii="Times New Roman" w:hAnsi="Times New Roman" w:cs="Times New Roman"/>
                <w:b/>
                <w:bCs/>
              </w:rPr>
              <w:t>x</w:t>
            </w:r>
          </w:p>
        </w:tc>
        <w:tc>
          <w:tcPr>
            <w:tcW w:w="13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4B1F6F3" w14:textId="7311BFBB" w:rsidR="00BE05DE" w:rsidRPr="006D1B40" w:rsidRDefault="009F135A" w:rsidP="0020793F">
            <w:pPr>
              <w:jc w:val="center"/>
              <w:rPr>
                <w:rFonts w:ascii="Times New Roman" w:hAnsi="Times New Roman" w:cs="Times New Roman"/>
                <w:b/>
                <w:bCs/>
              </w:rPr>
            </w:pPr>
            <w:r w:rsidRPr="006D1B40">
              <w:rPr>
                <w:rFonts w:ascii="Times New Roman" w:hAnsi="Times New Roman" w:cs="Times New Roman"/>
                <w:b/>
                <w:bCs/>
              </w:rPr>
              <w:t>x</w:t>
            </w:r>
          </w:p>
        </w:tc>
        <w:tc>
          <w:tcPr>
            <w:tcW w:w="14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5B8C17" w14:textId="03A6056D" w:rsidR="00BE05DE" w:rsidRPr="006D1B40" w:rsidRDefault="009F135A" w:rsidP="0020793F">
            <w:pPr>
              <w:jc w:val="center"/>
              <w:rPr>
                <w:rFonts w:ascii="Times New Roman" w:hAnsi="Times New Roman" w:cs="Times New Roman"/>
                <w:b/>
                <w:bCs/>
              </w:rPr>
            </w:pPr>
            <w:r w:rsidRPr="006D1B40">
              <w:rPr>
                <w:rFonts w:ascii="Times New Roman" w:hAnsi="Times New Roman" w:cs="Times New Roman"/>
                <w:b/>
                <w:bCs/>
              </w:rPr>
              <w:t>x</w:t>
            </w:r>
          </w:p>
        </w:tc>
      </w:tr>
      <w:tr w:rsidR="00BE05DE" w:rsidRPr="006D1B40" w14:paraId="75F30B55" w14:textId="77777777" w:rsidTr="0020793F">
        <w:tc>
          <w:tcPr>
            <w:tcW w:w="681" w:type="dxa"/>
          </w:tcPr>
          <w:p w14:paraId="33FB6093"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3.1.</w:t>
            </w:r>
          </w:p>
        </w:tc>
        <w:tc>
          <w:tcPr>
            <w:tcW w:w="4574" w:type="dxa"/>
          </w:tcPr>
          <w:p w14:paraId="4DB4BA92" w14:textId="77777777" w:rsidR="00BE05DE" w:rsidRPr="006D1B40" w:rsidRDefault="00BE05DE" w:rsidP="000E391C">
            <w:pPr>
              <w:ind w:left="175"/>
              <w:rPr>
                <w:rFonts w:ascii="Times New Roman" w:hAnsi="Times New Roman" w:cs="Times New Roman"/>
              </w:rPr>
            </w:pPr>
            <w:r w:rsidRPr="006D1B40">
              <w:rPr>
                <w:rFonts w:ascii="Times New Roman" w:hAnsi="Times New Roman" w:cs="Times New Roman"/>
              </w:rPr>
              <w:t xml:space="preserve">lichide, tranzacționate pe o piață reglementată, a căror valoare poate fi determinată cu exactitate, emise de o persoană juridică cu </w:t>
            </w:r>
            <w:r w:rsidRPr="006D1B40">
              <w:rPr>
                <w:rFonts w:ascii="Times New Roman" w:hAnsi="Times New Roman" w:cs="Times New Roman"/>
              </w:rPr>
              <w:lastRenderedPageBreak/>
              <w:t>sediul în Republica Moldova, într-un stat membru al UE sau într-un stat membru al OCDE</w:t>
            </w:r>
          </w:p>
        </w:tc>
        <w:tc>
          <w:tcPr>
            <w:tcW w:w="1124" w:type="dxa"/>
            <w:tcBorders>
              <w:top w:val="single" w:sz="4" w:space="0" w:color="auto"/>
            </w:tcBorders>
          </w:tcPr>
          <w:p w14:paraId="296664B5" w14:textId="77777777" w:rsidR="00BE05DE" w:rsidRPr="006D1B40" w:rsidRDefault="00BE05DE" w:rsidP="000E391C">
            <w:pPr>
              <w:rPr>
                <w:rFonts w:ascii="Times New Roman" w:hAnsi="Times New Roman" w:cs="Times New Roman"/>
              </w:rPr>
            </w:pPr>
          </w:p>
        </w:tc>
        <w:tc>
          <w:tcPr>
            <w:tcW w:w="1408" w:type="dxa"/>
            <w:tcBorders>
              <w:top w:val="single" w:sz="4" w:space="0" w:color="auto"/>
            </w:tcBorders>
          </w:tcPr>
          <w:p w14:paraId="618432A7" w14:textId="77777777" w:rsidR="00BE05DE" w:rsidRPr="006D1B40" w:rsidRDefault="00BE05DE" w:rsidP="000E391C">
            <w:pPr>
              <w:rPr>
                <w:rFonts w:ascii="Times New Roman" w:hAnsi="Times New Roman" w:cs="Times New Roman"/>
              </w:rPr>
            </w:pPr>
          </w:p>
        </w:tc>
        <w:tc>
          <w:tcPr>
            <w:tcW w:w="1385" w:type="dxa"/>
            <w:tcBorders>
              <w:top w:val="single" w:sz="4" w:space="0" w:color="auto"/>
            </w:tcBorders>
          </w:tcPr>
          <w:p w14:paraId="58323C49" w14:textId="480E23E7" w:rsidR="00BE05DE" w:rsidRPr="006D1B40" w:rsidRDefault="00BE05DE" w:rsidP="000E391C">
            <w:pPr>
              <w:rPr>
                <w:rFonts w:ascii="Times New Roman" w:hAnsi="Times New Roman" w:cs="Times New Roman"/>
              </w:rPr>
            </w:pPr>
          </w:p>
        </w:tc>
        <w:tc>
          <w:tcPr>
            <w:tcW w:w="1492" w:type="dxa"/>
            <w:tcBorders>
              <w:top w:val="single" w:sz="4" w:space="0" w:color="auto"/>
            </w:tcBorders>
          </w:tcPr>
          <w:p w14:paraId="1A3F8FC4" w14:textId="77777777" w:rsidR="00BE05DE" w:rsidRPr="006D1B40" w:rsidRDefault="00BE05DE" w:rsidP="000E391C">
            <w:pPr>
              <w:rPr>
                <w:rFonts w:ascii="Times New Roman" w:hAnsi="Times New Roman" w:cs="Times New Roman"/>
                <w:b/>
                <w:bCs/>
              </w:rPr>
            </w:pPr>
          </w:p>
        </w:tc>
        <w:tc>
          <w:tcPr>
            <w:tcW w:w="1980" w:type="dxa"/>
            <w:tcBorders>
              <w:top w:val="single" w:sz="4" w:space="0" w:color="auto"/>
            </w:tcBorders>
          </w:tcPr>
          <w:p w14:paraId="137B247A" w14:textId="77777777" w:rsidR="00BE05DE" w:rsidRPr="006D1B40" w:rsidRDefault="00BE05DE" w:rsidP="000E391C">
            <w:pPr>
              <w:rPr>
                <w:rFonts w:ascii="Times New Roman" w:hAnsi="Times New Roman" w:cs="Times New Roman"/>
              </w:rPr>
            </w:pPr>
          </w:p>
        </w:tc>
        <w:tc>
          <w:tcPr>
            <w:tcW w:w="1328" w:type="dxa"/>
            <w:tcBorders>
              <w:top w:val="single" w:sz="4" w:space="0" w:color="auto"/>
            </w:tcBorders>
          </w:tcPr>
          <w:p w14:paraId="763320BA" w14:textId="77777777" w:rsidR="00BE05DE" w:rsidRPr="006D1B40" w:rsidRDefault="00BE05DE" w:rsidP="000E391C">
            <w:pPr>
              <w:rPr>
                <w:rFonts w:ascii="Times New Roman" w:hAnsi="Times New Roman" w:cs="Times New Roman"/>
              </w:rPr>
            </w:pPr>
          </w:p>
        </w:tc>
        <w:tc>
          <w:tcPr>
            <w:tcW w:w="1414" w:type="dxa"/>
            <w:tcBorders>
              <w:top w:val="single" w:sz="4" w:space="0" w:color="auto"/>
            </w:tcBorders>
          </w:tcPr>
          <w:p w14:paraId="227B798E" w14:textId="77777777" w:rsidR="00BE05DE" w:rsidRPr="006D1B40" w:rsidRDefault="00BE05DE" w:rsidP="000E391C">
            <w:pPr>
              <w:rPr>
                <w:rFonts w:ascii="Times New Roman" w:hAnsi="Times New Roman" w:cs="Times New Roman"/>
              </w:rPr>
            </w:pPr>
          </w:p>
        </w:tc>
      </w:tr>
      <w:tr w:rsidR="00BE05DE" w:rsidRPr="006D1B40" w14:paraId="039D2363" w14:textId="77777777" w:rsidTr="0020793F">
        <w:tc>
          <w:tcPr>
            <w:tcW w:w="681" w:type="dxa"/>
          </w:tcPr>
          <w:p w14:paraId="0806B86A"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3.2.</w:t>
            </w:r>
          </w:p>
        </w:tc>
        <w:tc>
          <w:tcPr>
            <w:tcW w:w="4574" w:type="dxa"/>
          </w:tcPr>
          <w:p w14:paraId="04DD69CB" w14:textId="77777777" w:rsidR="00BE05DE" w:rsidRPr="006D1B40" w:rsidRDefault="00BE05DE" w:rsidP="000E391C">
            <w:pPr>
              <w:ind w:left="175"/>
              <w:rPr>
                <w:rFonts w:ascii="Times New Roman" w:hAnsi="Times New Roman" w:cs="Times New Roman"/>
              </w:rPr>
            </w:pPr>
            <w:r w:rsidRPr="006D1B40">
              <w:rPr>
                <w:rFonts w:ascii="Times New Roman" w:hAnsi="Times New Roman" w:cs="Times New Roman"/>
              </w:rPr>
              <w:t>care nu sunt tranzacționate pe o piață reglementată</w:t>
            </w:r>
          </w:p>
        </w:tc>
        <w:tc>
          <w:tcPr>
            <w:tcW w:w="1124" w:type="dxa"/>
          </w:tcPr>
          <w:p w14:paraId="3D303576" w14:textId="77777777" w:rsidR="00BE05DE" w:rsidRPr="006D1B40" w:rsidRDefault="00BE05DE" w:rsidP="000E391C">
            <w:pPr>
              <w:rPr>
                <w:rFonts w:ascii="Times New Roman" w:hAnsi="Times New Roman" w:cs="Times New Roman"/>
              </w:rPr>
            </w:pPr>
          </w:p>
        </w:tc>
        <w:tc>
          <w:tcPr>
            <w:tcW w:w="1408" w:type="dxa"/>
          </w:tcPr>
          <w:p w14:paraId="2DFA4845" w14:textId="77777777" w:rsidR="00BE05DE" w:rsidRPr="006D1B40" w:rsidRDefault="00BE05DE" w:rsidP="000E391C">
            <w:pPr>
              <w:rPr>
                <w:rFonts w:ascii="Times New Roman" w:hAnsi="Times New Roman" w:cs="Times New Roman"/>
              </w:rPr>
            </w:pPr>
          </w:p>
        </w:tc>
        <w:tc>
          <w:tcPr>
            <w:tcW w:w="1385" w:type="dxa"/>
          </w:tcPr>
          <w:p w14:paraId="7D7FC9DA" w14:textId="4FAFFFEF" w:rsidR="00BE05DE" w:rsidRPr="006D1B40" w:rsidRDefault="00BE05DE" w:rsidP="000E391C">
            <w:pPr>
              <w:rPr>
                <w:rFonts w:ascii="Times New Roman" w:hAnsi="Times New Roman" w:cs="Times New Roman"/>
              </w:rPr>
            </w:pPr>
          </w:p>
        </w:tc>
        <w:tc>
          <w:tcPr>
            <w:tcW w:w="1492" w:type="dxa"/>
          </w:tcPr>
          <w:p w14:paraId="2A6FB62B" w14:textId="77777777" w:rsidR="00BE05DE" w:rsidRPr="006D1B40" w:rsidRDefault="00BE05DE" w:rsidP="000E391C">
            <w:pPr>
              <w:rPr>
                <w:rFonts w:ascii="Times New Roman" w:hAnsi="Times New Roman" w:cs="Times New Roman"/>
                <w:b/>
                <w:bCs/>
              </w:rPr>
            </w:pPr>
          </w:p>
        </w:tc>
        <w:tc>
          <w:tcPr>
            <w:tcW w:w="1980" w:type="dxa"/>
          </w:tcPr>
          <w:p w14:paraId="1AAC60C5" w14:textId="77777777" w:rsidR="00BE05DE" w:rsidRPr="006D1B40" w:rsidRDefault="00BE05DE" w:rsidP="000E391C">
            <w:pPr>
              <w:rPr>
                <w:rFonts w:ascii="Times New Roman" w:hAnsi="Times New Roman" w:cs="Times New Roman"/>
              </w:rPr>
            </w:pPr>
          </w:p>
        </w:tc>
        <w:tc>
          <w:tcPr>
            <w:tcW w:w="1328" w:type="dxa"/>
          </w:tcPr>
          <w:p w14:paraId="6209348A" w14:textId="77777777" w:rsidR="00BE05DE" w:rsidRPr="006D1B40" w:rsidRDefault="00BE05DE" w:rsidP="000E391C">
            <w:pPr>
              <w:rPr>
                <w:rFonts w:ascii="Times New Roman" w:hAnsi="Times New Roman" w:cs="Times New Roman"/>
              </w:rPr>
            </w:pPr>
          </w:p>
        </w:tc>
        <w:tc>
          <w:tcPr>
            <w:tcW w:w="1414" w:type="dxa"/>
          </w:tcPr>
          <w:p w14:paraId="16317D35" w14:textId="77777777" w:rsidR="00BE05DE" w:rsidRPr="006D1B40" w:rsidRDefault="00BE05DE" w:rsidP="000E391C">
            <w:pPr>
              <w:rPr>
                <w:rFonts w:ascii="Times New Roman" w:hAnsi="Times New Roman" w:cs="Times New Roman"/>
              </w:rPr>
            </w:pPr>
          </w:p>
        </w:tc>
      </w:tr>
      <w:tr w:rsidR="00BE05DE" w:rsidRPr="006D1B40" w14:paraId="26422CA9" w14:textId="77777777" w:rsidTr="0020793F">
        <w:tc>
          <w:tcPr>
            <w:tcW w:w="681" w:type="dxa"/>
          </w:tcPr>
          <w:p w14:paraId="3E634B3B"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4.</w:t>
            </w:r>
          </w:p>
        </w:tc>
        <w:tc>
          <w:tcPr>
            <w:tcW w:w="4574" w:type="dxa"/>
          </w:tcPr>
          <w:p w14:paraId="0249EE1B"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Acțiuni tranzacționate pe o piață reglementată din Republica Moldova, dintr-un stat membru al UE sau dintr-un stat membru al OCDE</w:t>
            </w:r>
          </w:p>
        </w:tc>
        <w:tc>
          <w:tcPr>
            <w:tcW w:w="1124" w:type="dxa"/>
          </w:tcPr>
          <w:p w14:paraId="694022DA" w14:textId="77777777" w:rsidR="00BE05DE" w:rsidRPr="006D1B40" w:rsidRDefault="00BE05DE" w:rsidP="000E391C">
            <w:pPr>
              <w:rPr>
                <w:rFonts w:ascii="Times New Roman" w:hAnsi="Times New Roman" w:cs="Times New Roman"/>
              </w:rPr>
            </w:pPr>
          </w:p>
        </w:tc>
        <w:tc>
          <w:tcPr>
            <w:tcW w:w="1408" w:type="dxa"/>
          </w:tcPr>
          <w:p w14:paraId="7BF369DD" w14:textId="77777777" w:rsidR="00BE05DE" w:rsidRPr="006D1B40" w:rsidRDefault="00BE05DE" w:rsidP="000E391C">
            <w:pPr>
              <w:rPr>
                <w:rFonts w:ascii="Times New Roman" w:hAnsi="Times New Roman" w:cs="Times New Roman"/>
              </w:rPr>
            </w:pPr>
          </w:p>
        </w:tc>
        <w:tc>
          <w:tcPr>
            <w:tcW w:w="1385" w:type="dxa"/>
          </w:tcPr>
          <w:p w14:paraId="5C85E302" w14:textId="56650165" w:rsidR="00BE05DE" w:rsidRPr="006D1B40" w:rsidRDefault="00BE05DE" w:rsidP="000E391C">
            <w:pPr>
              <w:rPr>
                <w:rFonts w:ascii="Times New Roman" w:hAnsi="Times New Roman" w:cs="Times New Roman"/>
              </w:rPr>
            </w:pPr>
          </w:p>
        </w:tc>
        <w:tc>
          <w:tcPr>
            <w:tcW w:w="1492" w:type="dxa"/>
          </w:tcPr>
          <w:p w14:paraId="17629E18" w14:textId="77777777" w:rsidR="00BE05DE" w:rsidRPr="006D1B40" w:rsidRDefault="00BE05DE" w:rsidP="000E391C">
            <w:pPr>
              <w:rPr>
                <w:rFonts w:ascii="Times New Roman" w:hAnsi="Times New Roman" w:cs="Times New Roman"/>
                <w:b/>
                <w:bCs/>
              </w:rPr>
            </w:pPr>
          </w:p>
        </w:tc>
        <w:tc>
          <w:tcPr>
            <w:tcW w:w="1980" w:type="dxa"/>
          </w:tcPr>
          <w:p w14:paraId="3D57B471" w14:textId="77777777" w:rsidR="00BE05DE" w:rsidRPr="006D1B40" w:rsidRDefault="00BE05DE" w:rsidP="000E391C">
            <w:pPr>
              <w:rPr>
                <w:rFonts w:ascii="Times New Roman" w:hAnsi="Times New Roman" w:cs="Times New Roman"/>
              </w:rPr>
            </w:pPr>
          </w:p>
        </w:tc>
        <w:tc>
          <w:tcPr>
            <w:tcW w:w="1328" w:type="dxa"/>
          </w:tcPr>
          <w:p w14:paraId="68B235F4" w14:textId="77777777" w:rsidR="00BE05DE" w:rsidRPr="006D1B40" w:rsidRDefault="00BE05DE" w:rsidP="000E391C">
            <w:pPr>
              <w:rPr>
                <w:rFonts w:ascii="Times New Roman" w:hAnsi="Times New Roman" w:cs="Times New Roman"/>
              </w:rPr>
            </w:pPr>
          </w:p>
        </w:tc>
        <w:tc>
          <w:tcPr>
            <w:tcW w:w="1414" w:type="dxa"/>
          </w:tcPr>
          <w:p w14:paraId="17CCC8DB" w14:textId="77777777" w:rsidR="00BE05DE" w:rsidRPr="006D1B40" w:rsidRDefault="00BE05DE" w:rsidP="000E391C">
            <w:pPr>
              <w:rPr>
                <w:rFonts w:ascii="Times New Roman" w:hAnsi="Times New Roman" w:cs="Times New Roman"/>
              </w:rPr>
            </w:pPr>
          </w:p>
        </w:tc>
      </w:tr>
      <w:tr w:rsidR="00BE05DE" w:rsidRPr="006D1B40" w14:paraId="2B03ABB2" w14:textId="77777777" w:rsidTr="0020793F">
        <w:tc>
          <w:tcPr>
            <w:tcW w:w="681" w:type="dxa"/>
          </w:tcPr>
          <w:p w14:paraId="53B82496"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5.</w:t>
            </w:r>
          </w:p>
        </w:tc>
        <w:tc>
          <w:tcPr>
            <w:tcW w:w="4574" w:type="dxa"/>
          </w:tcPr>
          <w:p w14:paraId="5A607C7C"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Acțiuni care nu sunt tranzacționate pe o piață reglementată, atunci când sunt emise de o persoană juridică cu sediul în Republica Moldova</w:t>
            </w:r>
          </w:p>
        </w:tc>
        <w:tc>
          <w:tcPr>
            <w:tcW w:w="1124" w:type="dxa"/>
          </w:tcPr>
          <w:p w14:paraId="429493C3" w14:textId="77777777" w:rsidR="00BE05DE" w:rsidRPr="006D1B40" w:rsidRDefault="00BE05DE" w:rsidP="000E391C">
            <w:pPr>
              <w:rPr>
                <w:rFonts w:ascii="Times New Roman" w:hAnsi="Times New Roman" w:cs="Times New Roman"/>
              </w:rPr>
            </w:pPr>
          </w:p>
        </w:tc>
        <w:tc>
          <w:tcPr>
            <w:tcW w:w="1408" w:type="dxa"/>
          </w:tcPr>
          <w:p w14:paraId="14FD852C" w14:textId="77777777" w:rsidR="00BE05DE" w:rsidRPr="006D1B40" w:rsidRDefault="00BE05DE" w:rsidP="000E391C">
            <w:pPr>
              <w:rPr>
                <w:rFonts w:ascii="Times New Roman" w:hAnsi="Times New Roman" w:cs="Times New Roman"/>
              </w:rPr>
            </w:pPr>
          </w:p>
        </w:tc>
        <w:tc>
          <w:tcPr>
            <w:tcW w:w="1385" w:type="dxa"/>
          </w:tcPr>
          <w:p w14:paraId="58F57D33" w14:textId="59F48775" w:rsidR="00BE05DE" w:rsidRPr="006D1B40" w:rsidRDefault="00BE05DE" w:rsidP="000E391C">
            <w:pPr>
              <w:rPr>
                <w:rFonts w:ascii="Times New Roman" w:hAnsi="Times New Roman" w:cs="Times New Roman"/>
              </w:rPr>
            </w:pPr>
          </w:p>
        </w:tc>
        <w:tc>
          <w:tcPr>
            <w:tcW w:w="1492" w:type="dxa"/>
          </w:tcPr>
          <w:p w14:paraId="5CD0F3CE" w14:textId="77777777" w:rsidR="00BE05DE" w:rsidRPr="006D1B40" w:rsidRDefault="00BE05DE" w:rsidP="000E391C">
            <w:pPr>
              <w:rPr>
                <w:rFonts w:ascii="Times New Roman" w:hAnsi="Times New Roman" w:cs="Times New Roman"/>
                <w:b/>
                <w:bCs/>
              </w:rPr>
            </w:pPr>
          </w:p>
        </w:tc>
        <w:tc>
          <w:tcPr>
            <w:tcW w:w="1980" w:type="dxa"/>
          </w:tcPr>
          <w:p w14:paraId="5725FD5A" w14:textId="77777777" w:rsidR="00BE05DE" w:rsidRPr="006D1B40" w:rsidRDefault="00BE05DE" w:rsidP="000E391C">
            <w:pPr>
              <w:rPr>
                <w:rFonts w:ascii="Times New Roman" w:hAnsi="Times New Roman" w:cs="Times New Roman"/>
              </w:rPr>
            </w:pPr>
          </w:p>
        </w:tc>
        <w:tc>
          <w:tcPr>
            <w:tcW w:w="1328" w:type="dxa"/>
          </w:tcPr>
          <w:p w14:paraId="67754587" w14:textId="77777777" w:rsidR="00BE05DE" w:rsidRPr="006D1B40" w:rsidRDefault="00BE05DE" w:rsidP="000E391C">
            <w:pPr>
              <w:rPr>
                <w:rFonts w:ascii="Times New Roman" w:hAnsi="Times New Roman" w:cs="Times New Roman"/>
              </w:rPr>
            </w:pPr>
          </w:p>
        </w:tc>
        <w:tc>
          <w:tcPr>
            <w:tcW w:w="1414" w:type="dxa"/>
          </w:tcPr>
          <w:p w14:paraId="18F93219" w14:textId="77777777" w:rsidR="00BE05DE" w:rsidRPr="006D1B40" w:rsidRDefault="00BE05DE" w:rsidP="000E391C">
            <w:pPr>
              <w:rPr>
                <w:rFonts w:ascii="Times New Roman" w:hAnsi="Times New Roman" w:cs="Times New Roman"/>
              </w:rPr>
            </w:pPr>
          </w:p>
        </w:tc>
      </w:tr>
      <w:tr w:rsidR="00BE05DE" w:rsidRPr="006D1B40" w14:paraId="1BAB0689" w14:textId="77777777" w:rsidTr="0020793F">
        <w:tc>
          <w:tcPr>
            <w:tcW w:w="681" w:type="dxa"/>
          </w:tcPr>
          <w:p w14:paraId="46DE917F"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6.</w:t>
            </w:r>
          </w:p>
        </w:tc>
        <w:tc>
          <w:tcPr>
            <w:tcW w:w="4574" w:type="dxa"/>
          </w:tcPr>
          <w:p w14:paraId="63809A10"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Acțiuni ale companiilor investiționale şi unităţile de fond cu circulaţie în Republica Moldova şi alte instrumente similare practicate în alte state membre ale UE sau în alte state membre ale OCDE</w:t>
            </w:r>
          </w:p>
        </w:tc>
        <w:tc>
          <w:tcPr>
            <w:tcW w:w="1124" w:type="dxa"/>
          </w:tcPr>
          <w:p w14:paraId="57A34B5A" w14:textId="77777777" w:rsidR="00BE05DE" w:rsidRPr="006D1B40" w:rsidRDefault="00BE05DE" w:rsidP="000E391C">
            <w:pPr>
              <w:rPr>
                <w:rFonts w:ascii="Times New Roman" w:hAnsi="Times New Roman" w:cs="Times New Roman"/>
              </w:rPr>
            </w:pPr>
          </w:p>
        </w:tc>
        <w:tc>
          <w:tcPr>
            <w:tcW w:w="1408" w:type="dxa"/>
          </w:tcPr>
          <w:p w14:paraId="0D0482E3" w14:textId="77777777" w:rsidR="00BE05DE" w:rsidRPr="006D1B40" w:rsidRDefault="00BE05DE" w:rsidP="000E391C">
            <w:pPr>
              <w:rPr>
                <w:rFonts w:ascii="Times New Roman" w:hAnsi="Times New Roman" w:cs="Times New Roman"/>
              </w:rPr>
            </w:pPr>
          </w:p>
        </w:tc>
        <w:tc>
          <w:tcPr>
            <w:tcW w:w="1385" w:type="dxa"/>
          </w:tcPr>
          <w:p w14:paraId="2E8E98FC" w14:textId="14E0BECD" w:rsidR="00BE05DE" w:rsidRPr="006D1B40" w:rsidRDefault="00BE05DE" w:rsidP="000E391C">
            <w:pPr>
              <w:rPr>
                <w:rFonts w:ascii="Times New Roman" w:hAnsi="Times New Roman" w:cs="Times New Roman"/>
              </w:rPr>
            </w:pPr>
          </w:p>
        </w:tc>
        <w:tc>
          <w:tcPr>
            <w:tcW w:w="1492" w:type="dxa"/>
          </w:tcPr>
          <w:p w14:paraId="2F8FB47E" w14:textId="77777777" w:rsidR="00BE05DE" w:rsidRPr="006D1B40" w:rsidRDefault="00BE05DE" w:rsidP="000E391C">
            <w:pPr>
              <w:rPr>
                <w:rFonts w:ascii="Times New Roman" w:hAnsi="Times New Roman" w:cs="Times New Roman"/>
                <w:b/>
                <w:bCs/>
              </w:rPr>
            </w:pPr>
          </w:p>
        </w:tc>
        <w:tc>
          <w:tcPr>
            <w:tcW w:w="1980" w:type="dxa"/>
          </w:tcPr>
          <w:p w14:paraId="370C2169" w14:textId="77777777" w:rsidR="00BE05DE" w:rsidRPr="006D1B40" w:rsidRDefault="00BE05DE" w:rsidP="000E391C">
            <w:pPr>
              <w:rPr>
                <w:rFonts w:ascii="Times New Roman" w:hAnsi="Times New Roman" w:cs="Times New Roman"/>
              </w:rPr>
            </w:pPr>
          </w:p>
        </w:tc>
        <w:tc>
          <w:tcPr>
            <w:tcW w:w="1328" w:type="dxa"/>
          </w:tcPr>
          <w:p w14:paraId="676A989A" w14:textId="77777777" w:rsidR="00BE05DE" w:rsidRPr="006D1B40" w:rsidRDefault="00BE05DE" w:rsidP="000E391C">
            <w:pPr>
              <w:rPr>
                <w:rFonts w:ascii="Times New Roman" w:hAnsi="Times New Roman" w:cs="Times New Roman"/>
              </w:rPr>
            </w:pPr>
          </w:p>
        </w:tc>
        <w:tc>
          <w:tcPr>
            <w:tcW w:w="1414" w:type="dxa"/>
          </w:tcPr>
          <w:p w14:paraId="7F6D3584" w14:textId="77777777" w:rsidR="00BE05DE" w:rsidRPr="006D1B40" w:rsidRDefault="00BE05DE" w:rsidP="000E391C">
            <w:pPr>
              <w:rPr>
                <w:rFonts w:ascii="Times New Roman" w:hAnsi="Times New Roman" w:cs="Times New Roman"/>
              </w:rPr>
            </w:pPr>
          </w:p>
        </w:tc>
      </w:tr>
      <w:tr w:rsidR="00BE05DE" w:rsidRPr="006D1B40" w14:paraId="01BC9892" w14:textId="77777777" w:rsidTr="0020793F">
        <w:tc>
          <w:tcPr>
            <w:tcW w:w="681" w:type="dxa"/>
          </w:tcPr>
          <w:p w14:paraId="0B2679BC"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7.</w:t>
            </w:r>
          </w:p>
        </w:tc>
        <w:tc>
          <w:tcPr>
            <w:tcW w:w="4574" w:type="dxa"/>
          </w:tcPr>
          <w:p w14:paraId="5E18CB1B"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Creanțe rezultate din împrumuturi purtătoare de dobândă acordate asiguraților în limita valorii de răscumpărare a polițelor lor de asigurare de viață</w:t>
            </w:r>
          </w:p>
        </w:tc>
        <w:tc>
          <w:tcPr>
            <w:tcW w:w="1124" w:type="dxa"/>
          </w:tcPr>
          <w:p w14:paraId="7834B248" w14:textId="77777777" w:rsidR="00BE05DE" w:rsidRPr="006D1B40" w:rsidRDefault="00BE05DE" w:rsidP="000E391C">
            <w:pPr>
              <w:rPr>
                <w:rFonts w:ascii="Times New Roman" w:hAnsi="Times New Roman" w:cs="Times New Roman"/>
              </w:rPr>
            </w:pPr>
          </w:p>
        </w:tc>
        <w:tc>
          <w:tcPr>
            <w:tcW w:w="1408" w:type="dxa"/>
          </w:tcPr>
          <w:p w14:paraId="64AC4804" w14:textId="77777777" w:rsidR="00BE05DE" w:rsidRPr="006D1B40" w:rsidRDefault="00BE05DE" w:rsidP="000E391C">
            <w:pPr>
              <w:rPr>
                <w:rFonts w:ascii="Times New Roman" w:hAnsi="Times New Roman" w:cs="Times New Roman"/>
              </w:rPr>
            </w:pPr>
          </w:p>
        </w:tc>
        <w:tc>
          <w:tcPr>
            <w:tcW w:w="1385" w:type="dxa"/>
          </w:tcPr>
          <w:p w14:paraId="18A86E71" w14:textId="48F11B2C" w:rsidR="00BE05DE" w:rsidRPr="006D1B40" w:rsidRDefault="00BE05DE" w:rsidP="000E391C">
            <w:pPr>
              <w:rPr>
                <w:rFonts w:ascii="Times New Roman" w:hAnsi="Times New Roman" w:cs="Times New Roman"/>
              </w:rPr>
            </w:pPr>
          </w:p>
        </w:tc>
        <w:tc>
          <w:tcPr>
            <w:tcW w:w="1492" w:type="dxa"/>
          </w:tcPr>
          <w:p w14:paraId="10A1A950" w14:textId="77777777" w:rsidR="00BE05DE" w:rsidRPr="006D1B40" w:rsidRDefault="00BE05DE" w:rsidP="000E391C">
            <w:pPr>
              <w:rPr>
                <w:rFonts w:ascii="Times New Roman" w:hAnsi="Times New Roman" w:cs="Times New Roman"/>
                <w:b/>
                <w:bCs/>
              </w:rPr>
            </w:pPr>
          </w:p>
        </w:tc>
        <w:tc>
          <w:tcPr>
            <w:tcW w:w="1980" w:type="dxa"/>
          </w:tcPr>
          <w:p w14:paraId="24E927BF" w14:textId="77777777" w:rsidR="00BE05DE" w:rsidRPr="006D1B40" w:rsidRDefault="00BE05DE" w:rsidP="000E391C">
            <w:pPr>
              <w:rPr>
                <w:rFonts w:ascii="Times New Roman" w:hAnsi="Times New Roman" w:cs="Times New Roman"/>
              </w:rPr>
            </w:pPr>
          </w:p>
        </w:tc>
        <w:tc>
          <w:tcPr>
            <w:tcW w:w="1328" w:type="dxa"/>
          </w:tcPr>
          <w:p w14:paraId="1FA6A161" w14:textId="77777777" w:rsidR="00BE05DE" w:rsidRPr="006D1B40" w:rsidRDefault="00BE05DE" w:rsidP="000E391C">
            <w:pPr>
              <w:rPr>
                <w:rFonts w:ascii="Times New Roman" w:hAnsi="Times New Roman" w:cs="Times New Roman"/>
              </w:rPr>
            </w:pPr>
          </w:p>
        </w:tc>
        <w:tc>
          <w:tcPr>
            <w:tcW w:w="1414" w:type="dxa"/>
          </w:tcPr>
          <w:p w14:paraId="5689DBA8" w14:textId="77777777" w:rsidR="00BE05DE" w:rsidRPr="006D1B40" w:rsidRDefault="00BE05DE" w:rsidP="000E391C">
            <w:pPr>
              <w:rPr>
                <w:rFonts w:ascii="Times New Roman" w:hAnsi="Times New Roman" w:cs="Times New Roman"/>
              </w:rPr>
            </w:pPr>
          </w:p>
        </w:tc>
      </w:tr>
      <w:tr w:rsidR="00BE05DE" w:rsidRPr="006D1B40" w14:paraId="271C6B4D" w14:textId="77777777" w:rsidTr="0020793F">
        <w:tc>
          <w:tcPr>
            <w:tcW w:w="681" w:type="dxa"/>
          </w:tcPr>
          <w:p w14:paraId="3B35D907"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8.</w:t>
            </w:r>
          </w:p>
        </w:tc>
        <w:tc>
          <w:tcPr>
            <w:tcW w:w="4574" w:type="dxa"/>
          </w:tcPr>
          <w:p w14:paraId="1BD3C008"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Bunuri imobile asigurate și alte drepturi reale asupra lor (de exemplu, dreptul de superficie, dreptul de abitație, dreptul de servitute etc.)</w:t>
            </w:r>
          </w:p>
        </w:tc>
        <w:tc>
          <w:tcPr>
            <w:tcW w:w="1124" w:type="dxa"/>
          </w:tcPr>
          <w:p w14:paraId="257ABF43" w14:textId="77777777" w:rsidR="00BE05DE" w:rsidRPr="006D1B40" w:rsidRDefault="00BE05DE" w:rsidP="000E391C">
            <w:pPr>
              <w:rPr>
                <w:rFonts w:ascii="Times New Roman" w:hAnsi="Times New Roman" w:cs="Times New Roman"/>
              </w:rPr>
            </w:pPr>
          </w:p>
        </w:tc>
        <w:tc>
          <w:tcPr>
            <w:tcW w:w="1408" w:type="dxa"/>
          </w:tcPr>
          <w:p w14:paraId="673AE362" w14:textId="77777777" w:rsidR="00BE05DE" w:rsidRPr="006D1B40" w:rsidRDefault="00BE05DE" w:rsidP="000E391C">
            <w:pPr>
              <w:rPr>
                <w:rFonts w:ascii="Times New Roman" w:hAnsi="Times New Roman" w:cs="Times New Roman"/>
              </w:rPr>
            </w:pPr>
          </w:p>
        </w:tc>
        <w:tc>
          <w:tcPr>
            <w:tcW w:w="1385" w:type="dxa"/>
          </w:tcPr>
          <w:p w14:paraId="71082456" w14:textId="6EB66B2F" w:rsidR="00BE05DE" w:rsidRPr="006D1B40" w:rsidRDefault="00BE05DE" w:rsidP="000E391C">
            <w:pPr>
              <w:rPr>
                <w:rFonts w:ascii="Times New Roman" w:hAnsi="Times New Roman" w:cs="Times New Roman"/>
              </w:rPr>
            </w:pPr>
          </w:p>
        </w:tc>
        <w:tc>
          <w:tcPr>
            <w:tcW w:w="1492" w:type="dxa"/>
          </w:tcPr>
          <w:p w14:paraId="6066DD85" w14:textId="77777777" w:rsidR="00BE05DE" w:rsidRPr="006D1B40" w:rsidRDefault="00BE05DE" w:rsidP="000E391C">
            <w:pPr>
              <w:rPr>
                <w:rFonts w:ascii="Times New Roman" w:hAnsi="Times New Roman" w:cs="Times New Roman"/>
                <w:b/>
                <w:bCs/>
              </w:rPr>
            </w:pPr>
          </w:p>
        </w:tc>
        <w:tc>
          <w:tcPr>
            <w:tcW w:w="1980" w:type="dxa"/>
          </w:tcPr>
          <w:p w14:paraId="654D0EE8" w14:textId="77777777" w:rsidR="00BE05DE" w:rsidRPr="006D1B40" w:rsidRDefault="00BE05DE" w:rsidP="000E391C">
            <w:pPr>
              <w:rPr>
                <w:rFonts w:ascii="Times New Roman" w:hAnsi="Times New Roman" w:cs="Times New Roman"/>
              </w:rPr>
            </w:pPr>
          </w:p>
        </w:tc>
        <w:tc>
          <w:tcPr>
            <w:tcW w:w="1328" w:type="dxa"/>
          </w:tcPr>
          <w:p w14:paraId="5841C115" w14:textId="77777777" w:rsidR="00BE05DE" w:rsidRPr="006D1B40" w:rsidRDefault="00BE05DE" w:rsidP="000E391C">
            <w:pPr>
              <w:rPr>
                <w:rFonts w:ascii="Times New Roman" w:hAnsi="Times New Roman" w:cs="Times New Roman"/>
              </w:rPr>
            </w:pPr>
          </w:p>
        </w:tc>
        <w:tc>
          <w:tcPr>
            <w:tcW w:w="1414" w:type="dxa"/>
          </w:tcPr>
          <w:p w14:paraId="6D99248F" w14:textId="77777777" w:rsidR="00BE05DE" w:rsidRPr="006D1B40" w:rsidRDefault="00BE05DE" w:rsidP="000E391C">
            <w:pPr>
              <w:rPr>
                <w:rFonts w:ascii="Times New Roman" w:hAnsi="Times New Roman" w:cs="Times New Roman"/>
              </w:rPr>
            </w:pPr>
          </w:p>
        </w:tc>
      </w:tr>
      <w:tr w:rsidR="00BE05DE" w:rsidRPr="006D1B40" w14:paraId="10193851" w14:textId="77777777" w:rsidTr="0020793F">
        <w:tc>
          <w:tcPr>
            <w:tcW w:w="681" w:type="dxa"/>
          </w:tcPr>
          <w:p w14:paraId="084D2B70"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9.</w:t>
            </w:r>
          </w:p>
        </w:tc>
        <w:tc>
          <w:tcPr>
            <w:tcW w:w="4574" w:type="dxa"/>
          </w:tcPr>
          <w:p w14:paraId="13881F96"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1124" w:type="dxa"/>
          </w:tcPr>
          <w:p w14:paraId="6830844C" w14:textId="77777777" w:rsidR="00BE05DE" w:rsidRPr="006D1B40" w:rsidRDefault="00BE05DE" w:rsidP="000E391C">
            <w:pPr>
              <w:rPr>
                <w:rFonts w:ascii="Times New Roman" w:hAnsi="Times New Roman" w:cs="Times New Roman"/>
              </w:rPr>
            </w:pPr>
          </w:p>
        </w:tc>
        <w:tc>
          <w:tcPr>
            <w:tcW w:w="1408" w:type="dxa"/>
          </w:tcPr>
          <w:p w14:paraId="518F0DFE" w14:textId="77777777" w:rsidR="00BE05DE" w:rsidRPr="006D1B40" w:rsidRDefault="00BE05DE" w:rsidP="000E391C">
            <w:pPr>
              <w:rPr>
                <w:rFonts w:ascii="Times New Roman" w:hAnsi="Times New Roman" w:cs="Times New Roman"/>
              </w:rPr>
            </w:pPr>
          </w:p>
        </w:tc>
        <w:tc>
          <w:tcPr>
            <w:tcW w:w="1385" w:type="dxa"/>
          </w:tcPr>
          <w:p w14:paraId="28504A67" w14:textId="0CB9DE3A" w:rsidR="00BE05DE" w:rsidRPr="006D1B40" w:rsidRDefault="00BE05DE" w:rsidP="000E391C">
            <w:pPr>
              <w:rPr>
                <w:rFonts w:ascii="Times New Roman" w:hAnsi="Times New Roman" w:cs="Times New Roman"/>
              </w:rPr>
            </w:pPr>
          </w:p>
        </w:tc>
        <w:tc>
          <w:tcPr>
            <w:tcW w:w="1492" w:type="dxa"/>
          </w:tcPr>
          <w:p w14:paraId="2B430F63" w14:textId="77777777" w:rsidR="00BE05DE" w:rsidRPr="006D1B40" w:rsidRDefault="00BE05DE" w:rsidP="000E391C">
            <w:pPr>
              <w:rPr>
                <w:rFonts w:ascii="Times New Roman" w:hAnsi="Times New Roman" w:cs="Times New Roman"/>
                <w:b/>
                <w:bCs/>
              </w:rPr>
            </w:pPr>
          </w:p>
        </w:tc>
        <w:tc>
          <w:tcPr>
            <w:tcW w:w="1980" w:type="dxa"/>
          </w:tcPr>
          <w:p w14:paraId="46B204C2" w14:textId="77777777" w:rsidR="00BE05DE" w:rsidRPr="006D1B40" w:rsidRDefault="00BE05DE" w:rsidP="000E391C">
            <w:pPr>
              <w:rPr>
                <w:rFonts w:ascii="Times New Roman" w:hAnsi="Times New Roman" w:cs="Times New Roman"/>
              </w:rPr>
            </w:pPr>
          </w:p>
        </w:tc>
        <w:tc>
          <w:tcPr>
            <w:tcW w:w="1328" w:type="dxa"/>
          </w:tcPr>
          <w:p w14:paraId="366D5E5E" w14:textId="77777777" w:rsidR="00BE05DE" w:rsidRPr="006D1B40" w:rsidRDefault="00BE05DE" w:rsidP="000E391C">
            <w:pPr>
              <w:rPr>
                <w:rFonts w:ascii="Times New Roman" w:hAnsi="Times New Roman" w:cs="Times New Roman"/>
              </w:rPr>
            </w:pPr>
          </w:p>
        </w:tc>
        <w:tc>
          <w:tcPr>
            <w:tcW w:w="1414" w:type="dxa"/>
          </w:tcPr>
          <w:p w14:paraId="1CCA1876" w14:textId="77777777" w:rsidR="00BE05DE" w:rsidRPr="006D1B40" w:rsidRDefault="00BE05DE" w:rsidP="000E391C">
            <w:pPr>
              <w:rPr>
                <w:rFonts w:ascii="Times New Roman" w:hAnsi="Times New Roman" w:cs="Times New Roman"/>
              </w:rPr>
            </w:pPr>
          </w:p>
        </w:tc>
      </w:tr>
      <w:tr w:rsidR="00BE05DE" w:rsidRPr="006D1B40" w14:paraId="7BD49049" w14:textId="77777777" w:rsidTr="0020793F">
        <w:tc>
          <w:tcPr>
            <w:tcW w:w="681" w:type="dxa"/>
          </w:tcPr>
          <w:p w14:paraId="32923FE9"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10.</w:t>
            </w:r>
          </w:p>
        </w:tc>
        <w:tc>
          <w:tcPr>
            <w:tcW w:w="4574" w:type="dxa"/>
          </w:tcPr>
          <w:p w14:paraId="2FAAA83C"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 xml:space="preserve">Numerar în casierie </w:t>
            </w:r>
          </w:p>
        </w:tc>
        <w:tc>
          <w:tcPr>
            <w:tcW w:w="1124" w:type="dxa"/>
          </w:tcPr>
          <w:p w14:paraId="4104D06D" w14:textId="77777777" w:rsidR="00BE05DE" w:rsidRPr="006D1B40" w:rsidRDefault="00BE05DE" w:rsidP="000E391C">
            <w:pPr>
              <w:rPr>
                <w:rFonts w:ascii="Times New Roman" w:hAnsi="Times New Roman" w:cs="Times New Roman"/>
              </w:rPr>
            </w:pPr>
          </w:p>
        </w:tc>
        <w:tc>
          <w:tcPr>
            <w:tcW w:w="1408" w:type="dxa"/>
          </w:tcPr>
          <w:p w14:paraId="2BC3D1D7" w14:textId="77777777" w:rsidR="00BE05DE" w:rsidRPr="006D1B40" w:rsidRDefault="00BE05DE" w:rsidP="000E391C">
            <w:pPr>
              <w:rPr>
                <w:rFonts w:ascii="Times New Roman" w:hAnsi="Times New Roman" w:cs="Times New Roman"/>
              </w:rPr>
            </w:pPr>
          </w:p>
        </w:tc>
        <w:tc>
          <w:tcPr>
            <w:tcW w:w="1385" w:type="dxa"/>
          </w:tcPr>
          <w:p w14:paraId="70BCBC23" w14:textId="075039BE" w:rsidR="00BE05DE" w:rsidRPr="006D1B40" w:rsidRDefault="00BE05DE" w:rsidP="000E391C">
            <w:pPr>
              <w:rPr>
                <w:rFonts w:ascii="Times New Roman" w:hAnsi="Times New Roman" w:cs="Times New Roman"/>
              </w:rPr>
            </w:pPr>
          </w:p>
        </w:tc>
        <w:tc>
          <w:tcPr>
            <w:tcW w:w="1492" w:type="dxa"/>
          </w:tcPr>
          <w:p w14:paraId="138A830D" w14:textId="77777777" w:rsidR="00BE05DE" w:rsidRPr="006D1B40" w:rsidRDefault="00BE05DE" w:rsidP="000E391C">
            <w:pPr>
              <w:rPr>
                <w:rFonts w:ascii="Times New Roman" w:hAnsi="Times New Roman" w:cs="Times New Roman"/>
                <w:b/>
                <w:bCs/>
              </w:rPr>
            </w:pPr>
          </w:p>
        </w:tc>
        <w:tc>
          <w:tcPr>
            <w:tcW w:w="1980" w:type="dxa"/>
          </w:tcPr>
          <w:p w14:paraId="43D258C6" w14:textId="77777777" w:rsidR="00BE05DE" w:rsidRPr="006D1B40" w:rsidRDefault="00BE05DE" w:rsidP="000E391C">
            <w:pPr>
              <w:rPr>
                <w:rFonts w:ascii="Times New Roman" w:hAnsi="Times New Roman" w:cs="Times New Roman"/>
              </w:rPr>
            </w:pPr>
          </w:p>
        </w:tc>
        <w:tc>
          <w:tcPr>
            <w:tcW w:w="1328" w:type="dxa"/>
          </w:tcPr>
          <w:p w14:paraId="77A46F9B" w14:textId="77777777" w:rsidR="00BE05DE" w:rsidRPr="006D1B40" w:rsidRDefault="00BE05DE" w:rsidP="000E391C">
            <w:pPr>
              <w:rPr>
                <w:rFonts w:ascii="Times New Roman" w:hAnsi="Times New Roman" w:cs="Times New Roman"/>
              </w:rPr>
            </w:pPr>
          </w:p>
        </w:tc>
        <w:tc>
          <w:tcPr>
            <w:tcW w:w="1414" w:type="dxa"/>
          </w:tcPr>
          <w:p w14:paraId="7A5A78AD" w14:textId="77777777" w:rsidR="00BE05DE" w:rsidRPr="006D1B40" w:rsidRDefault="00BE05DE" w:rsidP="000E391C">
            <w:pPr>
              <w:rPr>
                <w:rFonts w:ascii="Times New Roman" w:hAnsi="Times New Roman" w:cs="Times New Roman"/>
              </w:rPr>
            </w:pPr>
          </w:p>
        </w:tc>
      </w:tr>
      <w:tr w:rsidR="0020793F" w:rsidRPr="006D1B40" w14:paraId="2A558DA1" w14:textId="77777777" w:rsidTr="0020793F">
        <w:tc>
          <w:tcPr>
            <w:tcW w:w="681" w:type="dxa"/>
          </w:tcPr>
          <w:p w14:paraId="24B04213"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11.</w:t>
            </w:r>
          </w:p>
        </w:tc>
        <w:tc>
          <w:tcPr>
            <w:tcW w:w="4574" w:type="dxa"/>
          </w:tcPr>
          <w:p w14:paraId="18E388A1"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Numerar în conturile curente din băncile licențiate de Banca Națională a Moldovei</w:t>
            </w:r>
          </w:p>
        </w:tc>
        <w:tc>
          <w:tcPr>
            <w:tcW w:w="1124" w:type="dxa"/>
          </w:tcPr>
          <w:p w14:paraId="6BFD4507" w14:textId="77777777" w:rsidR="00BE05DE" w:rsidRPr="006D1B40" w:rsidRDefault="00BE05DE" w:rsidP="000E391C">
            <w:pPr>
              <w:rPr>
                <w:rFonts w:ascii="Times New Roman" w:hAnsi="Times New Roman" w:cs="Times New Roman"/>
              </w:rPr>
            </w:pPr>
          </w:p>
        </w:tc>
        <w:tc>
          <w:tcPr>
            <w:tcW w:w="1408" w:type="dxa"/>
          </w:tcPr>
          <w:p w14:paraId="31AA1414" w14:textId="77777777" w:rsidR="00BE05DE" w:rsidRPr="006D1B40" w:rsidRDefault="00BE05DE" w:rsidP="000E391C">
            <w:pPr>
              <w:rPr>
                <w:rFonts w:ascii="Times New Roman" w:hAnsi="Times New Roman" w:cs="Times New Roman"/>
              </w:rPr>
            </w:pPr>
          </w:p>
        </w:tc>
        <w:tc>
          <w:tcPr>
            <w:tcW w:w="1385" w:type="dxa"/>
          </w:tcPr>
          <w:p w14:paraId="6E4E14C0" w14:textId="645F28B8" w:rsidR="00BE05DE" w:rsidRPr="006D1B40" w:rsidRDefault="00BE05DE" w:rsidP="000E391C">
            <w:pPr>
              <w:rPr>
                <w:rFonts w:ascii="Times New Roman" w:hAnsi="Times New Roman" w:cs="Times New Roman"/>
              </w:rPr>
            </w:pPr>
          </w:p>
        </w:tc>
        <w:tc>
          <w:tcPr>
            <w:tcW w:w="1492" w:type="dxa"/>
          </w:tcPr>
          <w:p w14:paraId="447F09A7" w14:textId="77777777" w:rsidR="00BE05DE" w:rsidRPr="006D1B40" w:rsidRDefault="00BE05DE" w:rsidP="000E391C">
            <w:pPr>
              <w:rPr>
                <w:rFonts w:ascii="Times New Roman" w:hAnsi="Times New Roman" w:cs="Times New Roman"/>
                <w:b/>
                <w:bCs/>
              </w:rPr>
            </w:pPr>
          </w:p>
        </w:tc>
        <w:tc>
          <w:tcPr>
            <w:tcW w:w="1980" w:type="dxa"/>
          </w:tcPr>
          <w:p w14:paraId="58A227E7" w14:textId="77777777" w:rsidR="00BE05DE" w:rsidRPr="006D1B40" w:rsidRDefault="00BE05DE" w:rsidP="000E391C">
            <w:pPr>
              <w:rPr>
                <w:rFonts w:ascii="Times New Roman" w:hAnsi="Times New Roman" w:cs="Times New Roman"/>
              </w:rPr>
            </w:pPr>
          </w:p>
        </w:tc>
        <w:tc>
          <w:tcPr>
            <w:tcW w:w="1328" w:type="dxa"/>
          </w:tcPr>
          <w:p w14:paraId="5FE1B9C2" w14:textId="77777777" w:rsidR="00BE05DE" w:rsidRPr="006D1B40" w:rsidRDefault="00BE05DE" w:rsidP="000E391C">
            <w:pPr>
              <w:rPr>
                <w:rFonts w:ascii="Times New Roman" w:hAnsi="Times New Roman" w:cs="Times New Roman"/>
              </w:rPr>
            </w:pPr>
          </w:p>
        </w:tc>
        <w:tc>
          <w:tcPr>
            <w:tcW w:w="1414" w:type="dxa"/>
          </w:tcPr>
          <w:p w14:paraId="71A03671" w14:textId="77777777" w:rsidR="00BE05DE" w:rsidRPr="006D1B40" w:rsidRDefault="00BE05DE" w:rsidP="000E391C">
            <w:pPr>
              <w:rPr>
                <w:rFonts w:ascii="Times New Roman" w:hAnsi="Times New Roman" w:cs="Times New Roman"/>
              </w:rPr>
            </w:pPr>
          </w:p>
        </w:tc>
      </w:tr>
      <w:tr w:rsidR="0020793F" w:rsidRPr="006D1B40" w14:paraId="5498E3CA" w14:textId="77777777" w:rsidTr="0020793F">
        <w:tc>
          <w:tcPr>
            <w:tcW w:w="681" w:type="dxa"/>
          </w:tcPr>
          <w:p w14:paraId="2F2727A4" w14:textId="77777777" w:rsidR="00BE05DE" w:rsidRPr="006D1B40" w:rsidRDefault="00BE05DE" w:rsidP="000E391C">
            <w:pPr>
              <w:rPr>
                <w:rFonts w:ascii="Times New Roman" w:hAnsi="Times New Roman" w:cs="Times New Roman"/>
              </w:rPr>
            </w:pPr>
            <w:r w:rsidRPr="006D1B40">
              <w:rPr>
                <w:rFonts w:ascii="Times New Roman" w:hAnsi="Times New Roman" w:cs="Times New Roman"/>
              </w:rPr>
              <w:t>12.</w:t>
            </w:r>
          </w:p>
        </w:tc>
        <w:tc>
          <w:tcPr>
            <w:tcW w:w="4574" w:type="dxa"/>
          </w:tcPr>
          <w:p w14:paraId="0C28835E" w14:textId="77777777" w:rsidR="00BE05DE" w:rsidRPr="006D1B40" w:rsidRDefault="00BE05DE" w:rsidP="00764530">
            <w:pPr>
              <w:rPr>
                <w:rFonts w:ascii="Times New Roman" w:hAnsi="Times New Roman" w:cs="Times New Roman"/>
              </w:rPr>
            </w:pPr>
            <w:r w:rsidRPr="006D1B40">
              <w:rPr>
                <w:rFonts w:ascii="Times New Roman" w:hAnsi="Times New Roman" w:cs="Times New Roman"/>
              </w:rPr>
              <w:t>Creanțe aferente primei subscrise, cu condiția să nu depășească 60 de zile de la data scadentă prevăzută în contractul de asigurare.</w:t>
            </w:r>
          </w:p>
        </w:tc>
        <w:tc>
          <w:tcPr>
            <w:tcW w:w="1124" w:type="dxa"/>
          </w:tcPr>
          <w:p w14:paraId="094456E3" w14:textId="77777777" w:rsidR="00BE05DE" w:rsidRPr="006D1B40" w:rsidRDefault="00BE05DE" w:rsidP="000E391C">
            <w:pPr>
              <w:rPr>
                <w:rFonts w:ascii="Times New Roman" w:hAnsi="Times New Roman" w:cs="Times New Roman"/>
              </w:rPr>
            </w:pPr>
          </w:p>
        </w:tc>
        <w:tc>
          <w:tcPr>
            <w:tcW w:w="1408" w:type="dxa"/>
          </w:tcPr>
          <w:p w14:paraId="3C27FA2E" w14:textId="77777777" w:rsidR="00BE05DE" w:rsidRPr="006D1B40" w:rsidRDefault="00BE05DE" w:rsidP="000E391C">
            <w:pPr>
              <w:rPr>
                <w:rFonts w:ascii="Times New Roman" w:hAnsi="Times New Roman" w:cs="Times New Roman"/>
              </w:rPr>
            </w:pPr>
          </w:p>
        </w:tc>
        <w:tc>
          <w:tcPr>
            <w:tcW w:w="1385" w:type="dxa"/>
          </w:tcPr>
          <w:p w14:paraId="1DC5FC9D" w14:textId="5BCBFFFA" w:rsidR="00BE05DE" w:rsidRPr="006D1B40" w:rsidRDefault="00BE05DE" w:rsidP="000E391C">
            <w:pPr>
              <w:rPr>
                <w:rFonts w:ascii="Times New Roman" w:hAnsi="Times New Roman" w:cs="Times New Roman"/>
              </w:rPr>
            </w:pPr>
          </w:p>
        </w:tc>
        <w:tc>
          <w:tcPr>
            <w:tcW w:w="1492" w:type="dxa"/>
          </w:tcPr>
          <w:p w14:paraId="4F78C4B6" w14:textId="77777777" w:rsidR="00BE05DE" w:rsidRPr="006D1B40" w:rsidRDefault="00BE05DE" w:rsidP="000E391C">
            <w:pPr>
              <w:rPr>
                <w:rFonts w:ascii="Times New Roman" w:hAnsi="Times New Roman" w:cs="Times New Roman"/>
                <w:b/>
                <w:bCs/>
              </w:rPr>
            </w:pPr>
          </w:p>
        </w:tc>
        <w:tc>
          <w:tcPr>
            <w:tcW w:w="1980" w:type="dxa"/>
            <w:tcBorders>
              <w:bottom w:val="single" w:sz="4" w:space="0" w:color="auto"/>
            </w:tcBorders>
          </w:tcPr>
          <w:p w14:paraId="671F645D" w14:textId="77777777" w:rsidR="00BE05DE" w:rsidRPr="006D1B40" w:rsidRDefault="00BE05DE" w:rsidP="000E391C">
            <w:pPr>
              <w:rPr>
                <w:rFonts w:ascii="Times New Roman" w:hAnsi="Times New Roman" w:cs="Times New Roman"/>
              </w:rPr>
            </w:pPr>
          </w:p>
        </w:tc>
        <w:tc>
          <w:tcPr>
            <w:tcW w:w="1328" w:type="dxa"/>
            <w:tcBorders>
              <w:bottom w:val="single" w:sz="4" w:space="0" w:color="auto"/>
            </w:tcBorders>
          </w:tcPr>
          <w:p w14:paraId="3A5A335B" w14:textId="77777777" w:rsidR="00BE05DE" w:rsidRPr="006D1B40" w:rsidRDefault="00BE05DE" w:rsidP="000E391C">
            <w:pPr>
              <w:rPr>
                <w:rFonts w:ascii="Times New Roman" w:hAnsi="Times New Roman" w:cs="Times New Roman"/>
              </w:rPr>
            </w:pPr>
          </w:p>
        </w:tc>
        <w:tc>
          <w:tcPr>
            <w:tcW w:w="1414" w:type="dxa"/>
            <w:tcBorders>
              <w:bottom w:val="single" w:sz="4" w:space="0" w:color="auto"/>
            </w:tcBorders>
          </w:tcPr>
          <w:p w14:paraId="3170EF4B" w14:textId="77777777" w:rsidR="00BE05DE" w:rsidRPr="006D1B40" w:rsidRDefault="00BE05DE" w:rsidP="000E391C">
            <w:pPr>
              <w:rPr>
                <w:rFonts w:ascii="Times New Roman" w:hAnsi="Times New Roman" w:cs="Times New Roman"/>
              </w:rPr>
            </w:pPr>
          </w:p>
        </w:tc>
      </w:tr>
      <w:tr w:rsidR="0020793F" w:rsidRPr="006D1B40" w14:paraId="12EB3BE2" w14:textId="77777777" w:rsidTr="0020793F">
        <w:tc>
          <w:tcPr>
            <w:tcW w:w="681" w:type="dxa"/>
            <w:shd w:val="clear" w:color="auto" w:fill="auto"/>
            <w:vAlign w:val="center"/>
          </w:tcPr>
          <w:p w14:paraId="0867AA88" w14:textId="77777777" w:rsidR="00BE05DE" w:rsidRPr="006D1B40" w:rsidRDefault="00BE05DE" w:rsidP="000E391C">
            <w:pPr>
              <w:rPr>
                <w:rFonts w:ascii="Times New Roman" w:hAnsi="Times New Roman" w:cs="Times New Roman"/>
                <w:b/>
                <w:bCs/>
              </w:rPr>
            </w:pPr>
            <w:r w:rsidRPr="006D1B40">
              <w:rPr>
                <w:rFonts w:ascii="Times New Roman" w:hAnsi="Times New Roman" w:cs="Times New Roman"/>
                <w:b/>
                <w:bCs/>
                <w:szCs w:val="10"/>
              </w:rPr>
              <w:t>13.</w:t>
            </w:r>
          </w:p>
        </w:tc>
        <w:tc>
          <w:tcPr>
            <w:tcW w:w="4574" w:type="dxa"/>
            <w:shd w:val="clear" w:color="auto" w:fill="auto"/>
          </w:tcPr>
          <w:p w14:paraId="0C05D756" w14:textId="77777777" w:rsidR="00BE05DE" w:rsidRPr="006D1B40" w:rsidRDefault="00BE05DE" w:rsidP="000E391C">
            <w:pPr>
              <w:rPr>
                <w:rFonts w:ascii="Times New Roman" w:hAnsi="Times New Roman" w:cs="Times New Roman"/>
                <w:b/>
                <w:bCs/>
                <w:sz w:val="10"/>
                <w:szCs w:val="10"/>
              </w:rPr>
            </w:pPr>
          </w:p>
          <w:p w14:paraId="5722ACFF" w14:textId="77777777" w:rsidR="00BE05DE" w:rsidRPr="006D1B40" w:rsidRDefault="00BE05DE" w:rsidP="000E391C">
            <w:pPr>
              <w:rPr>
                <w:rFonts w:ascii="Times New Roman" w:hAnsi="Times New Roman" w:cs="Times New Roman"/>
                <w:b/>
                <w:bCs/>
              </w:rPr>
            </w:pPr>
            <w:r w:rsidRPr="006D1B40">
              <w:rPr>
                <w:rFonts w:ascii="Times New Roman" w:hAnsi="Times New Roman" w:cs="Times New Roman"/>
                <w:b/>
                <w:bCs/>
              </w:rPr>
              <w:t>TOTAL (r.1+r.2+...+r.12)</w:t>
            </w:r>
          </w:p>
          <w:p w14:paraId="685399A9" w14:textId="77777777" w:rsidR="00BE05DE" w:rsidRPr="006D1B40" w:rsidRDefault="00BE05DE" w:rsidP="000E391C">
            <w:pPr>
              <w:rPr>
                <w:rFonts w:ascii="Times New Roman" w:hAnsi="Times New Roman" w:cs="Times New Roman"/>
                <w:b/>
                <w:bCs/>
                <w:sz w:val="12"/>
                <w:szCs w:val="12"/>
              </w:rPr>
            </w:pPr>
          </w:p>
        </w:tc>
        <w:tc>
          <w:tcPr>
            <w:tcW w:w="1124" w:type="dxa"/>
            <w:shd w:val="clear" w:color="auto" w:fill="auto"/>
          </w:tcPr>
          <w:p w14:paraId="6A3ADF3B" w14:textId="77777777" w:rsidR="00BE05DE" w:rsidRPr="006D1B40" w:rsidRDefault="00BE05DE" w:rsidP="000E391C">
            <w:pPr>
              <w:rPr>
                <w:rFonts w:ascii="Times New Roman" w:hAnsi="Times New Roman" w:cs="Times New Roman"/>
                <w:b/>
                <w:bCs/>
              </w:rPr>
            </w:pPr>
          </w:p>
        </w:tc>
        <w:tc>
          <w:tcPr>
            <w:tcW w:w="1408" w:type="dxa"/>
            <w:shd w:val="clear" w:color="auto" w:fill="auto"/>
          </w:tcPr>
          <w:p w14:paraId="32446BC6" w14:textId="77777777" w:rsidR="00BE05DE" w:rsidRPr="006D1B40" w:rsidRDefault="00BE05DE" w:rsidP="000E391C">
            <w:pPr>
              <w:rPr>
                <w:rFonts w:ascii="Times New Roman" w:hAnsi="Times New Roman" w:cs="Times New Roman"/>
                <w:b/>
                <w:bCs/>
              </w:rPr>
            </w:pPr>
          </w:p>
        </w:tc>
        <w:tc>
          <w:tcPr>
            <w:tcW w:w="1385" w:type="dxa"/>
            <w:shd w:val="clear" w:color="auto" w:fill="auto"/>
          </w:tcPr>
          <w:p w14:paraId="6F92B76B" w14:textId="188B478B" w:rsidR="00BE05DE" w:rsidRPr="006D1B40" w:rsidRDefault="00BE05DE" w:rsidP="000E391C">
            <w:pPr>
              <w:rPr>
                <w:rFonts w:ascii="Times New Roman" w:hAnsi="Times New Roman" w:cs="Times New Roman"/>
                <w:b/>
                <w:bCs/>
              </w:rPr>
            </w:pPr>
          </w:p>
        </w:tc>
        <w:tc>
          <w:tcPr>
            <w:tcW w:w="1492" w:type="dxa"/>
            <w:tcBorders>
              <w:right w:val="single" w:sz="4" w:space="0" w:color="auto"/>
            </w:tcBorders>
            <w:shd w:val="clear" w:color="auto" w:fill="auto"/>
          </w:tcPr>
          <w:p w14:paraId="6A936DAB" w14:textId="77777777" w:rsidR="00BE05DE" w:rsidRPr="006D1B40" w:rsidRDefault="00BE05DE" w:rsidP="000E391C">
            <w:pPr>
              <w:rPr>
                <w:rFonts w:ascii="Times New Roman" w:hAnsi="Times New Roman" w:cs="Times New Roman"/>
                <w:b/>
                <w:bCs/>
              </w:rPr>
            </w:pP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E3253E" w14:textId="3E2CEC3B" w:rsidR="00BE05DE" w:rsidRPr="006D1B40" w:rsidRDefault="009F135A" w:rsidP="0020793F">
            <w:pPr>
              <w:jc w:val="center"/>
              <w:rPr>
                <w:rFonts w:ascii="Times New Roman" w:hAnsi="Times New Roman" w:cs="Times New Roman"/>
                <w:b/>
                <w:bCs/>
              </w:rPr>
            </w:pPr>
            <w:r w:rsidRPr="006D1B40">
              <w:rPr>
                <w:rFonts w:ascii="Times New Roman" w:hAnsi="Times New Roman" w:cs="Times New Roman"/>
                <w:b/>
                <w:bCs/>
              </w:rPr>
              <w:t>x</w:t>
            </w:r>
          </w:p>
        </w:tc>
        <w:tc>
          <w:tcPr>
            <w:tcW w:w="13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18997D" w14:textId="77777777" w:rsidR="00BE05DE" w:rsidRPr="006D1B40" w:rsidRDefault="00BE05DE" w:rsidP="0020793F">
            <w:pPr>
              <w:jc w:val="center"/>
              <w:rPr>
                <w:rFonts w:ascii="Times New Roman" w:hAnsi="Times New Roman" w:cs="Times New Roman"/>
                <w:b/>
                <w:bCs/>
              </w:rPr>
            </w:pPr>
          </w:p>
        </w:tc>
        <w:tc>
          <w:tcPr>
            <w:tcW w:w="14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FC4FB59" w14:textId="789B4236" w:rsidR="00BE05DE" w:rsidRPr="006D1B40" w:rsidRDefault="009F135A" w:rsidP="0020793F">
            <w:pPr>
              <w:jc w:val="center"/>
              <w:rPr>
                <w:rFonts w:ascii="Times New Roman" w:hAnsi="Times New Roman" w:cs="Times New Roman"/>
                <w:b/>
                <w:bCs/>
              </w:rPr>
            </w:pPr>
            <w:r w:rsidRPr="006D1B40">
              <w:rPr>
                <w:rFonts w:ascii="Times New Roman" w:hAnsi="Times New Roman" w:cs="Times New Roman"/>
                <w:b/>
                <w:bCs/>
              </w:rPr>
              <w:t>x</w:t>
            </w:r>
          </w:p>
        </w:tc>
      </w:tr>
    </w:tbl>
    <w:p w14:paraId="65650991" w14:textId="77777777" w:rsidR="000E391C" w:rsidRPr="006D1B40" w:rsidRDefault="000E391C" w:rsidP="000E391C">
      <w:pPr>
        <w:spacing w:after="0"/>
        <w:ind w:left="5670"/>
        <w:jc w:val="right"/>
        <w:rPr>
          <w:rFonts w:ascii="Times New Roman" w:hAnsi="Times New Roman" w:cs="Times New Roman"/>
          <w:i/>
        </w:rPr>
      </w:pPr>
    </w:p>
    <w:p w14:paraId="13F5375D" w14:textId="77777777" w:rsidR="00A8470F" w:rsidRPr="006D1B40" w:rsidRDefault="00A8470F" w:rsidP="00A8470F">
      <w:pPr>
        <w:rPr>
          <w:rFonts w:eastAsia="Times New Roman"/>
          <w:lang w:eastAsia="ro-MD"/>
        </w:rPr>
      </w:pPr>
      <w:r w:rsidRPr="006D1B40">
        <w:rPr>
          <w:rFonts w:ascii="Times New Roman" w:eastAsia="Times New Roman" w:hAnsi="Times New Roman" w:cs="Times New Roman"/>
          <w:lang w:eastAsia="ro-MD"/>
        </w:rPr>
        <w:lastRenderedPageBreak/>
        <w:t>Executorul și numărul de telefon</w:t>
      </w:r>
      <w:r w:rsidRPr="006D1B40">
        <w:rPr>
          <w:rFonts w:eastAsia="Times New Roman"/>
          <w:lang w:eastAsia="ro-MD"/>
        </w:rPr>
        <w:t xml:space="preserve"> _____________</w:t>
      </w:r>
    </w:p>
    <w:p w14:paraId="5C401625" w14:textId="77777777" w:rsidR="0065599E" w:rsidRPr="006D1B40" w:rsidRDefault="0065599E" w:rsidP="000E391C">
      <w:pPr>
        <w:spacing w:after="0"/>
        <w:rPr>
          <w:rFonts w:ascii="Times New Roman" w:hAnsi="Times New Roman" w:cs="Times New Roman"/>
          <w:b/>
          <w:bCs/>
        </w:rPr>
      </w:pPr>
    </w:p>
    <w:p w14:paraId="345D0237" w14:textId="298A2D28" w:rsidR="0020793F" w:rsidRPr="006D1B40" w:rsidRDefault="00EB2E41" w:rsidP="002F5B40">
      <w:pPr>
        <w:pStyle w:val="ListParagraph"/>
        <w:numPr>
          <w:ilvl w:val="0"/>
          <w:numId w:val="50"/>
        </w:numPr>
        <w:spacing w:after="0"/>
        <w:jc w:val="center"/>
        <w:rPr>
          <w:rFonts w:ascii="Times New Roman" w:hAnsi="Times New Roman" w:cs="Times New Roman"/>
          <w:b/>
          <w:bCs/>
        </w:rPr>
      </w:pPr>
      <w:r w:rsidRPr="006D1B40">
        <w:rPr>
          <w:rFonts w:ascii="Times New Roman" w:hAnsi="Times New Roman" w:cs="Times New Roman"/>
          <w:b/>
          <w:bCs/>
        </w:rPr>
        <w:t>Modul de completare a raportului</w:t>
      </w:r>
      <w:r w:rsidR="0020793F" w:rsidRPr="006D1B40">
        <w:rPr>
          <w:rFonts w:ascii="Times New Roman" w:hAnsi="Times New Roman" w:cs="Times New Roman"/>
          <w:b/>
          <w:bCs/>
        </w:rPr>
        <w:t xml:space="preserve"> </w:t>
      </w:r>
      <w:r w:rsidR="002F5B40" w:rsidRPr="006D1B40">
        <w:rPr>
          <w:rFonts w:ascii="Times New Roman" w:hAnsi="Times New Roman" w:cs="Times New Roman"/>
          <w:b/>
          <w:bCs/>
        </w:rPr>
        <w:t xml:space="preserve">privind distribuția activelor admise pentru acoperirea </w:t>
      </w:r>
    </w:p>
    <w:p w14:paraId="6F2AD5CA" w14:textId="1963CA47" w:rsidR="0020793F" w:rsidRPr="006D1B40" w:rsidRDefault="002F5B40" w:rsidP="0020793F">
      <w:pPr>
        <w:spacing w:after="0"/>
        <w:jc w:val="center"/>
        <w:rPr>
          <w:rFonts w:ascii="Times New Roman" w:hAnsi="Times New Roman" w:cs="Times New Roman"/>
          <w:b/>
          <w:bCs/>
        </w:rPr>
      </w:pPr>
      <w:r w:rsidRPr="006D1B40">
        <w:rPr>
          <w:rFonts w:ascii="Times New Roman" w:hAnsi="Times New Roman" w:cs="Times New Roman"/>
          <w:b/>
          <w:bCs/>
        </w:rPr>
        <w:t>cerinței de capital minim</w:t>
      </w:r>
    </w:p>
    <w:p w14:paraId="207B06CB" w14:textId="77777777" w:rsidR="002F5B40" w:rsidRPr="006D1B40" w:rsidRDefault="002F5B40" w:rsidP="0020793F">
      <w:pPr>
        <w:spacing w:after="0"/>
        <w:jc w:val="center"/>
        <w:rPr>
          <w:rFonts w:ascii="Times New Roman" w:hAnsi="Times New Roman" w:cs="Times New Roman"/>
          <w:b/>
          <w:bCs/>
        </w:rPr>
      </w:pPr>
    </w:p>
    <w:p w14:paraId="59262AB5" w14:textId="5E1CC6AC" w:rsidR="001F3DD8" w:rsidRPr="006D1B40" w:rsidRDefault="00230D48" w:rsidP="001F3DD8">
      <w:pPr>
        <w:pStyle w:val="ListParagraph"/>
        <w:numPr>
          <w:ilvl w:val="0"/>
          <w:numId w:val="20"/>
        </w:numPr>
        <w:spacing w:after="0"/>
        <w:rPr>
          <w:rFonts w:ascii="Times New Roman" w:hAnsi="Times New Roman" w:cs="Times New Roman"/>
        </w:rPr>
      </w:pPr>
      <w:r w:rsidRPr="006D1B40">
        <w:rPr>
          <w:rFonts w:ascii="Times New Roman" w:hAnsi="Times New Roman" w:cs="Times New Roman"/>
        </w:rPr>
        <w:t>În coloana 4</w:t>
      </w:r>
      <w:r w:rsidR="001F3DD8" w:rsidRPr="006D1B40">
        <w:rPr>
          <w:rFonts w:ascii="Times New Roman" w:hAnsi="Times New Roman" w:cs="Times New Roman"/>
        </w:rPr>
        <w:t>, se indică valorile activelor admise pentru acoperirea rezervelor tehnice, determinate potrivit capitolului II din Regulament.</w:t>
      </w:r>
    </w:p>
    <w:p w14:paraId="2EF4BB05" w14:textId="47A5E85B" w:rsidR="000E391C" w:rsidRPr="006D1B40" w:rsidRDefault="000E391C" w:rsidP="000E391C">
      <w:pPr>
        <w:pStyle w:val="ListParagraph"/>
        <w:numPr>
          <w:ilvl w:val="0"/>
          <w:numId w:val="20"/>
        </w:numPr>
        <w:spacing w:after="0"/>
        <w:rPr>
          <w:rFonts w:ascii="Times New Roman" w:hAnsi="Times New Roman" w:cs="Times New Roman"/>
        </w:rPr>
      </w:pPr>
      <w:r w:rsidRPr="006D1B40">
        <w:rPr>
          <w:rFonts w:ascii="Times New Roman" w:hAnsi="Times New Roman" w:cs="Times New Roman"/>
        </w:rPr>
        <w:t xml:space="preserve">În coloana </w:t>
      </w:r>
      <w:r w:rsidR="00230D48" w:rsidRPr="006D1B40">
        <w:rPr>
          <w:rFonts w:ascii="Times New Roman" w:hAnsi="Times New Roman" w:cs="Times New Roman"/>
        </w:rPr>
        <w:t>5</w:t>
      </w:r>
      <w:r w:rsidRPr="006D1B40">
        <w:rPr>
          <w:rFonts w:ascii="Times New Roman" w:hAnsi="Times New Roman" w:cs="Times New Roman"/>
        </w:rPr>
        <w:t>, se indică valorile activelor admise pentru acoperirea MCR, determinat potrivit articolului 59, alin</w:t>
      </w:r>
      <w:r w:rsidR="00FF1FA1" w:rsidRPr="006D1B40">
        <w:rPr>
          <w:rFonts w:ascii="Times New Roman" w:hAnsi="Times New Roman" w:cs="Times New Roman"/>
        </w:rPr>
        <w:t>e</w:t>
      </w:r>
      <w:r w:rsidRPr="006D1B40">
        <w:rPr>
          <w:rFonts w:ascii="Times New Roman" w:hAnsi="Times New Roman" w:cs="Times New Roman"/>
        </w:rPr>
        <w:t xml:space="preserve">atul (1) </w:t>
      </w:r>
      <w:r w:rsidR="004C412C" w:rsidRPr="006D1B40">
        <w:rPr>
          <w:rFonts w:ascii="Times New Roman" w:hAnsi="Times New Roman" w:cs="Times New Roman"/>
        </w:rPr>
        <w:t xml:space="preserve">și articolului 60, alineatul (2) </w:t>
      </w:r>
      <w:r w:rsidRPr="006D1B40">
        <w:rPr>
          <w:rFonts w:ascii="Times New Roman" w:hAnsi="Times New Roman" w:cs="Times New Roman"/>
        </w:rPr>
        <w:t xml:space="preserve">din Legea nr.92/2022; </w:t>
      </w:r>
    </w:p>
    <w:p w14:paraId="7DB77F23" w14:textId="2CDE9579" w:rsidR="000E391C" w:rsidRPr="006D1B40" w:rsidRDefault="000E391C" w:rsidP="000E391C">
      <w:pPr>
        <w:pStyle w:val="ListParagraph"/>
        <w:numPr>
          <w:ilvl w:val="0"/>
          <w:numId w:val="20"/>
        </w:numPr>
        <w:spacing w:after="0"/>
        <w:rPr>
          <w:rFonts w:ascii="Times New Roman" w:hAnsi="Times New Roman" w:cs="Times New Roman"/>
        </w:rPr>
      </w:pPr>
      <w:r w:rsidRPr="006D1B40">
        <w:rPr>
          <w:rFonts w:ascii="Times New Roman" w:hAnsi="Times New Roman" w:cs="Times New Roman"/>
        </w:rPr>
        <w:t xml:space="preserve">În coloana </w:t>
      </w:r>
      <w:r w:rsidR="00230D48" w:rsidRPr="006D1B40">
        <w:rPr>
          <w:rFonts w:ascii="Times New Roman" w:hAnsi="Times New Roman" w:cs="Times New Roman"/>
        </w:rPr>
        <w:t>6</w:t>
      </w:r>
      <w:r w:rsidRPr="006D1B40">
        <w:rPr>
          <w:rFonts w:ascii="Times New Roman" w:hAnsi="Times New Roman" w:cs="Times New Roman"/>
        </w:rPr>
        <w:t xml:space="preserve"> se indică valorile calculate conform punctului </w:t>
      </w:r>
      <w:r w:rsidR="00F47591" w:rsidRPr="006D1B40">
        <w:rPr>
          <w:rFonts w:ascii="Times New Roman" w:hAnsi="Times New Roman" w:cs="Times New Roman"/>
        </w:rPr>
        <w:t>75</w:t>
      </w:r>
      <w:r w:rsidRPr="006D1B40">
        <w:rPr>
          <w:rFonts w:ascii="Times New Roman" w:hAnsi="Times New Roman" w:cs="Times New Roman"/>
        </w:rPr>
        <w:t>, subpunctul 2), litera a) din  Regulament;</w:t>
      </w:r>
    </w:p>
    <w:p w14:paraId="03955722" w14:textId="5174EB46" w:rsidR="000E391C" w:rsidRPr="006D1B40" w:rsidRDefault="000E391C" w:rsidP="000E391C">
      <w:pPr>
        <w:pStyle w:val="ListParagraph"/>
        <w:numPr>
          <w:ilvl w:val="0"/>
          <w:numId w:val="20"/>
        </w:numPr>
        <w:spacing w:after="0"/>
        <w:rPr>
          <w:rFonts w:ascii="Times New Roman" w:hAnsi="Times New Roman" w:cs="Times New Roman"/>
        </w:rPr>
      </w:pPr>
      <w:r w:rsidRPr="006D1B40">
        <w:rPr>
          <w:rFonts w:ascii="Times New Roman" w:hAnsi="Times New Roman" w:cs="Times New Roman"/>
        </w:rPr>
        <w:t xml:space="preserve">În coloana </w:t>
      </w:r>
      <w:r w:rsidR="00230D48" w:rsidRPr="006D1B40">
        <w:rPr>
          <w:rFonts w:ascii="Times New Roman" w:hAnsi="Times New Roman" w:cs="Times New Roman"/>
        </w:rPr>
        <w:t>7</w:t>
      </w:r>
      <w:r w:rsidRPr="006D1B40">
        <w:rPr>
          <w:rFonts w:ascii="Times New Roman" w:hAnsi="Times New Roman" w:cs="Times New Roman"/>
        </w:rPr>
        <w:t xml:space="preserve"> se indică textul din anexa nr.</w:t>
      </w:r>
      <w:r w:rsidR="00F5170D" w:rsidRPr="006D1B40">
        <w:rPr>
          <w:rFonts w:ascii="Times New Roman" w:hAnsi="Times New Roman" w:cs="Times New Roman"/>
        </w:rPr>
        <w:t>1</w:t>
      </w:r>
      <w:r w:rsidR="006C507D" w:rsidRPr="006D1B40">
        <w:rPr>
          <w:rFonts w:ascii="Times New Roman" w:hAnsi="Times New Roman" w:cs="Times New Roman"/>
        </w:rPr>
        <w:t>9</w:t>
      </w:r>
      <w:r w:rsidR="00F5170D" w:rsidRPr="006D1B40">
        <w:rPr>
          <w:rFonts w:ascii="Times New Roman" w:hAnsi="Times New Roman" w:cs="Times New Roman"/>
        </w:rPr>
        <w:t xml:space="preserve"> </w:t>
      </w:r>
      <w:r w:rsidRPr="006D1B40">
        <w:rPr>
          <w:rFonts w:ascii="Times New Roman" w:hAnsi="Times New Roman" w:cs="Times New Roman"/>
        </w:rPr>
        <w:t>la  Regulament, corespunzător perioadei de raportare;</w:t>
      </w:r>
    </w:p>
    <w:p w14:paraId="133C58BE" w14:textId="5030E9B7" w:rsidR="000E391C" w:rsidRPr="006D1B40" w:rsidRDefault="000E391C" w:rsidP="000E391C">
      <w:pPr>
        <w:pStyle w:val="ListParagraph"/>
        <w:numPr>
          <w:ilvl w:val="0"/>
          <w:numId w:val="20"/>
        </w:numPr>
        <w:spacing w:after="0"/>
        <w:rPr>
          <w:rFonts w:ascii="Times New Roman" w:hAnsi="Times New Roman" w:cs="Times New Roman"/>
        </w:rPr>
      </w:pPr>
      <w:r w:rsidRPr="006D1B40">
        <w:rPr>
          <w:rFonts w:ascii="Times New Roman" w:hAnsi="Times New Roman" w:cs="Times New Roman"/>
        </w:rPr>
        <w:t xml:space="preserve">În coloana </w:t>
      </w:r>
      <w:r w:rsidR="00230D48" w:rsidRPr="006D1B40">
        <w:rPr>
          <w:rFonts w:ascii="Times New Roman" w:hAnsi="Times New Roman" w:cs="Times New Roman"/>
        </w:rPr>
        <w:t>8</w:t>
      </w:r>
      <w:r w:rsidRPr="006D1B40">
        <w:rPr>
          <w:rFonts w:ascii="Times New Roman" w:hAnsi="Times New Roman" w:cs="Times New Roman"/>
        </w:rPr>
        <w:t xml:space="preserve"> se indică valorile calculate conform punctului </w:t>
      </w:r>
      <w:r w:rsidR="00F47591" w:rsidRPr="006D1B40">
        <w:rPr>
          <w:rFonts w:ascii="Times New Roman" w:hAnsi="Times New Roman" w:cs="Times New Roman"/>
        </w:rPr>
        <w:t>75</w:t>
      </w:r>
      <w:r w:rsidRPr="006D1B40">
        <w:rPr>
          <w:rFonts w:ascii="Times New Roman" w:hAnsi="Times New Roman" w:cs="Times New Roman"/>
        </w:rPr>
        <w:t>, subpunctul 2), litera b) din  Regulament;</w:t>
      </w:r>
    </w:p>
    <w:p w14:paraId="0D253D01" w14:textId="5C623C45" w:rsidR="000E391C" w:rsidRPr="006D1B40" w:rsidRDefault="000E391C" w:rsidP="000E391C">
      <w:pPr>
        <w:pStyle w:val="ListParagraph"/>
        <w:numPr>
          <w:ilvl w:val="0"/>
          <w:numId w:val="20"/>
        </w:numPr>
        <w:spacing w:after="0"/>
        <w:rPr>
          <w:rFonts w:ascii="Times New Roman" w:hAnsi="Times New Roman" w:cs="Times New Roman"/>
        </w:rPr>
      </w:pPr>
      <w:r w:rsidRPr="006D1B40">
        <w:rPr>
          <w:rFonts w:ascii="Times New Roman" w:hAnsi="Times New Roman" w:cs="Times New Roman"/>
        </w:rPr>
        <w:t xml:space="preserve">În coloana </w:t>
      </w:r>
      <w:r w:rsidR="00230D48" w:rsidRPr="006D1B40">
        <w:rPr>
          <w:rFonts w:ascii="Times New Roman" w:hAnsi="Times New Roman" w:cs="Times New Roman"/>
        </w:rPr>
        <w:t>9</w:t>
      </w:r>
      <w:r w:rsidRPr="006D1B40">
        <w:rPr>
          <w:rFonts w:ascii="Times New Roman" w:hAnsi="Times New Roman" w:cs="Times New Roman"/>
        </w:rPr>
        <w:t xml:space="preserve"> se indică valorile calculate ca raport între valoarea din coloana </w:t>
      </w:r>
      <w:r w:rsidR="00230D48" w:rsidRPr="006D1B40">
        <w:rPr>
          <w:rFonts w:ascii="Times New Roman" w:hAnsi="Times New Roman" w:cs="Times New Roman"/>
        </w:rPr>
        <w:t>8</w:t>
      </w:r>
      <w:r w:rsidRPr="006D1B40">
        <w:rPr>
          <w:rFonts w:ascii="Times New Roman" w:hAnsi="Times New Roman" w:cs="Times New Roman"/>
        </w:rPr>
        <w:t xml:space="preserve"> pentru fiecare element de activ și total MCR.</w:t>
      </w:r>
    </w:p>
    <w:p w14:paraId="68A209E1" w14:textId="77777777" w:rsidR="000E391C" w:rsidRPr="006D1B40" w:rsidRDefault="000E391C" w:rsidP="000E391C">
      <w:pPr>
        <w:spacing w:after="0"/>
        <w:rPr>
          <w:rFonts w:ascii="Times New Roman" w:hAnsi="Times New Roman" w:cs="Times New Roman"/>
        </w:rPr>
      </w:pPr>
    </w:p>
    <w:p w14:paraId="2B61F79F" w14:textId="77777777" w:rsidR="00FE4BE8" w:rsidRPr="006D1B40" w:rsidRDefault="00FE4BE8">
      <w:pPr>
        <w:rPr>
          <w:rFonts w:ascii="Times New Roman" w:hAnsi="Times New Roman" w:cs="Times New Roman"/>
          <w:i/>
        </w:rPr>
      </w:pPr>
      <w:r w:rsidRPr="006D1B40">
        <w:rPr>
          <w:rFonts w:ascii="Times New Roman" w:hAnsi="Times New Roman" w:cs="Times New Roman"/>
          <w:i/>
        </w:rPr>
        <w:br w:type="page"/>
      </w:r>
    </w:p>
    <w:p w14:paraId="68656467" w14:textId="3FAF0FCA" w:rsidR="00FE4BE8" w:rsidRPr="006D1B40" w:rsidRDefault="00FE4BE8" w:rsidP="00FE4BE8">
      <w:pPr>
        <w:spacing w:after="0"/>
        <w:ind w:left="5670"/>
        <w:jc w:val="right"/>
        <w:rPr>
          <w:rFonts w:ascii="Times New Roman" w:hAnsi="Times New Roman" w:cs="Times New Roman"/>
          <w:i/>
        </w:rPr>
      </w:pPr>
      <w:r w:rsidRPr="006D1B40">
        <w:rPr>
          <w:rFonts w:ascii="Times New Roman" w:hAnsi="Times New Roman" w:cs="Times New Roman"/>
          <w:i/>
        </w:rPr>
        <w:lastRenderedPageBreak/>
        <w:t>Anexa nr.1</w:t>
      </w:r>
      <w:r w:rsidR="00191332" w:rsidRPr="006D1B40">
        <w:rPr>
          <w:rFonts w:ascii="Times New Roman" w:hAnsi="Times New Roman" w:cs="Times New Roman"/>
          <w:i/>
        </w:rPr>
        <w:t>2</w:t>
      </w:r>
    </w:p>
    <w:p w14:paraId="14C9B4DD"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3BD5A366" w14:textId="77777777" w:rsidR="00F93B95" w:rsidRPr="006D1B40" w:rsidRDefault="00F93B95" w:rsidP="002D086B">
      <w:pPr>
        <w:spacing w:after="0"/>
        <w:ind w:left="5670"/>
        <w:jc w:val="right"/>
        <w:rPr>
          <w:rFonts w:ascii="Times New Roman" w:hAnsi="Times New Roman" w:cs="Times New Roman"/>
        </w:rPr>
      </w:pPr>
    </w:p>
    <w:p w14:paraId="2A1F7B8B" w14:textId="04F7B158" w:rsidR="00F93B95" w:rsidRPr="006D1B40" w:rsidRDefault="00F93B95" w:rsidP="002F5B40">
      <w:pPr>
        <w:pStyle w:val="ListParagraph"/>
        <w:numPr>
          <w:ilvl w:val="0"/>
          <w:numId w:val="51"/>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F93B95" w:rsidRPr="006D1B40" w14:paraId="34EB8CD3" w14:textId="77777777" w:rsidTr="00174891">
        <w:trPr>
          <w:cantSplit/>
          <w:trHeight w:val="167"/>
        </w:trPr>
        <w:tc>
          <w:tcPr>
            <w:tcW w:w="833" w:type="pct"/>
            <w:hideMark/>
          </w:tcPr>
          <w:p w14:paraId="14D350FA" w14:textId="77777777" w:rsidR="00F93B95" w:rsidRPr="006D1B40" w:rsidRDefault="00F93B95"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09D63342" w14:textId="77777777" w:rsidR="00F93B95" w:rsidRPr="006D1B40" w:rsidRDefault="00F93B95"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______________________</w:t>
            </w:r>
          </w:p>
        </w:tc>
        <w:tc>
          <w:tcPr>
            <w:tcW w:w="1536" w:type="pct"/>
            <w:hideMark/>
          </w:tcPr>
          <w:p w14:paraId="7979136F" w14:textId="2C381B1E" w:rsidR="00F93B95" w:rsidRPr="006D1B40" w:rsidRDefault="00F93B95"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ASIG0117</w:t>
            </w:r>
          </w:p>
        </w:tc>
      </w:tr>
      <w:tr w:rsidR="00F93B95" w:rsidRPr="006D1B40" w14:paraId="5C463B6D" w14:textId="77777777" w:rsidTr="00174891">
        <w:trPr>
          <w:cantSplit/>
          <w:trHeight w:val="140"/>
        </w:trPr>
        <w:tc>
          <w:tcPr>
            <w:tcW w:w="833" w:type="pct"/>
            <w:hideMark/>
          </w:tcPr>
          <w:p w14:paraId="4B864C19" w14:textId="77777777" w:rsidR="00F93B95" w:rsidRPr="006D1B40" w:rsidRDefault="00F93B95"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7A2245ED" w14:textId="53769A41" w:rsidR="00F93B95" w:rsidRPr="006D1B40" w:rsidRDefault="00F93B95"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______________________</w:t>
            </w:r>
          </w:p>
        </w:tc>
        <w:tc>
          <w:tcPr>
            <w:tcW w:w="1536" w:type="pct"/>
            <w:hideMark/>
          </w:tcPr>
          <w:p w14:paraId="0FE1960D" w14:textId="77777777" w:rsidR="00F93B95" w:rsidRPr="006D1B40" w:rsidRDefault="00F93B95"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192C35EA" w14:textId="77777777" w:rsidR="00FE4BE8" w:rsidRPr="006D1B40" w:rsidRDefault="00FE4BE8" w:rsidP="00FE4BE8">
      <w:pPr>
        <w:spacing w:after="0"/>
        <w:jc w:val="right"/>
        <w:rPr>
          <w:rFonts w:ascii="Times New Roman" w:hAnsi="Times New Roman" w:cs="Times New Roman"/>
          <w:sz w:val="18"/>
          <w:szCs w:val="28"/>
        </w:rPr>
      </w:pPr>
    </w:p>
    <w:p w14:paraId="501D0B41" w14:textId="2FE480C6" w:rsidR="00FE4BE8" w:rsidRPr="006D1B40" w:rsidRDefault="00F93B95" w:rsidP="00FE4BE8">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ASIG 1.17 </w:t>
      </w:r>
      <w:r w:rsidR="002F5B40" w:rsidRPr="006D1B40">
        <w:rPr>
          <w:rFonts w:ascii="Times New Roman" w:hAnsi="Times New Roman" w:cs="Times New Roman"/>
          <w:b/>
          <w:caps/>
          <w:sz w:val="28"/>
          <w:szCs w:val="28"/>
        </w:rPr>
        <w:t xml:space="preserve">RAPORT PRIVIND </w:t>
      </w:r>
      <w:r w:rsidR="00FE4BE8" w:rsidRPr="006D1B40">
        <w:rPr>
          <w:rFonts w:ascii="Times New Roman" w:hAnsi="Times New Roman" w:cs="Times New Roman"/>
          <w:b/>
          <w:caps/>
          <w:sz w:val="28"/>
          <w:szCs w:val="28"/>
        </w:rPr>
        <w:t xml:space="preserve">VALORILE AGREGATE PRIVIND RESPECTAREA CERINȚELOR </w:t>
      </w:r>
    </w:p>
    <w:p w14:paraId="05458DC4" w14:textId="77777777" w:rsidR="00FE4BE8" w:rsidRPr="006D1B40" w:rsidRDefault="00295F37" w:rsidP="00FE4BE8">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DE</w:t>
      </w:r>
      <w:r w:rsidR="00FE4BE8" w:rsidRPr="006D1B40">
        <w:rPr>
          <w:rFonts w:ascii="Times New Roman" w:hAnsi="Times New Roman" w:cs="Times New Roman"/>
          <w:b/>
          <w:caps/>
          <w:sz w:val="28"/>
          <w:szCs w:val="28"/>
        </w:rPr>
        <w:t xml:space="preserve"> acoperire</w:t>
      </w:r>
      <w:r w:rsidRPr="006D1B40">
        <w:rPr>
          <w:rFonts w:ascii="Times New Roman" w:hAnsi="Times New Roman" w:cs="Times New Roman"/>
          <w:b/>
          <w:caps/>
          <w:sz w:val="28"/>
          <w:szCs w:val="28"/>
        </w:rPr>
        <w:t xml:space="preserve"> </w:t>
      </w:r>
      <w:r w:rsidR="00A84163" w:rsidRPr="006D1B40">
        <w:rPr>
          <w:rFonts w:ascii="Times New Roman" w:hAnsi="Times New Roman" w:cs="Times New Roman"/>
          <w:b/>
          <w:caps/>
          <w:sz w:val="28"/>
          <w:szCs w:val="28"/>
        </w:rPr>
        <w:t xml:space="preserve">CU ACTIVE ADMISE </w:t>
      </w:r>
      <w:r w:rsidR="00FE4BE8" w:rsidRPr="006D1B40">
        <w:rPr>
          <w:rFonts w:ascii="Times New Roman" w:hAnsi="Times New Roman" w:cs="Times New Roman"/>
          <w:b/>
          <w:caps/>
          <w:sz w:val="28"/>
          <w:szCs w:val="28"/>
        </w:rPr>
        <w:t>a REZERVELOR TEHNICE ȘI CERINȚ</w:t>
      </w:r>
      <w:r w:rsidRPr="006D1B40">
        <w:rPr>
          <w:rFonts w:ascii="Times New Roman" w:hAnsi="Times New Roman" w:cs="Times New Roman"/>
          <w:b/>
          <w:caps/>
          <w:sz w:val="28"/>
          <w:szCs w:val="28"/>
        </w:rPr>
        <w:t>EI</w:t>
      </w:r>
      <w:r w:rsidR="00FE4BE8" w:rsidRPr="006D1B40">
        <w:rPr>
          <w:rFonts w:ascii="Times New Roman" w:hAnsi="Times New Roman" w:cs="Times New Roman"/>
          <w:b/>
          <w:caps/>
          <w:sz w:val="28"/>
          <w:szCs w:val="28"/>
        </w:rPr>
        <w:t xml:space="preserve"> DE CAPITAL MINIM</w:t>
      </w:r>
    </w:p>
    <w:p w14:paraId="10A4D887" w14:textId="77777777" w:rsidR="00F93B95" w:rsidRPr="006D1B40" w:rsidRDefault="00F93B95" w:rsidP="00F93B95">
      <w:pPr>
        <w:spacing w:after="0"/>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27E921D0" w14:textId="77777777" w:rsidR="002F5B40" w:rsidRPr="006D1B40" w:rsidRDefault="002F5B40" w:rsidP="00F93B95">
      <w:pPr>
        <w:spacing w:after="0"/>
        <w:jc w:val="center"/>
        <w:rPr>
          <w:rFonts w:ascii="Times New Roman" w:eastAsia="Times New Roman" w:hAnsi="Times New Roman" w:cs="Times New Roman"/>
          <w:sz w:val="24"/>
          <w:szCs w:val="24"/>
        </w:rPr>
      </w:pPr>
    </w:p>
    <w:p w14:paraId="77030D6E" w14:textId="7430D1A1" w:rsidR="00FE4BE8" w:rsidRPr="006D1B40" w:rsidRDefault="00F93B95" w:rsidP="002F5B40">
      <w:pPr>
        <w:spacing w:after="0"/>
        <w:jc w:val="center"/>
        <w:rPr>
          <w:rFonts w:ascii="Times New Roman" w:hAnsi="Times New Roman" w:cs="Times New Roman"/>
          <w:b/>
          <w:bCs/>
          <w:caps/>
          <w:sz w:val="28"/>
          <w:szCs w:val="28"/>
        </w:rPr>
      </w:pPr>
      <w:r w:rsidRPr="006D1B40">
        <w:rPr>
          <w:rFonts w:ascii="Times New Roman" w:eastAsia="Times New Roman" w:hAnsi="Times New Roman" w:cs="Times New Roman"/>
          <w:b/>
          <w:bCs/>
          <w:sz w:val="24"/>
          <w:szCs w:val="24"/>
        </w:rPr>
        <w:t>Metoda utilizată ___________</w:t>
      </w:r>
    </w:p>
    <w:p w14:paraId="4B2732C4" w14:textId="77777777" w:rsidR="007B30A2" w:rsidRPr="006D1B40" w:rsidRDefault="007B30A2" w:rsidP="00FE4BE8">
      <w:pPr>
        <w:spacing w:after="0"/>
        <w:rPr>
          <w:rFonts w:ascii="Times New Roman" w:hAnsi="Times New Roman" w:cs="Times New Roman"/>
          <w:sz w:val="16"/>
        </w:rPr>
      </w:pPr>
    </w:p>
    <w:tbl>
      <w:tblPr>
        <w:tblStyle w:val="TableGrid"/>
        <w:tblW w:w="14742" w:type="dxa"/>
        <w:tblInd w:w="279" w:type="dxa"/>
        <w:tblLook w:val="04A0" w:firstRow="1" w:lastRow="0" w:firstColumn="1" w:lastColumn="0" w:noHBand="0" w:noVBand="1"/>
      </w:tblPr>
      <w:tblGrid>
        <w:gridCol w:w="850"/>
        <w:gridCol w:w="8222"/>
        <w:gridCol w:w="2268"/>
        <w:gridCol w:w="3402"/>
      </w:tblGrid>
      <w:tr w:rsidR="007B30A2" w:rsidRPr="006D1B40" w14:paraId="48C00134" w14:textId="77777777" w:rsidTr="00A8581E">
        <w:tc>
          <w:tcPr>
            <w:tcW w:w="850" w:type="dxa"/>
            <w:shd w:val="clear" w:color="auto" w:fill="F2F2F2" w:themeFill="background1" w:themeFillShade="F2"/>
          </w:tcPr>
          <w:p w14:paraId="39D36225" w14:textId="77777777" w:rsidR="007B30A2" w:rsidRPr="006D1B40" w:rsidRDefault="007B30A2" w:rsidP="007B30A2">
            <w:pPr>
              <w:jc w:val="center"/>
              <w:rPr>
                <w:rFonts w:ascii="Times New Roman" w:hAnsi="Times New Roman" w:cs="Times New Roman"/>
                <w:b/>
              </w:rPr>
            </w:pPr>
            <w:r w:rsidRPr="006D1B40">
              <w:rPr>
                <w:rFonts w:ascii="Times New Roman" w:hAnsi="Times New Roman" w:cs="Times New Roman"/>
                <w:b/>
              </w:rPr>
              <w:t>Nr. d/o</w:t>
            </w:r>
          </w:p>
        </w:tc>
        <w:tc>
          <w:tcPr>
            <w:tcW w:w="8222" w:type="dxa"/>
            <w:shd w:val="clear" w:color="auto" w:fill="F2F2F2" w:themeFill="background1" w:themeFillShade="F2"/>
          </w:tcPr>
          <w:p w14:paraId="7D68F037" w14:textId="77777777" w:rsidR="007B30A2" w:rsidRPr="006D1B40" w:rsidRDefault="007B30A2" w:rsidP="007B30A2">
            <w:pPr>
              <w:jc w:val="center"/>
              <w:rPr>
                <w:rFonts w:ascii="Times New Roman" w:hAnsi="Times New Roman" w:cs="Times New Roman"/>
                <w:b/>
              </w:rPr>
            </w:pPr>
            <w:r w:rsidRPr="006D1B40">
              <w:rPr>
                <w:rFonts w:ascii="Times New Roman" w:hAnsi="Times New Roman" w:cs="Times New Roman"/>
                <w:b/>
              </w:rPr>
              <w:t>Denumirea indicatorului</w:t>
            </w:r>
          </w:p>
        </w:tc>
        <w:tc>
          <w:tcPr>
            <w:tcW w:w="2268" w:type="dxa"/>
            <w:shd w:val="clear" w:color="auto" w:fill="F2F2F2" w:themeFill="background1" w:themeFillShade="F2"/>
          </w:tcPr>
          <w:p w14:paraId="3DD478D3" w14:textId="77777777" w:rsidR="007B30A2" w:rsidRPr="006D1B40" w:rsidRDefault="007B30A2" w:rsidP="007B30A2">
            <w:pPr>
              <w:jc w:val="center"/>
              <w:rPr>
                <w:rFonts w:ascii="Times New Roman" w:hAnsi="Times New Roman" w:cs="Times New Roman"/>
                <w:b/>
              </w:rPr>
            </w:pPr>
            <w:r w:rsidRPr="006D1B40">
              <w:rPr>
                <w:rFonts w:ascii="Times New Roman" w:hAnsi="Times New Roman" w:cs="Times New Roman"/>
                <w:b/>
              </w:rPr>
              <w:t>Valoarea,</w:t>
            </w:r>
          </w:p>
          <w:p w14:paraId="1B2C0076" w14:textId="77777777" w:rsidR="007B30A2" w:rsidRPr="006D1B40" w:rsidRDefault="007B30A2" w:rsidP="007B30A2">
            <w:pPr>
              <w:jc w:val="center"/>
              <w:rPr>
                <w:rFonts w:ascii="Times New Roman" w:hAnsi="Times New Roman" w:cs="Times New Roman"/>
                <w:b/>
              </w:rPr>
            </w:pPr>
            <w:r w:rsidRPr="006D1B40">
              <w:rPr>
                <w:rFonts w:ascii="Times New Roman" w:hAnsi="Times New Roman" w:cs="Times New Roman"/>
                <w:b/>
              </w:rPr>
              <w:t>lei</w:t>
            </w:r>
          </w:p>
        </w:tc>
        <w:tc>
          <w:tcPr>
            <w:tcW w:w="3402" w:type="dxa"/>
            <w:shd w:val="clear" w:color="auto" w:fill="F2F2F2" w:themeFill="background1" w:themeFillShade="F2"/>
          </w:tcPr>
          <w:p w14:paraId="021A5F20" w14:textId="77777777" w:rsidR="007B30A2" w:rsidRPr="006D1B40" w:rsidRDefault="007B30A2" w:rsidP="007B30A2">
            <w:pPr>
              <w:jc w:val="center"/>
              <w:rPr>
                <w:rFonts w:ascii="Times New Roman" w:hAnsi="Times New Roman" w:cs="Times New Roman"/>
                <w:b/>
              </w:rPr>
            </w:pPr>
            <w:r w:rsidRPr="006D1B40">
              <w:rPr>
                <w:rFonts w:ascii="Times New Roman" w:hAnsi="Times New Roman" w:cs="Times New Roman"/>
                <w:b/>
              </w:rPr>
              <w:t>Note</w:t>
            </w:r>
          </w:p>
        </w:tc>
      </w:tr>
      <w:tr w:rsidR="007B30A2" w:rsidRPr="006D1B40" w14:paraId="500E0A72" w14:textId="77777777" w:rsidTr="00A8581E">
        <w:tc>
          <w:tcPr>
            <w:tcW w:w="850" w:type="dxa"/>
            <w:shd w:val="clear" w:color="auto" w:fill="F2F2F2" w:themeFill="background1" w:themeFillShade="F2"/>
          </w:tcPr>
          <w:p w14:paraId="08FAF2AD" w14:textId="77777777" w:rsidR="007B30A2" w:rsidRPr="006D1B40" w:rsidRDefault="007B30A2" w:rsidP="00295F37">
            <w:pPr>
              <w:jc w:val="center"/>
              <w:rPr>
                <w:rFonts w:ascii="Times New Roman" w:hAnsi="Times New Roman" w:cs="Times New Roman"/>
                <w:b/>
              </w:rPr>
            </w:pPr>
            <w:r w:rsidRPr="006D1B40">
              <w:rPr>
                <w:rFonts w:ascii="Times New Roman" w:hAnsi="Times New Roman" w:cs="Times New Roman"/>
                <w:b/>
              </w:rPr>
              <w:t>1</w:t>
            </w:r>
          </w:p>
        </w:tc>
        <w:tc>
          <w:tcPr>
            <w:tcW w:w="8222" w:type="dxa"/>
            <w:shd w:val="clear" w:color="auto" w:fill="F2F2F2" w:themeFill="background1" w:themeFillShade="F2"/>
          </w:tcPr>
          <w:p w14:paraId="1E3C859B" w14:textId="77777777" w:rsidR="007B30A2" w:rsidRPr="006D1B40" w:rsidRDefault="007B30A2" w:rsidP="00295F37">
            <w:pPr>
              <w:jc w:val="center"/>
              <w:rPr>
                <w:rFonts w:ascii="Times New Roman" w:hAnsi="Times New Roman" w:cs="Times New Roman"/>
                <w:b/>
              </w:rPr>
            </w:pPr>
            <w:r w:rsidRPr="006D1B40">
              <w:rPr>
                <w:rFonts w:ascii="Times New Roman" w:hAnsi="Times New Roman" w:cs="Times New Roman"/>
                <w:b/>
              </w:rPr>
              <w:t>2</w:t>
            </w:r>
          </w:p>
        </w:tc>
        <w:tc>
          <w:tcPr>
            <w:tcW w:w="2268" w:type="dxa"/>
            <w:shd w:val="clear" w:color="auto" w:fill="F2F2F2" w:themeFill="background1" w:themeFillShade="F2"/>
          </w:tcPr>
          <w:p w14:paraId="12DE4BFA" w14:textId="77777777" w:rsidR="007B30A2" w:rsidRPr="006D1B40" w:rsidRDefault="007B30A2" w:rsidP="00295F37">
            <w:pPr>
              <w:jc w:val="center"/>
              <w:rPr>
                <w:rFonts w:ascii="Times New Roman" w:hAnsi="Times New Roman" w:cs="Times New Roman"/>
                <w:b/>
              </w:rPr>
            </w:pPr>
            <w:r w:rsidRPr="006D1B40">
              <w:rPr>
                <w:rFonts w:ascii="Times New Roman" w:hAnsi="Times New Roman" w:cs="Times New Roman"/>
                <w:b/>
              </w:rPr>
              <w:t>3</w:t>
            </w:r>
          </w:p>
        </w:tc>
        <w:tc>
          <w:tcPr>
            <w:tcW w:w="3402" w:type="dxa"/>
            <w:shd w:val="clear" w:color="auto" w:fill="F2F2F2" w:themeFill="background1" w:themeFillShade="F2"/>
          </w:tcPr>
          <w:p w14:paraId="75155FED" w14:textId="77777777" w:rsidR="007B30A2" w:rsidRPr="006D1B40" w:rsidRDefault="007B30A2" w:rsidP="00295F37">
            <w:pPr>
              <w:jc w:val="center"/>
              <w:rPr>
                <w:rFonts w:ascii="Times New Roman" w:hAnsi="Times New Roman" w:cs="Times New Roman"/>
                <w:b/>
              </w:rPr>
            </w:pPr>
            <w:r w:rsidRPr="006D1B40">
              <w:rPr>
                <w:rFonts w:ascii="Times New Roman" w:hAnsi="Times New Roman" w:cs="Times New Roman"/>
                <w:b/>
              </w:rPr>
              <w:t>4</w:t>
            </w:r>
          </w:p>
        </w:tc>
      </w:tr>
      <w:tr w:rsidR="00A84163" w:rsidRPr="006D1B40" w14:paraId="756A1A82" w14:textId="77777777" w:rsidTr="00A8581E">
        <w:tc>
          <w:tcPr>
            <w:tcW w:w="850" w:type="dxa"/>
            <w:shd w:val="clear" w:color="auto" w:fill="auto"/>
          </w:tcPr>
          <w:p w14:paraId="45B3A14A" w14:textId="77777777" w:rsidR="00A84163" w:rsidRPr="006D1B40" w:rsidRDefault="00A84163" w:rsidP="002F5B40">
            <w:pPr>
              <w:jc w:val="center"/>
              <w:rPr>
                <w:rFonts w:ascii="Times New Roman" w:hAnsi="Times New Roman" w:cs="Times New Roman"/>
                <w:b/>
              </w:rPr>
            </w:pPr>
            <w:r w:rsidRPr="006D1B40">
              <w:rPr>
                <w:rFonts w:ascii="Times New Roman" w:hAnsi="Times New Roman" w:cs="Times New Roman"/>
                <w:b/>
              </w:rPr>
              <w:t>I.</w:t>
            </w:r>
          </w:p>
        </w:tc>
        <w:tc>
          <w:tcPr>
            <w:tcW w:w="13892" w:type="dxa"/>
            <w:gridSpan w:val="3"/>
            <w:shd w:val="clear" w:color="auto" w:fill="auto"/>
          </w:tcPr>
          <w:p w14:paraId="173F609D" w14:textId="77777777" w:rsidR="00A84163" w:rsidRPr="006D1B40" w:rsidRDefault="00A84163" w:rsidP="002F5B40">
            <w:pPr>
              <w:rPr>
                <w:rFonts w:ascii="Times New Roman" w:hAnsi="Times New Roman" w:cs="Times New Roman"/>
                <w:b/>
              </w:rPr>
            </w:pPr>
            <w:r w:rsidRPr="006D1B40">
              <w:rPr>
                <w:rFonts w:ascii="Times New Roman" w:hAnsi="Times New Roman" w:cs="Times New Roman"/>
                <w:b/>
              </w:rPr>
              <w:t>Respectarea cerințelor de acoperire cu active admise a rezervelor tehnice</w:t>
            </w:r>
          </w:p>
        </w:tc>
      </w:tr>
      <w:tr w:rsidR="007B30A2" w:rsidRPr="006D1B40" w14:paraId="4E23CCFC" w14:textId="77777777" w:rsidTr="00A8581E">
        <w:tc>
          <w:tcPr>
            <w:tcW w:w="850" w:type="dxa"/>
            <w:shd w:val="clear" w:color="auto" w:fill="auto"/>
          </w:tcPr>
          <w:p w14:paraId="0287E544" w14:textId="77777777" w:rsidR="007B30A2" w:rsidRPr="006D1B40" w:rsidRDefault="00AF07CE" w:rsidP="002F5B40">
            <w:pPr>
              <w:jc w:val="center"/>
              <w:rPr>
                <w:rFonts w:ascii="Times New Roman" w:hAnsi="Times New Roman" w:cs="Times New Roman"/>
              </w:rPr>
            </w:pPr>
            <w:r w:rsidRPr="006D1B40">
              <w:rPr>
                <w:rFonts w:ascii="Times New Roman" w:hAnsi="Times New Roman" w:cs="Times New Roman"/>
              </w:rPr>
              <w:t>1</w:t>
            </w:r>
            <w:r w:rsidR="00A84163" w:rsidRPr="006D1B40">
              <w:rPr>
                <w:rFonts w:ascii="Times New Roman" w:hAnsi="Times New Roman" w:cs="Times New Roman"/>
              </w:rPr>
              <w:t>.</w:t>
            </w:r>
          </w:p>
        </w:tc>
        <w:tc>
          <w:tcPr>
            <w:tcW w:w="8222" w:type="dxa"/>
            <w:shd w:val="clear" w:color="auto" w:fill="auto"/>
          </w:tcPr>
          <w:p w14:paraId="327314E1" w14:textId="77777777" w:rsidR="007B30A2" w:rsidRPr="006D1B40" w:rsidRDefault="007B30A2" w:rsidP="007B30A2">
            <w:pPr>
              <w:rPr>
                <w:rFonts w:ascii="Times New Roman" w:hAnsi="Times New Roman" w:cs="Times New Roman"/>
              </w:rPr>
            </w:pPr>
            <w:r w:rsidRPr="006D1B40">
              <w:rPr>
                <w:rFonts w:ascii="Times New Roman" w:hAnsi="Times New Roman" w:cs="Times New Roman"/>
              </w:rPr>
              <w:t>Active admise pentru acoperirea rezervelor tehnice</w:t>
            </w:r>
          </w:p>
        </w:tc>
        <w:tc>
          <w:tcPr>
            <w:tcW w:w="2268" w:type="dxa"/>
            <w:shd w:val="clear" w:color="auto" w:fill="auto"/>
          </w:tcPr>
          <w:p w14:paraId="03F4D7E8" w14:textId="77777777" w:rsidR="007B30A2" w:rsidRPr="006D1B40" w:rsidRDefault="007B30A2" w:rsidP="007B30A2">
            <w:pPr>
              <w:rPr>
                <w:rFonts w:ascii="Times New Roman" w:hAnsi="Times New Roman" w:cs="Times New Roman"/>
              </w:rPr>
            </w:pPr>
          </w:p>
        </w:tc>
        <w:tc>
          <w:tcPr>
            <w:tcW w:w="3402" w:type="dxa"/>
            <w:shd w:val="clear" w:color="auto" w:fill="auto"/>
          </w:tcPr>
          <w:p w14:paraId="630B936E" w14:textId="77777777" w:rsidR="007B30A2" w:rsidRPr="006D1B40" w:rsidRDefault="007B30A2" w:rsidP="007B30A2">
            <w:pPr>
              <w:rPr>
                <w:rFonts w:ascii="Times New Roman" w:hAnsi="Times New Roman" w:cs="Times New Roman"/>
              </w:rPr>
            </w:pPr>
          </w:p>
        </w:tc>
      </w:tr>
      <w:tr w:rsidR="007B30A2" w:rsidRPr="006D1B40" w14:paraId="69B6BE94" w14:textId="77777777" w:rsidTr="00A8581E">
        <w:tc>
          <w:tcPr>
            <w:tcW w:w="850" w:type="dxa"/>
          </w:tcPr>
          <w:p w14:paraId="4E7BBA36" w14:textId="77777777" w:rsidR="007B30A2" w:rsidRPr="006D1B40" w:rsidRDefault="00AF07CE" w:rsidP="002F5B40">
            <w:pPr>
              <w:jc w:val="center"/>
              <w:rPr>
                <w:rFonts w:ascii="Times New Roman" w:hAnsi="Times New Roman" w:cs="Times New Roman"/>
              </w:rPr>
            </w:pPr>
            <w:r w:rsidRPr="006D1B40">
              <w:rPr>
                <w:rFonts w:ascii="Times New Roman" w:hAnsi="Times New Roman" w:cs="Times New Roman"/>
              </w:rPr>
              <w:t>2</w:t>
            </w:r>
            <w:r w:rsidR="00A84163" w:rsidRPr="006D1B40">
              <w:rPr>
                <w:rFonts w:ascii="Times New Roman" w:hAnsi="Times New Roman" w:cs="Times New Roman"/>
              </w:rPr>
              <w:t>.</w:t>
            </w:r>
          </w:p>
        </w:tc>
        <w:tc>
          <w:tcPr>
            <w:tcW w:w="8222" w:type="dxa"/>
          </w:tcPr>
          <w:p w14:paraId="7BA37B36" w14:textId="77777777" w:rsidR="007B30A2" w:rsidRPr="006D1B40" w:rsidRDefault="007B30A2" w:rsidP="007B30A2">
            <w:pPr>
              <w:rPr>
                <w:rFonts w:ascii="Times New Roman" w:hAnsi="Times New Roman" w:cs="Times New Roman"/>
              </w:rPr>
            </w:pPr>
            <w:r w:rsidRPr="006D1B40">
              <w:rPr>
                <w:rFonts w:ascii="Times New Roman" w:hAnsi="Times New Roman" w:cs="Times New Roman"/>
              </w:rPr>
              <w:t>Active admise finale distribuite pentru acoperirea rezervelor tehnice</w:t>
            </w:r>
          </w:p>
        </w:tc>
        <w:tc>
          <w:tcPr>
            <w:tcW w:w="2268" w:type="dxa"/>
          </w:tcPr>
          <w:p w14:paraId="49BABF67" w14:textId="77777777" w:rsidR="007B30A2" w:rsidRPr="006D1B40" w:rsidRDefault="007B30A2" w:rsidP="007B30A2">
            <w:pPr>
              <w:rPr>
                <w:rFonts w:ascii="Times New Roman" w:hAnsi="Times New Roman" w:cs="Times New Roman"/>
              </w:rPr>
            </w:pPr>
          </w:p>
        </w:tc>
        <w:tc>
          <w:tcPr>
            <w:tcW w:w="3402" w:type="dxa"/>
          </w:tcPr>
          <w:p w14:paraId="1C4DA4C4" w14:textId="77777777" w:rsidR="007B30A2" w:rsidRPr="006D1B40" w:rsidRDefault="007B30A2" w:rsidP="007B30A2">
            <w:pPr>
              <w:rPr>
                <w:rFonts w:ascii="Times New Roman" w:hAnsi="Times New Roman" w:cs="Times New Roman"/>
              </w:rPr>
            </w:pPr>
          </w:p>
        </w:tc>
      </w:tr>
      <w:tr w:rsidR="007B30A2" w:rsidRPr="006D1B40" w14:paraId="0D8D6B40" w14:textId="77777777" w:rsidTr="00A8581E">
        <w:tc>
          <w:tcPr>
            <w:tcW w:w="850" w:type="dxa"/>
          </w:tcPr>
          <w:p w14:paraId="22BA29A1" w14:textId="77777777" w:rsidR="007B30A2" w:rsidRPr="006D1B40" w:rsidRDefault="00AF07CE" w:rsidP="002F5B40">
            <w:pPr>
              <w:jc w:val="center"/>
              <w:rPr>
                <w:rFonts w:ascii="Times New Roman" w:hAnsi="Times New Roman" w:cs="Times New Roman"/>
              </w:rPr>
            </w:pPr>
            <w:r w:rsidRPr="006D1B40">
              <w:rPr>
                <w:rFonts w:ascii="Times New Roman" w:hAnsi="Times New Roman" w:cs="Times New Roman"/>
              </w:rPr>
              <w:t>3</w:t>
            </w:r>
            <w:r w:rsidR="00A84163" w:rsidRPr="006D1B40">
              <w:rPr>
                <w:rFonts w:ascii="Times New Roman" w:hAnsi="Times New Roman" w:cs="Times New Roman"/>
              </w:rPr>
              <w:t>.</w:t>
            </w:r>
          </w:p>
        </w:tc>
        <w:tc>
          <w:tcPr>
            <w:tcW w:w="8222" w:type="dxa"/>
          </w:tcPr>
          <w:p w14:paraId="5ADBD49C" w14:textId="77777777" w:rsidR="007B30A2" w:rsidRPr="006D1B40" w:rsidRDefault="007B30A2" w:rsidP="007B30A2">
            <w:pPr>
              <w:rPr>
                <w:rFonts w:ascii="Times New Roman" w:hAnsi="Times New Roman" w:cs="Times New Roman"/>
              </w:rPr>
            </w:pPr>
            <w:r w:rsidRPr="006D1B40">
              <w:rPr>
                <w:rFonts w:ascii="Times New Roman" w:hAnsi="Times New Roman" w:cs="Times New Roman"/>
              </w:rPr>
              <w:t>Rezerve tehnice</w:t>
            </w:r>
          </w:p>
        </w:tc>
        <w:tc>
          <w:tcPr>
            <w:tcW w:w="2268" w:type="dxa"/>
          </w:tcPr>
          <w:p w14:paraId="3E785DAE" w14:textId="77777777" w:rsidR="007B30A2" w:rsidRPr="006D1B40" w:rsidRDefault="007B30A2" w:rsidP="007B30A2">
            <w:pPr>
              <w:rPr>
                <w:rFonts w:ascii="Times New Roman" w:hAnsi="Times New Roman" w:cs="Times New Roman"/>
              </w:rPr>
            </w:pPr>
          </w:p>
        </w:tc>
        <w:tc>
          <w:tcPr>
            <w:tcW w:w="3402" w:type="dxa"/>
          </w:tcPr>
          <w:p w14:paraId="2AAEC377" w14:textId="77777777" w:rsidR="007B30A2" w:rsidRPr="006D1B40" w:rsidRDefault="007B30A2" w:rsidP="007B30A2">
            <w:pPr>
              <w:rPr>
                <w:rFonts w:ascii="Times New Roman" w:hAnsi="Times New Roman" w:cs="Times New Roman"/>
              </w:rPr>
            </w:pPr>
          </w:p>
        </w:tc>
      </w:tr>
      <w:tr w:rsidR="007B30A2" w:rsidRPr="006D1B40" w14:paraId="4B10BB2A" w14:textId="77777777" w:rsidTr="00A8581E">
        <w:tc>
          <w:tcPr>
            <w:tcW w:w="850" w:type="dxa"/>
            <w:shd w:val="clear" w:color="auto" w:fill="auto"/>
          </w:tcPr>
          <w:p w14:paraId="05582083" w14:textId="77777777" w:rsidR="007B30A2" w:rsidRPr="006D1B40" w:rsidRDefault="00AF07CE" w:rsidP="002F5B40">
            <w:pPr>
              <w:jc w:val="center"/>
              <w:rPr>
                <w:rFonts w:ascii="Times New Roman" w:hAnsi="Times New Roman" w:cs="Times New Roman"/>
                <w:b/>
              </w:rPr>
            </w:pPr>
            <w:r w:rsidRPr="006D1B40">
              <w:rPr>
                <w:rFonts w:ascii="Times New Roman" w:hAnsi="Times New Roman" w:cs="Times New Roman"/>
                <w:b/>
              </w:rPr>
              <w:t>4</w:t>
            </w:r>
            <w:r w:rsidR="00A84163" w:rsidRPr="006D1B40">
              <w:rPr>
                <w:rFonts w:ascii="Times New Roman" w:hAnsi="Times New Roman" w:cs="Times New Roman"/>
                <w:b/>
              </w:rPr>
              <w:t>.</w:t>
            </w:r>
          </w:p>
        </w:tc>
        <w:tc>
          <w:tcPr>
            <w:tcW w:w="8222" w:type="dxa"/>
            <w:shd w:val="clear" w:color="auto" w:fill="auto"/>
          </w:tcPr>
          <w:p w14:paraId="20E40627" w14:textId="77777777" w:rsidR="007B30A2" w:rsidRPr="006D1B40" w:rsidRDefault="007B30A2" w:rsidP="00AF07CE">
            <w:pPr>
              <w:rPr>
                <w:rFonts w:ascii="Times New Roman" w:hAnsi="Times New Roman" w:cs="Times New Roman"/>
                <w:b/>
              </w:rPr>
            </w:pPr>
            <w:r w:rsidRPr="006D1B40">
              <w:rPr>
                <w:rFonts w:ascii="Times New Roman" w:hAnsi="Times New Roman" w:cs="Times New Roman"/>
                <w:b/>
              </w:rPr>
              <w:t>Excedentul (+) / Deficitul (-) de active pentru acoperirea rezervelor tehnice</w:t>
            </w:r>
            <w:r w:rsidR="00A84163" w:rsidRPr="006D1B40">
              <w:rPr>
                <w:rFonts w:ascii="Times New Roman" w:hAnsi="Times New Roman" w:cs="Times New Roman"/>
                <w:b/>
              </w:rPr>
              <w:t xml:space="preserve"> (r.</w:t>
            </w:r>
            <w:r w:rsidR="00AF07CE" w:rsidRPr="006D1B40">
              <w:rPr>
                <w:rFonts w:ascii="Times New Roman" w:hAnsi="Times New Roman" w:cs="Times New Roman"/>
                <w:b/>
              </w:rPr>
              <w:t>2</w:t>
            </w:r>
            <w:r w:rsidR="00A84163" w:rsidRPr="006D1B40">
              <w:rPr>
                <w:rFonts w:ascii="Times New Roman" w:hAnsi="Times New Roman" w:cs="Times New Roman"/>
                <w:b/>
              </w:rPr>
              <w:t xml:space="preserve"> – r.</w:t>
            </w:r>
            <w:r w:rsidR="00AF07CE" w:rsidRPr="006D1B40">
              <w:rPr>
                <w:rFonts w:ascii="Times New Roman" w:hAnsi="Times New Roman" w:cs="Times New Roman"/>
                <w:b/>
              </w:rPr>
              <w:t>3</w:t>
            </w:r>
            <w:r w:rsidR="00A84163" w:rsidRPr="006D1B40">
              <w:rPr>
                <w:rFonts w:ascii="Times New Roman" w:hAnsi="Times New Roman" w:cs="Times New Roman"/>
                <w:b/>
              </w:rPr>
              <w:t>)</w:t>
            </w:r>
          </w:p>
        </w:tc>
        <w:tc>
          <w:tcPr>
            <w:tcW w:w="2268" w:type="dxa"/>
            <w:shd w:val="clear" w:color="auto" w:fill="auto"/>
          </w:tcPr>
          <w:p w14:paraId="66CCC15C" w14:textId="77777777" w:rsidR="007B30A2" w:rsidRPr="006D1B40" w:rsidRDefault="007B30A2" w:rsidP="007B30A2">
            <w:pPr>
              <w:rPr>
                <w:rFonts w:ascii="Times New Roman" w:hAnsi="Times New Roman" w:cs="Times New Roman"/>
                <w:b/>
              </w:rPr>
            </w:pPr>
          </w:p>
        </w:tc>
        <w:tc>
          <w:tcPr>
            <w:tcW w:w="3402" w:type="dxa"/>
            <w:shd w:val="clear" w:color="auto" w:fill="auto"/>
          </w:tcPr>
          <w:p w14:paraId="5822D34B" w14:textId="77777777" w:rsidR="007B30A2" w:rsidRPr="006D1B40" w:rsidRDefault="007B30A2" w:rsidP="007B30A2">
            <w:pPr>
              <w:rPr>
                <w:rFonts w:ascii="Times New Roman" w:hAnsi="Times New Roman" w:cs="Times New Roman"/>
                <w:b/>
              </w:rPr>
            </w:pPr>
          </w:p>
        </w:tc>
      </w:tr>
      <w:tr w:rsidR="00A84163" w:rsidRPr="006D1B40" w14:paraId="1583EA20" w14:textId="77777777" w:rsidTr="00A8581E">
        <w:tc>
          <w:tcPr>
            <w:tcW w:w="850" w:type="dxa"/>
            <w:shd w:val="clear" w:color="auto" w:fill="auto"/>
          </w:tcPr>
          <w:p w14:paraId="5BE908B5" w14:textId="77777777" w:rsidR="00A84163" w:rsidRPr="006D1B40" w:rsidRDefault="00A84163" w:rsidP="002F5B40">
            <w:pPr>
              <w:jc w:val="center"/>
              <w:rPr>
                <w:rFonts w:ascii="Times New Roman" w:hAnsi="Times New Roman" w:cs="Times New Roman"/>
                <w:b/>
              </w:rPr>
            </w:pPr>
            <w:r w:rsidRPr="006D1B40">
              <w:rPr>
                <w:rFonts w:ascii="Times New Roman" w:hAnsi="Times New Roman" w:cs="Times New Roman"/>
                <w:b/>
              </w:rPr>
              <w:t>II.</w:t>
            </w:r>
          </w:p>
        </w:tc>
        <w:tc>
          <w:tcPr>
            <w:tcW w:w="13892" w:type="dxa"/>
            <w:gridSpan w:val="3"/>
            <w:shd w:val="clear" w:color="auto" w:fill="auto"/>
          </w:tcPr>
          <w:p w14:paraId="15FFE86A" w14:textId="77777777" w:rsidR="00A84163" w:rsidRPr="006D1B40" w:rsidRDefault="00A84163" w:rsidP="002F5B40">
            <w:pPr>
              <w:rPr>
                <w:rFonts w:ascii="Times New Roman" w:hAnsi="Times New Roman" w:cs="Times New Roman"/>
                <w:b/>
              </w:rPr>
            </w:pPr>
            <w:r w:rsidRPr="006D1B40">
              <w:rPr>
                <w:rFonts w:ascii="Times New Roman" w:hAnsi="Times New Roman" w:cs="Times New Roman"/>
                <w:b/>
              </w:rPr>
              <w:t>Respectarea cerințelor de acoperire cu active admise a MCR</w:t>
            </w:r>
          </w:p>
        </w:tc>
      </w:tr>
      <w:tr w:rsidR="00A84163" w:rsidRPr="006D1B40" w14:paraId="4F2BAA5C" w14:textId="77777777" w:rsidTr="00A8581E">
        <w:tc>
          <w:tcPr>
            <w:tcW w:w="850" w:type="dxa"/>
          </w:tcPr>
          <w:p w14:paraId="00B98946" w14:textId="77777777" w:rsidR="00A84163" w:rsidRPr="006D1B40" w:rsidRDefault="00AF07CE" w:rsidP="002F5B40">
            <w:pPr>
              <w:jc w:val="center"/>
              <w:rPr>
                <w:rFonts w:ascii="Times New Roman" w:hAnsi="Times New Roman" w:cs="Times New Roman"/>
              </w:rPr>
            </w:pPr>
            <w:r w:rsidRPr="006D1B40">
              <w:rPr>
                <w:rFonts w:ascii="Times New Roman" w:hAnsi="Times New Roman" w:cs="Times New Roman"/>
              </w:rPr>
              <w:t>5</w:t>
            </w:r>
            <w:r w:rsidR="00A84163" w:rsidRPr="006D1B40">
              <w:rPr>
                <w:rFonts w:ascii="Times New Roman" w:hAnsi="Times New Roman" w:cs="Times New Roman"/>
              </w:rPr>
              <w:t>.</w:t>
            </w:r>
          </w:p>
        </w:tc>
        <w:tc>
          <w:tcPr>
            <w:tcW w:w="8222" w:type="dxa"/>
          </w:tcPr>
          <w:p w14:paraId="68D3E605" w14:textId="77777777" w:rsidR="00A84163" w:rsidRPr="006D1B40" w:rsidRDefault="00A84163" w:rsidP="00A84163">
            <w:pPr>
              <w:rPr>
                <w:rFonts w:ascii="Times New Roman" w:hAnsi="Times New Roman" w:cs="Times New Roman"/>
              </w:rPr>
            </w:pPr>
            <w:r w:rsidRPr="006D1B40">
              <w:rPr>
                <w:rFonts w:ascii="Times New Roman" w:hAnsi="Times New Roman" w:cs="Times New Roman"/>
              </w:rPr>
              <w:t>Active admise pentru acoperirea MCR</w:t>
            </w:r>
          </w:p>
        </w:tc>
        <w:tc>
          <w:tcPr>
            <w:tcW w:w="2268" w:type="dxa"/>
          </w:tcPr>
          <w:p w14:paraId="242C3260" w14:textId="77777777" w:rsidR="00A84163" w:rsidRPr="006D1B40" w:rsidRDefault="00A84163" w:rsidP="00A84163">
            <w:pPr>
              <w:rPr>
                <w:rFonts w:ascii="Times New Roman" w:hAnsi="Times New Roman" w:cs="Times New Roman"/>
              </w:rPr>
            </w:pPr>
          </w:p>
        </w:tc>
        <w:tc>
          <w:tcPr>
            <w:tcW w:w="3402" w:type="dxa"/>
          </w:tcPr>
          <w:p w14:paraId="4E9542AC" w14:textId="77777777" w:rsidR="00A84163" w:rsidRPr="006D1B40" w:rsidRDefault="00A84163" w:rsidP="00A84163">
            <w:pPr>
              <w:rPr>
                <w:rFonts w:ascii="Times New Roman" w:hAnsi="Times New Roman" w:cs="Times New Roman"/>
              </w:rPr>
            </w:pPr>
          </w:p>
        </w:tc>
      </w:tr>
      <w:tr w:rsidR="00A84163" w:rsidRPr="006D1B40" w14:paraId="2AF4B5D3" w14:textId="77777777" w:rsidTr="00A8581E">
        <w:tc>
          <w:tcPr>
            <w:tcW w:w="850" w:type="dxa"/>
          </w:tcPr>
          <w:p w14:paraId="59335826" w14:textId="77777777" w:rsidR="00A84163" w:rsidRPr="006D1B40" w:rsidRDefault="00AF07CE" w:rsidP="002F5B40">
            <w:pPr>
              <w:jc w:val="center"/>
              <w:rPr>
                <w:rFonts w:ascii="Times New Roman" w:hAnsi="Times New Roman" w:cs="Times New Roman"/>
              </w:rPr>
            </w:pPr>
            <w:r w:rsidRPr="006D1B40">
              <w:rPr>
                <w:rFonts w:ascii="Times New Roman" w:hAnsi="Times New Roman" w:cs="Times New Roman"/>
              </w:rPr>
              <w:t>6</w:t>
            </w:r>
            <w:r w:rsidR="00A84163" w:rsidRPr="006D1B40">
              <w:rPr>
                <w:rFonts w:ascii="Times New Roman" w:hAnsi="Times New Roman" w:cs="Times New Roman"/>
              </w:rPr>
              <w:t>.</w:t>
            </w:r>
          </w:p>
        </w:tc>
        <w:tc>
          <w:tcPr>
            <w:tcW w:w="8222" w:type="dxa"/>
          </w:tcPr>
          <w:p w14:paraId="21C983A5" w14:textId="77777777" w:rsidR="00A84163" w:rsidRPr="006D1B40" w:rsidRDefault="00A84163" w:rsidP="00AF07CE">
            <w:pPr>
              <w:rPr>
                <w:rFonts w:ascii="Times New Roman" w:hAnsi="Times New Roman" w:cs="Times New Roman"/>
              </w:rPr>
            </w:pPr>
            <w:r w:rsidRPr="006D1B40">
              <w:rPr>
                <w:rFonts w:ascii="Times New Roman" w:hAnsi="Times New Roman" w:cs="Times New Roman"/>
              </w:rPr>
              <w:t>Excedentul de active admise pentru acoperirea MCR (r.</w:t>
            </w:r>
            <w:r w:rsidR="00AF07CE" w:rsidRPr="006D1B40">
              <w:rPr>
                <w:rFonts w:ascii="Times New Roman" w:hAnsi="Times New Roman" w:cs="Times New Roman"/>
              </w:rPr>
              <w:t>5</w:t>
            </w:r>
            <w:r w:rsidRPr="006D1B40">
              <w:rPr>
                <w:rFonts w:ascii="Times New Roman" w:hAnsi="Times New Roman" w:cs="Times New Roman"/>
              </w:rPr>
              <w:t xml:space="preserve"> – r.</w:t>
            </w:r>
            <w:r w:rsidR="00AF07CE" w:rsidRPr="006D1B40">
              <w:rPr>
                <w:rFonts w:ascii="Times New Roman" w:hAnsi="Times New Roman" w:cs="Times New Roman"/>
              </w:rPr>
              <w:t>2</w:t>
            </w:r>
            <w:r w:rsidRPr="006D1B40">
              <w:rPr>
                <w:rFonts w:ascii="Times New Roman" w:hAnsi="Times New Roman" w:cs="Times New Roman"/>
              </w:rPr>
              <w:t>)</w:t>
            </w:r>
          </w:p>
        </w:tc>
        <w:tc>
          <w:tcPr>
            <w:tcW w:w="2268" w:type="dxa"/>
          </w:tcPr>
          <w:p w14:paraId="4ACC229D" w14:textId="77777777" w:rsidR="00A84163" w:rsidRPr="006D1B40" w:rsidRDefault="00A84163" w:rsidP="00A84163">
            <w:pPr>
              <w:rPr>
                <w:rFonts w:ascii="Times New Roman" w:hAnsi="Times New Roman" w:cs="Times New Roman"/>
              </w:rPr>
            </w:pPr>
          </w:p>
        </w:tc>
        <w:tc>
          <w:tcPr>
            <w:tcW w:w="3402" w:type="dxa"/>
          </w:tcPr>
          <w:p w14:paraId="1458BA6D" w14:textId="77777777" w:rsidR="00A84163" w:rsidRPr="006D1B40" w:rsidRDefault="00A84163" w:rsidP="00A84163">
            <w:pPr>
              <w:rPr>
                <w:rFonts w:ascii="Times New Roman" w:hAnsi="Times New Roman" w:cs="Times New Roman"/>
              </w:rPr>
            </w:pPr>
          </w:p>
        </w:tc>
      </w:tr>
      <w:tr w:rsidR="00A84163" w:rsidRPr="006D1B40" w14:paraId="7436D2B1" w14:textId="77777777" w:rsidTr="00A8581E">
        <w:tc>
          <w:tcPr>
            <w:tcW w:w="850" w:type="dxa"/>
          </w:tcPr>
          <w:p w14:paraId="08F02B69" w14:textId="77777777" w:rsidR="00A84163" w:rsidRPr="006D1B40" w:rsidRDefault="00AF07CE" w:rsidP="002F5B40">
            <w:pPr>
              <w:jc w:val="center"/>
              <w:rPr>
                <w:rFonts w:ascii="Times New Roman" w:hAnsi="Times New Roman" w:cs="Times New Roman"/>
              </w:rPr>
            </w:pPr>
            <w:r w:rsidRPr="006D1B40">
              <w:rPr>
                <w:rFonts w:ascii="Times New Roman" w:hAnsi="Times New Roman" w:cs="Times New Roman"/>
              </w:rPr>
              <w:t>7</w:t>
            </w:r>
            <w:r w:rsidR="00A84163" w:rsidRPr="006D1B40">
              <w:rPr>
                <w:rFonts w:ascii="Times New Roman" w:hAnsi="Times New Roman" w:cs="Times New Roman"/>
              </w:rPr>
              <w:t>.</w:t>
            </w:r>
          </w:p>
        </w:tc>
        <w:tc>
          <w:tcPr>
            <w:tcW w:w="8222" w:type="dxa"/>
          </w:tcPr>
          <w:p w14:paraId="00BE00C3" w14:textId="77777777" w:rsidR="00A84163" w:rsidRPr="006D1B40" w:rsidRDefault="00A84163" w:rsidP="00A84163">
            <w:pPr>
              <w:rPr>
                <w:rFonts w:ascii="Times New Roman" w:hAnsi="Times New Roman" w:cs="Times New Roman"/>
              </w:rPr>
            </w:pPr>
            <w:r w:rsidRPr="006D1B40">
              <w:rPr>
                <w:rFonts w:ascii="Times New Roman" w:hAnsi="Times New Roman" w:cs="Times New Roman"/>
              </w:rPr>
              <w:t>Active admise finale distribuite pentru acoperirea MCR</w:t>
            </w:r>
          </w:p>
        </w:tc>
        <w:tc>
          <w:tcPr>
            <w:tcW w:w="2268" w:type="dxa"/>
          </w:tcPr>
          <w:p w14:paraId="142FF35D" w14:textId="77777777" w:rsidR="00A84163" w:rsidRPr="006D1B40" w:rsidRDefault="00A84163" w:rsidP="00A84163">
            <w:pPr>
              <w:rPr>
                <w:rFonts w:ascii="Times New Roman" w:hAnsi="Times New Roman" w:cs="Times New Roman"/>
              </w:rPr>
            </w:pPr>
          </w:p>
        </w:tc>
        <w:tc>
          <w:tcPr>
            <w:tcW w:w="3402" w:type="dxa"/>
          </w:tcPr>
          <w:p w14:paraId="0E97E4F2" w14:textId="77777777" w:rsidR="00A84163" w:rsidRPr="006D1B40" w:rsidRDefault="00A84163" w:rsidP="00A84163">
            <w:pPr>
              <w:rPr>
                <w:rFonts w:ascii="Times New Roman" w:hAnsi="Times New Roman" w:cs="Times New Roman"/>
              </w:rPr>
            </w:pPr>
          </w:p>
        </w:tc>
      </w:tr>
      <w:tr w:rsidR="00A84163" w:rsidRPr="006D1B40" w14:paraId="164ABDF5" w14:textId="77777777" w:rsidTr="00A8581E">
        <w:tc>
          <w:tcPr>
            <w:tcW w:w="850" w:type="dxa"/>
          </w:tcPr>
          <w:p w14:paraId="763DD063" w14:textId="77777777" w:rsidR="00A84163" w:rsidRPr="006D1B40" w:rsidRDefault="00AF07CE" w:rsidP="002F5B40">
            <w:pPr>
              <w:jc w:val="center"/>
              <w:rPr>
                <w:rFonts w:ascii="Times New Roman" w:hAnsi="Times New Roman" w:cs="Times New Roman"/>
              </w:rPr>
            </w:pPr>
            <w:r w:rsidRPr="006D1B40">
              <w:rPr>
                <w:rFonts w:ascii="Times New Roman" w:hAnsi="Times New Roman" w:cs="Times New Roman"/>
              </w:rPr>
              <w:t>8</w:t>
            </w:r>
            <w:r w:rsidR="00A84163" w:rsidRPr="006D1B40">
              <w:rPr>
                <w:rFonts w:ascii="Times New Roman" w:hAnsi="Times New Roman" w:cs="Times New Roman"/>
              </w:rPr>
              <w:t>.</w:t>
            </w:r>
          </w:p>
        </w:tc>
        <w:tc>
          <w:tcPr>
            <w:tcW w:w="8222" w:type="dxa"/>
          </w:tcPr>
          <w:p w14:paraId="3C7066C4" w14:textId="77777777" w:rsidR="00A84163" w:rsidRPr="006D1B40" w:rsidRDefault="00A84163" w:rsidP="00A84163">
            <w:pPr>
              <w:rPr>
                <w:rFonts w:ascii="Times New Roman" w:hAnsi="Times New Roman" w:cs="Times New Roman"/>
              </w:rPr>
            </w:pPr>
            <w:r w:rsidRPr="006D1B40">
              <w:rPr>
                <w:rFonts w:ascii="Times New Roman" w:hAnsi="Times New Roman" w:cs="Times New Roman"/>
              </w:rPr>
              <w:t>Cerința de capital minim (MCR)</w:t>
            </w:r>
          </w:p>
        </w:tc>
        <w:tc>
          <w:tcPr>
            <w:tcW w:w="2268" w:type="dxa"/>
          </w:tcPr>
          <w:p w14:paraId="3F235055" w14:textId="77777777" w:rsidR="00A84163" w:rsidRPr="006D1B40" w:rsidRDefault="00A84163" w:rsidP="00A84163">
            <w:pPr>
              <w:rPr>
                <w:rFonts w:ascii="Times New Roman" w:hAnsi="Times New Roman" w:cs="Times New Roman"/>
              </w:rPr>
            </w:pPr>
          </w:p>
        </w:tc>
        <w:tc>
          <w:tcPr>
            <w:tcW w:w="3402" w:type="dxa"/>
          </w:tcPr>
          <w:p w14:paraId="48CDB2A2" w14:textId="77777777" w:rsidR="00A84163" w:rsidRPr="006D1B40" w:rsidRDefault="00A84163" w:rsidP="00A84163">
            <w:pPr>
              <w:rPr>
                <w:rFonts w:ascii="Times New Roman" w:hAnsi="Times New Roman" w:cs="Times New Roman"/>
              </w:rPr>
            </w:pPr>
          </w:p>
        </w:tc>
      </w:tr>
      <w:tr w:rsidR="00A84163" w:rsidRPr="006D1B40" w14:paraId="0ED93FC8" w14:textId="77777777" w:rsidTr="00A8581E">
        <w:tc>
          <w:tcPr>
            <w:tcW w:w="850" w:type="dxa"/>
            <w:shd w:val="clear" w:color="auto" w:fill="auto"/>
          </w:tcPr>
          <w:p w14:paraId="4C660FF5" w14:textId="77777777" w:rsidR="00A84163" w:rsidRPr="006D1B40" w:rsidRDefault="00AF07CE" w:rsidP="002F5B40">
            <w:pPr>
              <w:jc w:val="center"/>
              <w:rPr>
                <w:rFonts w:ascii="Times New Roman" w:hAnsi="Times New Roman" w:cs="Times New Roman"/>
                <w:b/>
              </w:rPr>
            </w:pPr>
            <w:r w:rsidRPr="006D1B40">
              <w:rPr>
                <w:rFonts w:ascii="Times New Roman" w:hAnsi="Times New Roman" w:cs="Times New Roman"/>
                <w:b/>
              </w:rPr>
              <w:t>9</w:t>
            </w:r>
            <w:r w:rsidR="00A84163" w:rsidRPr="006D1B40">
              <w:rPr>
                <w:rFonts w:ascii="Times New Roman" w:hAnsi="Times New Roman" w:cs="Times New Roman"/>
                <w:b/>
              </w:rPr>
              <w:t>.</w:t>
            </w:r>
          </w:p>
        </w:tc>
        <w:tc>
          <w:tcPr>
            <w:tcW w:w="8222" w:type="dxa"/>
            <w:shd w:val="clear" w:color="auto" w:fill="auto"/>
          </w:tcPr>
          <w:p w14:paraId="027F0D70" w14:textId="77777777" w:rsidR="00A84163" w:rsidRPr="006D1B40" w:rsidRDefault="00A84163" w:rsidP="00AF07CE">
            <w:pPr>
              <w:rPr>
                <w:rFonts w:ascii="Times New Roman" w:hAnsi="Times New Roman" w:cs="Times New Roman"/>
                <w:b/>
              </w:rPr>
            </w:pPr>
            <w:r w:rsidRPr="006D1B40">
              <w:rPr>
                <w:rFonts w:ascii="Times New Roman" w:hAnsi="Times New Roman" w:cs="Times New Roman"/>
                <w:b/>
              </w:rPr>
              <w:t>Excedentul (+) / Deficitul (-) de active pentru acoperirea MCR (r.</w:t>
            </w:r>
            <w:r w:rsidR="00AF07CE" w:rsidRPr="006D1B40">
              <w:rPr>
                <w:rFonts w:ascii="Times New Roman" w:hAnsi="Times New Roman" w:cs="Times New Roman"/>
                <w:b/>
              </w:rPr>
              <w:t>7</w:t>
            </w:r>
            <w:r w:rsidRPr="006D1B40">
              <w:rPr>
                <w:rFonts w:ascii="Times New Roman" w:hAnsi="Times New Roman" w:cs="Times New Roman"/>
                <w:b/>
              </w:rPr>
              <w:t xml:space="preserve"> – r.</w:t>
            </w:r>
            <w:r w:rsidR="00AF07CE" w:rsidRPr="006D1B40">
              <w:rPr>
                <w:rFonts w:ascii="Times New Roman" w:hAnsi="Times New Roman" w:cs="Times New Roman"/>
                <w:b/>
              </w:rPr>
              <w:t>8</w:t>
            </w:r>
            <w:r w:rsidRPr="006D1B40">
              <w:rPr>
                <w:rFonts w:ascii="Times New Roman" w:hAnsi="Times New Roman" w:cs="Times New Roman"/>
                <w:b/>
              </w:rPr>
              <w:t>)</w:t>
            </w:r>
          </w:p>
        </w:tc>
        <w:tc>
          <w:tcPr>
            <w:tcW w:w="2268" w:type="dxa"/>
            <w:shd w:val="clear" w:color="auto" w:fill="auto"/>
          </w:tcPr>
          <w:p w14:paraId="5F333696" w14:textId="77777777" w:rsidR="00A84163" w:rsidRPr="006D1B40" w:rsidRDefault="00A84163" w:rsidP="00A84163">
            <w:pPr>
              <w:rPr>
                <w:rFonts w:ascii="Times New Roman" w:hAnsi="Times New Roman" w:cs="Times New Roman"/>
                <w:b/>
              </w:rPr>
            </w:pPr>
          </w:p>
        </w:tc>
        <w:tc>
          <w:tcPr>
            <w:tcW w:w="3402" w:type="dxa"/>
            <w:shd w:val="clear" w:color="auto" w:fill="auto"/>
          </w:tcPr>
          <w:p w14:paraId="4AC1FB79" w14:textId="77777777" w:rsidR="00A84163" w:rsidRPr="006D1B40" w:rsidRDefault="00A84163" w:rsidP="00A84163">
            <w:pPr>
              <w:rPr>
                <w:rFonts w:ascii="Times New Roman" w:hAnsi="Times New Roman" w:cs="Times New Roman"/>
                <w:b/>
              </w:rPr>
            </w:pPr>
          </w:p>
        </w:tc>
      </w:tr>
      <w:tr w:rsidR="00AF07CE" w:rsidRPr="006D1B40" w14:paraId="3B762A5C" w14:textId="77777777" w:rsidTr="00A8581E">
        <w:tc>
          <w:tcPr>
            <w:tcW w:w="850" w:type="dxa"/>
            <w:shd w:val="clear" w:color="auto" w:fill="auto"/>
          </w:tcPr>
          <w:p w14:paraId="3F708192" w14:textId="77777777" w:rsidR="00AF07CE" w:rsidRPr="006D1B40" w:rsidRDefault="00AF07CE" w:rsidP="002F5B40">
            <w:pPr>
              <w:jc w:val="center"/>
              <w:rPr>
                <w:rFonts w:ascii="Times New Roman" w:hAnsi="Times New Roman" w:cs="Times New Roman"/>
                <w:b/>
              </w:rPr>
            </w:pPr>
            <w:r w:rsidRPr="006D1B40">
              <w:rPr>
                <w:rFonts w:ascii="Times New Roman" w:hAnsi="Times New Roman" w:cs="Times New Roman"/>
                <w:b/>
              </w:rPr>
              <w:t>III.</w:t>
            </w:r>
          </w:p>
        </w:tc>
        <w:tc>
          <w:tcPr>
            <w:tcW w:w="13892" w:type="dxa"/>
            <w:gridSpan w:val="3"/>
            <w:shd w:val="clear" w:color="auto" w:fill="auto"/>
          </w:tcPr>
          <w:p w14:paraId="5A27946E" w14:textId="39FD815D" w:rsidR="00AF07CE" w:rsidRPr="006D1B40" w:rsidRDefault="00F1060B" w:rsidP="002F5B40">
            <w:pPr>
              <w:rPr>
                <w:rFonts w:ascii="Times New Roman" w:hAnsi="Times New Roman" w:cs="Times New Roman"/>
                <w:b/>
              </w:rPr>
            </w:pPr>
            <w:r w:rsidRPr="006D1B40">
              <w:rPr>
                <w:rFonts w:ascii="Times New Roman" w:hAnsi="Times New Roman" w:cs="Times New Roman"/>
                <w:b/>
              </w:rPr>
              <w:t>Reconciliere</w:t>
            </w:r>
          </w:p>
        </w:tc>
      </w:tr>
      <w:tr w:rsidR="00AF07CE" w:rsidRPr="006D1B40" w14:paraId="3B42261D" w14:textId="77777777" w:rsidTr="00A8581E">
        <w:tc>
          <w:tcPr>
            <w:tcW w:w="850" w:type="dxa"/>
          </w:tcPr>
          <w:p w14:paraId="3F43E290" w14:textId="77777777" w:rsidR="00AF07CE" w:rsidRPr="006D1B40" w:rsidRDefault="00AF07CE" w:rsidP="002F5B40">
            <w:pPr>
              <w:jc w:val="center"/>
              <w:rPr>
                <w:rFonts w:ascii="Times New Roman" w:hAnsi="Times New Roman" w:cs="Times New Roman"/>
              </w:rPr>
            </w:pPr>
            <w:r w:rsidRPr="006D1B40">
              <w:rPr>
                <w:rFonts w:ascii="Times New Roman" w:hAnsi="Times New Roman" w:cs="Times New Roman"/>
              </w:rPr>
              <w:t>10</w:t>
            </w:r>
          </w:p>
        </w:tc>
        <w:tc>
          <w:tcPr>
            <w:tcW w:w="8222" w:type="dxa"/>
          </w:tcPr>
          <w:p w14:paraId="2A5791AB" w14:textId="2E14DE80" w:rsidR="00AF07CE" w:rsidRPr="006D1B40" w:rsidRDefault="00AF07CE" w:rsidP="00764530">
            <w:pPr>
              <w:rPr>
                <w:rFonts w:ascii="Times New Roman" w:hAnsi="Times New Roman" w:cs="Times New Roman"/>
              </w:rPr>
            </w:pPr>
            <w:r w:rsidRPr="006D1B40">
              <w:rPr>
                <w:rFonts w:ascii="Times New Roman" w:hAnsi="Times New Roman" w:cs="Times New Roman"/>
              </w:rPr>
              <w:t>Active conform bilanțului</w:t>
            </w:r>
            <w:r w:rsidR="0085220E" w:rsidRPr="006D1B40">
              <w:rPr>
                <w:rFonts w:ascii="Times New Roman" w:hAnsi="Times New Roman" w:cs="Times New Roman"/>
              </w:rPr>
              <w:t xml:space="preserve"> contabil</w:t>
            </w:r>
          </w:p>
        </w:tc>
        <w:tc>
          <w:tcPr>
            <w:tcW w:w="2268" w:type="dxa"/>
          </w:tcPr>
          <w:p w14:paraId="7C7C2169" w14:textId="77777777" w:rsidR="00AF07CE" w:rsidRPr="006D1B40" w:rsidRDefault="00AF07CE" w:rsidP="00764530">
            <w:pPr>
              <w:rPr>
                <w:rFonts w:ascii="Times New Roman" w:hAnsi="Times New Roman" w:cs="Times New Roman"/>
              </w:rPr>
            </w:pPr>
          </w:p>
        </w:tc>
        <w:tc>
          <w:tcPr>
            <w:tcW w:w="3402" w:type="dxa"/>
          </w:tcPr>
          <w:p w14:paraId="411AC69C" w14:textId="77777777" w:rsidR="00AF07CE" w:rsidRPr="006D1B40" w:rsidRDefault="00AF07CE" w:rsidP="00764530">
            <w:pPr>
              <w:rPr>
                <w:rFonts w:ascii="Times New Roman" w:hAnsi="Times New Roman" w:cs="Times New Roman"/>
              </w:rPr>
            </w:pPr>
          </w:p>
        </w:tc>
      </w:tr>
      <w:tr w:rsidR="00E62209" w:rsidRPr="006D1B40" w14:paraId="763988AD" w14:textId="77777777" w:rsidTr="00A8581E">
        <w:tc>
          <w:tcPr>
            <w:tcW w:w="850" w:type="dxa"/>
          </w:tcPr>
          <w:p w14:paraId="671DE0E4" w14:textId="51A098B4" w:rsidR="00E62209" w:rsidRPr="006D1B40" w:rsidRDefault="00E62209" w:rsidP="002F5B40">
            <w:pPr>
              <w:jc w:val="center"/>
              <w:rPr>
                <w:rFonts w:ascii="Times New Roman" w:hAnsi="Times New Roman" w:cs="Times New Roman"/>
              </w:rPr>
            </w:pPr>
            <w:r w:rsidRPr="006D1B40">
              <w:rPr>
                <w:rFonts w:ascii="Times New Roman" w:hAnsi="Times New Roman" w:cs="Times New Roman"/>
              </w:rPr>
              <w:t>11.</w:t>
            </w:r>
          </w:p>
        </w:tc>
        <w:tc>
          <w:tcPr>
            <w:tcW w:w="8222" w:type="dxa"/>
          </w:tcPr>
          <w:p w14:paraId="004966EC" w14:textId="66FFF7D5" w:rsidR="00E62209" w:rsidRPr="006D1B40" w:rsidRDefault="003E4A91" w:rsidP="00764530">
            <w:pPr>
              <w:rPr>
                <w:rFonts w:ascii="Times New Roman" w:hAnsi="Times New Roman" w:cs="Times New Roman"/>
              </w:rPr>
            </w:pPr>
            <w:r w:rsidRPr="006D1B40">
              <w:rPr>
                <w:rFonts w:ascii="Times New Roman" w:hAnsi="Times New Roman" w:cs="Times New Roman"/>
              </w:rPr>
              <w:t>Total active</w:t>
            </w:r>
            <w:r w:rsidR="00E62209" w:rsidRPr="006D1B40">
              <w:rPr>
                <w:rFonts w:ascii="Times New Roman" w:hAnsi="Times New Roman" w:cs="Times New Roman"/>
              </w:rPr>
              <w:t xml:space="preserve"> admise pentru acoperirea rezervelor tehnice și MCR</w:t>
            </w:r>
          </w:p>
        </w:tc>
        <w:tc>
          <w:tcPr>
            <w:tcW w:w="2268" w:type="dxa"/>
          </w:tcPr>
          <w:p w14:paraId="1AFE0D61" w14:textId="77777777" w:rsidR="00E62209" w:rsidRPr="006D1B40" w:rsidRDefault="00E62209" w:rsidP="00764530">
            <w:pPr>
              <w:rPr>
                <w:rFonts w:ascii="Times New Roman" w:hAnsi="Times New Roman" w:cs="Times New Roman"/>
              </w:rPr>
            </w:pPr>
          </w:p>
        </w:tc>
        <w:tc>
          <w:tcPr>
            <w:tcW w:w="3402" w:type="dxa"/>
          </w:tcPr>
          <w:p w14:paraId="1F540B13" w14:textId="77777777" w:rsidR="00E62209" w:rsidRPr="006D1B40" w:rsidRDefault="00E62209" w:rsidP="00764530">
            <w:pPr>
              <w:rPr>
                <w:rFonts w:ascii="Times New Roman" w:hAnsi="Times New Roman" w:cs="Times New Roman"/>
              </w:rPr>
            </w:pPr>
          </w:p>
        </w:tc>
      </w:tr>
      <w:tr w:rsidR="00AF07CE" w:rsidRPr="006D1B40" w14:paraId="7CE3B72A" w14:textId="77777777" w:rsidTr="00A8581E">
        <w:tc>
          <w:tcPr>
            <w:tcW w:w="850" w:type="dxa"/>
          </w:tcPr>
          <w:p w14:paraId="73BCFF66" w14:textId="4D58A37A" w:rsidR="00AF07CE" w:rsidRPr="006D1B40" w:rsidRDefault="00AF07CE" w:rsidP="002F5B40">
            <w:pPr>
              <w:jc w:val="center"/>
              <w:rPr>
                <w:rFonts w:ascii="Times New Roman" w:hAnsi="Times New Roman" w:cs="Times New Roman"/>
              </w:rPr>
            </w:pPr>
            <w:r w:rsidRPr="006D1B40">
              <w:rPr>
                <w:rFonts w:ascii="Times New Roman" w:hAnsi="Times New Roman" w:cs="Times New Roman"/>
              </w:rPr>
              <w:t>1</w:t>
            </w:r>
            <w:r w:rsidR="003E4A91" w:rsidRPr="006D1B40">
              <w:rPr>
                <w:rFonts w:ascii="Times New Roman" w:hAnsi="Times New Roman" w:cs="Times New Roman"/>
              </w:rPr>
              <w:t>2</w:t>
            </w:r>
            <w:r w:rsidRPr="006D1B40">
              <w:rPr>
                <w:rFonts w:ascii="Times New Roman" w:hAnsi="Times New Roman" w:cs="Times New Roman"/>
              </w:rPr>
              <w:t>.</w:t>
            </w:r>
          </w:p>
        </w:tc>
        <w:tc>
          <w:tcPr>
            <w:tcW w:w="8222" w:type="dxa"/>
          </w:tcPr>
          <w:p w14:paraId="349ED63B" w14:textId="77777777" w:rsidR="00AF07CE" w:rsidRPr="006D1B40" w:rsidRDefault="00AF07CE" w:rsidP="00AF07CE">
            <w:pPr>
              <w:rPr>
                <w:rFonts w:ascii="Times New Roman" w:hAnsi="Times New Roman" w:cs="Times New Roman"/>
              </w:rPr>
            </w:pPr>
            <w:r w:rsidRPr="006D1B40">
              <w:rPr>
                <w:rFonts w:ascii="Times New Roman" w:hAnsi="Times New Roman" w:cs="Times New Roman"/>
              </w:rPr>
              <w:t>Active admise final distribuite pentru acoperirea rezervelor tehnice și MCR (r.2 + r.7)</w:t>
            </w:r>
          </w:p>
        </w:tc>
        <w:tc>
          <w:tcPr>
            <w:tcW w:w="2268" w:type="dxa"/>
          </w:tcPr>
          <w:p w14:paraId="4C8D57BF" w14:textId="77777777" w:rsidR="00AF07CE" w:rsidRPr="006D1B40" w:rsidRDefault="00AF07CE" w:rsidP="00764530">
            <w:pPr>
              <w:rPr>
                <w:rFonts w:ascii="Times New Roman" w:hAnsi="Times New Roman" w:cs="Times New Roman"/>
              </w:rPr>
            </w:pPr>
          </w:p>
        </w:tc>
        <w:tc>
          <w:tcPr>
            <w:tcW w:w="3402" w:type="dxa"/>
          </w:tcPr>
          <w:p w14:paraId="656C0AB5" w14:textId="77777777" w:rsidR="00AF07CE" w:rsidRPr="006D1B40" w:rsidRDefault="00AF07CE" w:rsidP="00764530">
            <w:pPr>
              <w:rPr>
                <w:rFonts w:ascii="Times New Roman" w:hAnsi="Times New Roman" w:cs="Times New Roman"/>
              </w:rPr>
            </w:pPr>
          </w:p>
        </w:tc>
      </w:tr>
      <w:tr w:rsidR="00AF07CE" w:rsidRPr="006D1B40" w14:paraId="153F85B4" w14:textId="77777777" w:rsidTr="00A8581E">
        <w:tc>
          <w:tcPr>
            <w:tcW w:w="850" w:type="dxa"/>
            <w:shd w:val="clear" w:color="auto" w:fill="auto"/>
          </w:tcPr>
          <w:p w14:paraId="46F6B84C" w14:textId="5C845F3A" w:rsidR="00AF07CE" w:rsidRPr="006D1B40" w:rsidRDefault="00AF07CE" w:rsidP="002F5B40">
            <w:pPr>
              <w:jc w:val="center"/>
              <w:rPr>
                <w:rFonts w:ascii="Times New Roman" w:hAnsi="Times New Roman" w:cs="Times New Roman"/>
                <w:b/>
              </w:rPr>
            </w:pPr>
            <w:r w:rsidRPr="006D1B40">
              <w:rPr>
                <w:rFonts w:ascii="Times New Roman" w:hAnsi="Times New Roman" w:cs="Times New Roman"/>
                <w:b/>
              </w:rPr>
              <w:t>1</w:t>
            </w:r>
            <w:r w:rsidR="003E4A91" w:rsidRPr="006D1B40">
              <w:rPr>
                <w:rFonts w:ascii="Times New Roman" w:hAnsi="Times New Roman" w:cs="Times New Roman"/>
                <w:b/>
              </w:rPr>
              <w:t>3</w:t>
            </w:r>
            <w:r w:rsidRPr="006D1B40">
              <w:rPr>
                <w:rFonts w:ascii="Times New Roman" w:hAnsi="Times New Roman" w:cs="Times New Roman"/>
                <w:b/>
              </w:rPr>
              <w:t>.</w:t>
            </w:r>
          </w:p>
        </w:tc>
        <w:tc>
          <w:tcPr>
            <w:tcW w:w="8222" w:type="dxa"/>
            <w:shd w:val="clear" w:color="auto" w:fill="auto"/>
          </w:tcPr>
          <w:p w14:paraId="02092723" w14:textId="7E5B61D2" w:rsidR="00AF07CE" w:rsidRPr="006D1B40" w:rsidRDefault="00AF07CE" w:rsidP="003E4A91">
            <w:pPr>
              <w:rPr>
                <w:rFonts w:ascii="Times New Roman" w:hAnsi="Times New Roman" w:cs="Times New Roman"/>
                <w:b/>
              </w:rPr>
            </w:pPr>
            <w:r w:rsidRPr="006D1B40">
              <w:rPr>
                <w:rFonts w:ascii="Times New Roman" w:hAnsi="Times New Roman" w:cs="Times New Roman"/>
                <w:b/>
              </w:rPr>
              <w:t xml:space="preserve">Excedentul de active </w:t>
            </w:r>
            <w:r w:rsidR="003618A0" w:rsidRPr="006D1B40">
              <w:rPr>
                <w:rFonts w:ascii="Times New Roman" w:hAnsi="Times New Roman" w:cs="Times New Roman"/>
                <w:b/>
              </w:rPr>
              <w:t xml:space="preserve">după </w:t>
            </w:r>
            <w:r w:rsidRPr="006D1B40">
              <w:rPr>
                <w:rFonts w:ascii="Times New Roman" w:hAnsi="Times New Roman" w:cs="Times New Roman"/>
                <w:b/>
              </w:rPr>
              <w:t>acoperirea rezervelor tehnice și MCR (r.1</w:t>
            </w:r>
            <w:r w:rsidR="003E4A91" w:rsidRPr="006D1B40">
              <w:rPr>
                <w:rFonts w:ascii="Times New Roman" w:hAnsi="Times New Roman" w:cs="Times New Roman"/>
                <w:b/>
              </w:rPr>
              <w:t>1</w:t>
            </w:r>
            <w:r w:rsidRPr="006D1B40">
              <w:rPr>
                <w:rFonts w:ascii="Times New Roman" w:hAnsi="Times New Roman" w:cs="Times New Roman"/>
                <w:b/>
              </w:rPr>
              <w:t xml:space="preserve"> – r.1</w:t>
            </w:r>
            <w:r w:rsidR="003E4A91" w:rsidRPr="006D1B40">
              <w:rPr>
                <w:rFonts w:ascii="Times New Roman" w:hAnsi="Times New Roman" w:cs="Times New Roman"/>
                <w:b/>
              </w:rPr>
              <w:t>2</w:t>
            </w:r>
            <w:r w:rsidRPr="006D1B40">
              <w:rPr>
                <w:rFonts w:ascii="Times New Roman" w:hAnsi="Times New Roman" w:cs="Times New Roman"/>
                <w:b/>
              </w:rPr>
              <w:t>)</w:t>
            </w:r>
          </w:p>
        </w:tc>
        <w:tc>
          <w:tcPr>
            <w:tcW w:w="2268" w:type="dxa"/>
            <w:shd w:val="clear" w:color="auto" w:fill="auto"/>
          </w:tcPr>
          <w:p w14:paraId="342F0FEE" w14:textId="77777777" w:rsidR="00AF07CE" w:rsidRPr="006D1B40" w:rsidRDefault="00AF07CE" w:rsidP="00AF07CE">
            <w:pPr>
              <w:rPr>
                <w:rFonts w:ascii="Times New Roman" w:hAnsi="Times New Roman" w:cs="Times New Roman"/>
                <w:b/>
              </w:rPr>
            </w:pPr>
          </w:p>
        </w:tc>
        <w:tc>
          <w:tcPr>
            <w:tcW w:w="3402" w:type="dxa"/>
            <w:shd w:val="clear" w:color="auto" w:fill="auto"/>
          </w:tcPr>
          <w:p w14:paraId="0C82E95E" w14:textId="77777777" w:rsidR="00AF07CE" w:rsidRPr="006D1B40" w:rsidRDefault="00AF07CE" w:rsidP="00AF07CE">
            <w:pPr>
              <w:rPr>
                <w:rFonts w:ascii="Times New Roman" w:hAnsi="Times New Roman" w:cs="Times New Roman"/>
                <w:b/>
              </w:rPr>
            </w:pPr>
          </w:p>
        </w:tc>
      </w:tr>
      <w:tr w:rsidR="003E4A91" w:rsidRPr="006D1B40" w14:paraId="09136EBA" w14:textId="77777777" w:rsidTr="00A8581E">
        <w:tc>
          <w:tcPr>
            <w:tcW w:w="850" w:type="dxa"/>
            <w:shd w:val="clear" w:color="auto" w:fill="auto"/>
          </w:tcPr>
          <w:p w14:paraId="1F75E1CA" w14:textId="33CD1011" w:rsidR="003E4A91" w:rsidRPr="006D1B40" w:rsidRDefault="003E4A91" w:rsidP="002F5B40">
            <w:pPr>
              <w:jc w:val="center"/>
              <w:rPr>
                <w:rFonts w:ascii="Times New Roman" w:hAnsi="Times New Roman" w:cs="Times New Roman"/>
                <w:b/>
              </w:rPr>
            </w:pPr>
            <w:r w:rsidRPr="006D1B40">
              <w:rPr>
                <w:rFonts w:ascii="Times New Roman" w:hAnsi="Times New Roman" w:cs="Times New Roman"/>
                <w:b/>
              </w:rPr>
              <w:t>14.</w:t>
            </w:r>
          </w:p>
        </w:tc>
        <w:tc>
          <w:tcPr>
            <w:tcW w:w="8222" w:type="dxa"/>
            <w:shd w:val="clear" w:color="auto" w:fill="auto"/>
          </w:tcPr>
          <w:p w14:paraId="0863CFA3" w14:textId="37BC97F3" w:rsidR="003E4A91" w:rsidRPr="006D1B40" w:rsidRDefault="003E4A91" w:rsidP="003E4A91">
            <w:pPr>
              <w:rPr>
                <w:rFonts w:ascii="Times New Roman" w:hAnsi="Times New Roman" w:cs="Times New Roman"/>
                <w:b/>
              </w:rPr>
            </w:pPr>
            <w:r w:rsidRPr="006D1B40">
              <w:rPr>
                <w:rFonts w:ascii="Times New Roman" w:hAnsi="Times New Roman" w:cs="Times New Roman"/>
                <w:b/>
              </w:rPr>
              <w:t>Active neeligibile pentru acoperirea rezervelor tehnice și MCR (r.10 – r.11)</w:t>
            </w:r>
          </w:p>
        </w:tc>
        <w:tc>
          <w:tcPr>
            <w:tcW w:w="2268" w:type="dxa"/>
            <w:shd w:val="clear" w:color="auto" w:fill="auto"/>
          </w:tcPr>
          <w:p w14:paraId="78215E1A" w14:textId="77777777" w:rsidR="003E4A91" w:rsidRPr="006D1B40" w:rsidRDefault="003E4A91" w:rsidP="00AF07CE">
            <w:pPr>
              <w:rPr>
                <w:rFonts w:ascii="Times New Roman" w:hAnsi="Times New Roman" w:cs="Times New Roman"/>
                <w:b/>
              </w:rPr>
            </w:pPr>
          </w:p>
        </w:tc>
        <w:tc>
          <w:tcPr>
            <w:tcW w:w="3402" w:type="dxa"/>
            <w:shd w:val="clear" w:color="auto" w:fill="auto"/>
          </w:tcPr>
          <w:p w14:paraId="33240CFF" w14:textId="77777777" w:rsidR="003E4A91" w:rsidRPr="006D1B40" w:rsidRDefault="003E4A91" w:rsidP="00AF07CE">
            <w:pPr>
              <w:rPr>
                <w:rFonts w:ascii="Times New Roman" w:hAnsi="Times New Roman" w:cs="Times New Roman"/>
                <w:b/>
              </w:rPr>
            </w:pPr>
          </w:p>
        </w:tc>
      </w:tr>
    </w:tbl>
    <w:p w14:paraId="40F919F7" w14:textId="77777777" w:rsidR="0008526B" w:rsidRPr="006D1B40" w:rsidRDefault="0008526B" w:rsidP="005F240D">
      <w:pPr>
        <w:spacing w:after="0"/>
        <w:ind w:left="142"/>
        <w:rPr>
          <w:rFonts w:ascii="Times New Roman" w:hAnsi="Times New Roman" w:cs="Times New Roman"/>
        </w:rPr>
      </w:pPr>
    </w:p>
    <w:p w14:paraId="37414D63" w14:textId="77777777" w:rsidR="00F93B95" w:rsidRPr="006D1B40" w:rsidRDefault="00F93B95" w:rsidP="00A8581E">
      <w:pPr>
        <w:ind w:firstLine="284"/>
        <w:rPr>
          <w:rFonts w:eastAsia="Times New Roman"/>
          <w:lang w:eastAsia="ro-MD"/>
        </w:rPr>
      </w:pPr>
      <w:r w:rsidRPr="006D1B40">
        <w:rPr>
          <w:rFonts w:ascii="Times New Roman" w:eastAsia="Times New Roman" w:hAnsi="Times New Roman" w:cs="Times New Roman"/>
          <w:lang w:eastAsia="ro-MD"/>
        </w:rPr>
        <w:lastRenderedPageBreak/>
        <w:t>Executorul și numărul de telefon</w:t>
      </w:r>
      <w:r w:rsidRPr="006D1B40">
        <w:rPr>
          <w:rFonts w:eastAsia="Times New Roman"/>
          <w:lang w:eastAsia="ro-MD"/>
        </w:rPr>
        <w:t xml:space="preserve"> _____________</w:t>
      </w:r>
    </w:p>
    <w:p w14:paraId="49036849" w14:textId="77777777" w:rsidR="00F93B95" w:rsidRPr="006D1B40" w:rsidRDefault="00F93B95" w:rsidP="005F240D">
      <w:pPr>
        <w:spacing w:after="0"/>
        <w:ind w:left="142"/>
        <w:rPr>
          <w:rFonts w:ascii="Times New Roman" w:hAnsi="Times New Roman" w:cs="Times New Roman"/>
          <w:b/>
          <w:bCs/>
        </w:rPr>
      </w:pPr>
    </w:p>
    <w:p w14:paraId="42FA0A33" w14:textId="11B90927" w:rsidR="002F5B40" w:rsidRPr="006D1B40" w:rsidRDefault="00EB2E41" w:rsidP="002F5B40">
      <w:pPr>
        <w:pStyle w:val="ListParagraph"/>
        <w:numPr>
          <w:ilvl w:val="0"/>
          <w:numId w:val="51"/>
        </w:numPr>
        <w:spacing w:after="0"/>
        <w:jc w:val="center"/>
        <w:rPr>
          <w:rFonts w:ascii="Times New Roman" w:hAnsi="Times New Roman" w:cs="Times New Roman"/>
          <w:b/>
          <w:bCs/>
        </w:rPr>
      </w:pPr>
      <w:r w:rsidRPr="006D1B40">
        <w:rPr>
          <w:rFonts w:ascii="Times New Roman" w:hAnsi="Times New Roman" w:cs="Times New Roman"/>
          <w:b/>
          <w:bCs/>
        </w:rPr>
        <w:t>Modul de completare a raportului</w:t>
      </w:r>
      <w:r w:rsidR="002F5B40" w:rsidRPr="006D1B40">
        <w:rPr>
          <w:rFonts w:ascii="Times New Roman" w:hAnsi="Times New Roman" w:cs="Times New Roman"/>
          <w:b/>
          <w:caps/>
          <w:sz w:val="28"/>
          <w:szCs w:val="28"/>
        </w:rPr>
        <w:t xml:space="preserve"> </w:t>
      </w:r>
      <w:r w:rsidR="002F5B40" w:rsidRPr="006D1B40">
        <w:rPr>
          <w:rFonts w:ascii="Times New Roman" w:hAnsi="Times New Roman" w:cs="Times New Roman"/>
          <w:b/>
          <w:bCs/>
        </w:rPr>
        <w:t xml:space="preserve">privind valorile agregate privind respectarea cerințelor </w:t>
      </w:r>
    </w:p>
    <w:p w14:paraId="0D661428" w14:textId="2697BFB1" w:rsidR="002F5B40" w:rsidRPr="006D1B40" w:rsidRDefault="002F5B40" w:rsidP="002F5B40">
      <w:pPr>
        <w:spacing w:after="0"/>
        <w:jc w:val="center"/>
        <w:rPr>
          <w:rFonts w:ascii="Times New Roman" w:hAnsi="Times New Roman" w:cs="Times New Roman"/>
          <w:b/>
          <w:bCs/>
        </w:rPr>
      </w:pPr>
      <w:r w:rsidRPr="006D1B40">
        <w:rPr>
          <w:rFonts w:ascii="Times New Roman" w:hAnsi="Times New Roman" w:cs="Times New Roman"/>
          <w:b/>
          <w:bCs/>
        </w:rPr>
        <w:t>de acoperire cu active admise a rezervelor tehnice și cerinței de capital minim</w:t>
      </w:r>
    </w:p>
    <w:p w14:paraId="793EF75A" w14:textId="77777777" w:rsidR="00B97811" w:rsidRPr="006D1B40" w:rsidRDefault="00B97811" w:rsidP="00F70EBF">
      <w:pPr>
        <w:pStyle w:val="ListParagraph"/>
        <w:numPr>
          <w:ilvl w:val="0"/>
          <w:numId w:val="16"/>
        </w:numPr>
        <w:ind w:firstLine="1"/>
        <w:rPr>
          <w:rFonts w:ascii="Times New Roman" w:hAnsi="Times New Roman" w:cs="Times New Roman"/>
        </w:rPr>
      </w:pPr>
      <w:r w:rsidRPr="006D1B40">
        <w:rPr>
          <w:rFonts w:ascii="Times New Roman" w:hAnsi="Times New Roman" w:cs="Times New Roman"/>
        </w:rPr>
        <w:t>La rândul 1:</w:t>
      </w:r>
    </w:p>
    <w:p w14:paraId="6477F203" w14:textId="5A1608D1" w:rsidR="002754D4" w:rsidRPr="006D1B40" w:rsidRDefault="00F93B95" w:rsidP="00F70EBF">
      <w:pPr>
        <w:pStyle w:val="ListParagraph"/>
        <w:ind w:left="708" w:firstLine="1"/>
        <w:rPr>
          <w:rFonts w:ascii="Times New Roman" w:hAnsi="Times New Roman" w:cs="Times New Roman"/>
        </w:rPr>
      </w:pPr>
      <w:r w:rsidRPr="006D1B40">
        <w:rPr>
          <w:rFonts w:ascii="Times New Roman" w:hAnsi="Times New Roman" w:cs="Times New Roman"/>
        </w:rPr>
        <w:t xml:space="preserve">a) </w:t>
      </w:r>
      <w:r w:rsidR="00B97811" w:rsidRPr="006D1B40">
        <w:rPr>
          <w:rFonts w:ascii="Times New Roman" w:hAnsi="Times New Roman" w:cs="Times New Roman"/>
        </w:rPr>
        <w:t xml:space="preserve">pentru </w:t>
      </w:r>
      <w:r w:rsidR="002F5B40" w:rsidRPr="006D1B40">
        <w:rPr>
          <w:rFonts w:ascii="Times New Roman" w:hAnsi="Times New Roman" w:cs="Times New Roman"/>
        </w:rPr>
        <w:t xml:space="preserve">categoria </w:t>
      </w:r>
      <w:r w:rsidR="00B97811" w:rsidRPr="006D1B40">
        <w:rPr>
          <w:rFonts w:ascii="Times New Roman" w:hAnsi="Times New Roman" w:cs="Times New Roman"/>
        </w:rPr>
        <w:t xml:space="preserve">„Asigurări generale” se inidcă valoarea din coloana </w:t>
      </w:r>
      <w:r w:rsidR="006C507D" w:rsidRPr="006D1B40">
        <w:rPr>
          <w:rFonts w:ascii="Times New Roman" w:hAnsi="Times New Roman" w:cs="Times New Roman"/>
        </w:rPr>
        <w:t>5</w:t>
      </w:r>
      <w:r w:rsidR="00B97811" w:rsidRPr="006D1B40">
        <w:rPr>
          <w:rFonts w:ascii="Times New Roman" w:hAnsi="Times New Roman" w:cs="Times New Roman"/>
        </w:rPr>
        <w:t xml:space="preserve">, rândul </w:t>
      </w:r>
      <w:r w:rsidR="00F5170D" w:rsidRPr="006D1B40">
        <w:rPr>
          <w:rFonts w:ascii="Times New Roman" w:hAnsi="Times New Roman" w:cs="Times New Roman"/>
        </w:rPr>
        <w:t xml:space="preserve">12 </w:t>
      </w:r>
      <w:r w:rsidR="00B97811" w:rsidRPr="006D1B40">
        <w:rPr>
          <w:rFonts w:ascii="Times New Roman" w:hAnsi="Times New Roman" w:cs="Times New Roman"/>
        </w:rPr>
        <w:t>din anexa nr.</w:t>
      </w:r>
      <w:r w:rsidR="006C507D" w:rsidRPr="006D1B40">
        <w:rPr>
          <w:rFonts w:ascii="Times New Roman" w:hAnsi="Times New Roman" w:cs="Times New Roman"/>
        </w:rPr>
        <w:t>8</w:t>
      </w:r>
      <w:r w:rsidR="00B97811" w:rsidRPr="006D1B40">
        <w:rPr>
          <w:rFonts w:ascii="Times New Roman" w:hAnsi="Times New Roman" w:cs="Times New Roman"/>
        </w:rPr>
        <w:t xml:space="preserve"> la  Regulament;</w:t>
      </w:r>
    </w:p>
    <w:p w14:paraId="58607721" w14:textId="00F0A085" w:rsidR="008869D1" w:rsidRPr="006D1B40" w:rsidRDefault="00F93B95" w:rsidP="00F70EBF">
      <w:pPr>
        <w:pStyle w:val="ListParagraph"/>
        <w:ind w:left="708" w:firstLine="1"/>
        <w:rPr>
          <w:rFonts w:ascii="Times New Roman" w:hAnsi="Times New Roman" w:cs="Times New Roman"/>
        </w:rPr>
      </w:pPr>
      <w:r w:rsidRPr="006D1B40">
        <w:rPr>
          <w:rFonts w:ascii="Times New Roman" w:hAnsi="Times New Roman" w:cs="Times New Roman"/>
        </w:rPr>
        <w:t xml:space="preserve">b) </w:t>
      </w:r>
      <w:r w:rsidR="008869D1" w:rsidRPr="006D1B40">
        <w:rPr>
          <w:rFonts w:ascii="Times New Roman" w:hAnsi="Times New Roman" w:cs="Times New Roman"/>
        </w:rPr>
        <w:t xml:space="preserve">pentru </w:t>
      </w:r>
      <w:r w:rsidR="002F5B40" w:rsidRPr="006D1B40">
        <w:rPr>
          <w:rFonts w:ascii="Times New Roman" w:hAnsi="Times New Roman" w:cs="Times New Roman"/>
        </w:rPr>
        <w:t xml:space="preserve">categoria </w:t>
      </w:r>
      <w:r w:rsidR="008869D1" w:rsidRPr="006D1B40">
        <w:rPr>
          <w:rFonts w:ascii="Times New Roman" w:hAnsi="Times New Roman" w:cs="Times New Roman"/>
        </w:rPr>
        <w:t xml:space="preserve">„Asigurări de viață” se inidcă valoarea din coloana </w:t>
      </w:r>
      <w:r w:rsidR="006C507D" w:rsidRPr="006D1B40">
        <w:rPr>
          <w:rFonts w:ascii="Times New Roman" w:hAnsi="Times New Roman" w:cs="Times New Roman"/>
        </w:rPr>
        <w:t>5</w:t>
      </w:r>
      <w:r w:rsidR="008869D1" w:rsidRPr="006D1B40">
        <w:rPr>
          <w:rFonts w:ascii="Times New Roman" w:hAnsi="Times New Roman" w:cs="Times New Roman"/>
        </w:rPr>
        <w:t>, rândul 12 din anexa nr.</w:t>
      </w:r>
      <w:r w:rsidR="006C507D" w:rsidRPr="006D1B40">
        <w:rPr>
          <w:rFonts w:ascii="Times New Roman" w:hAnsi="Times New Roman" w:cs="Times New Roman"/>
        </w:rPr>
        <w:t>9</w:t>
      </w:r>
      <w:r w:rsidR="002754D4" w:rsidRPr="006D1B40">
        <w:rPr>
          <w:rFonts w:ascii="Times New Roman" w:hAnsi="Times New Roman" w:cs="Times New Roman"/>
        </w:rPr>
        <w:t xml:space="preserve"> </w:t>
      </w:r>
      <w:r w:rsidR="008869D1" w:rsidRPr="006D1B40">
        <w:rPr>
          <w:rFonts w:ascii="Times New Roman" w:hAnsi="Times New Roman" w:cs="Times New Roman"/>
        </w:rPr>
        <w:t>la  Regulament;</w:t>
      </w:r>
    </w:p>
    <w:p w14:paraId="1CA5FB80" w14:textId="2A4AC82A" w:rsidR="002754D4" w:rsidRPr="006D1B40" w:rsidRDefault="00B97811" w:rsidP="00F70EBF">
      <w:pPr>
        <w:pStyle w:val="ListParagraph"/>
        <w:numPr>
          <w:ilvl w:val="0"/>
          <w:numId w:val="16"/>
        </w:numPr>
        <w:ind w:firstLine="1"/>
        <w:rPr>
          <w:rFonts w:ascii="Times New Roman" w:hAnsi="Times New Roman" w:cs="Times New Roman"/>
        </w:rPr>
      </w:pPr>
      <w:r w:rsidRPr="006D1B40">
        <w:rPr>
          <w:rFonts w:ascii="Times New Roman" w:hAnsi="Times New Roman" w:cs="Times New Roman"/>
        </w:rPr>
        <w:t>La rândul 2</w:t>
      </w:r>
      <w:r w:rsidR="008869D1" w:rsidRPr="006D1B40">
        <w:rPr>
          <w:rFonts w:ascii="Times New Roman" w:hAnsi="Times New Roman" w:cs="Times New Roman"/>
        </w:rPr>
        <w:t>:</w:t>
      </w:r>
    </w:p>
    <w:p w14:paraId="65B85089" w14:textId="15480427" w:rsidR="002754D4" w:rsidRPr="006D1B40" w:rsidRDefault="00F93B95" w:rsidP="00F70EBF">
      <w:pPr>
        <w:pStyle w:val="ListParagraph"/>
        <w:spacing w:after="0"/>
        <w:ind w:firstLine="1"/>
        <w:rPr>
          <w:rFonts w:ascii="Times New Roman" w:hAnsi="Times New Roman" w:cs="Times New Roman"/>
        </w:rPr>
      </w:pPr>
      <w:r w:rsidRPr="006D1B40">
        <w:rPr>
          <w:rFonts w:ascii="Times New Roman" w:hAnsi="Times New Roman" w:cs="Times New Roman"/>
        </w:rPr>
        <w:t xml:space="preserve">a) </w:t>
      </w:r>
      <w:r w:rsidR="008869D1" w:rsidRPr="006D1B40">
        <w:rPr>
          <w:rFonts w:ascii="Times New Roman" w:hAnsi="Times New Roman" w:cs="Times New Roman"/>
        </w:rPr>
        <w:t xml:space="preserve">pentru </w:t>
      </w:r>
      <w:r w:rsidR="002F5B40" w:rsidRPr="006D1B40">
        <w:rPr>
          <w:rFonts w:ascii="Times New Roman" w:hAnsi="Times New Roman" w:cs="Times New Roman"/>
        </w:rPr>
        <w:t xml:space="preserve">categoria </w:t>
      </w:r>
      <w:r w:rsidR="008869D1" w:rsidRPr="006D1B40">
        <w:rPr>
          <w:rFonts w:ascii="Times New Roman" w:hAnsi="Times New Roman" w:cs="Times New Roman"/>
        </w:rPr>
        <w:t xml:space="preserve">„Asigurări generale” se inidcă valoarea din coloana </w:t>
      </w:r>
      <w:r w:rsidR="00E00933" w:rsidRPr="006D1B40">
        <w:rPr>
          <w:rFonts w:ascii="Times New Roman" w:hAnsi="Times New Roman" w:cs="Times New Roman"/>
        </w:rPr>
        <w:t>8</w:t>
      </w:r>
      <w:r w:rsidR="008869D1" w:rsidRPr="006D1B40">
        <w:rPr>
          <w:rFonts w:ascii="Times New Roman" w:hAnsi="Times New Roman" w:cs="Times New Roman"/>
        </w:rPr>
        <w:t xml:space="preserve"> rândul </w:t>
      </w:r>
      <w:r w:rsidR="00F5170D" w:rsidRPr="006D1B40">
        <w:rPr>
          <w:rFonts w:ascii="Times New Roman" w:hAnsi="Times New Roman" w:cs="Times New Roman"/>
        </w:rPr>
        <w:t xml:space="preserve">12 </w:t>
      </w:r>
      <w:r w:rsidR="008869D1" w:rsidRPr="006D1B40">
        <w:rPr>
          <w:rFonts w:ascii="Times New Roman" w:hAnsi="Times New Roman" w:cs="Times New Roman"/>
        </w:rPr>
        <w:t>din anexa nr.</w:t>
      </w:r>
      <w:r w:rsidR="00724579" w:rsidRPr="006D1B40">
        <w:rPr>
          <w:rFonts w:ascii="Times New Roman" w:hAnsi="Times New Roman" w:cs="Times New Roman"/>
        </w:rPr>
        <w:t>8</w:t>
      </w:r>
      <w:r w:rsidR="008869D1" w:rsidRPr="006D1B40">
        <w:rPr>
          <w:rFonts w:ascii="Times New Roman" w:hAnsi="Times New Roman" w:cs="Times New Roman"/>
        </w:rPr>
        <w:t xml:space="preserve"> la  Regulament;</w:t>
      </w:r>
    </w:p>
    <w:p w14:paraId="1B688944" w14:textId="0D4E16C4" w:rsidR="008869D1" w:rsidRPr="006D1B40" w:rsidRDefault="002754D4" w:rsidP="00F70EBF">
      <w:pPr>
        <w:spacing w:after="0"/>
        <w:ind w:left="709" w:firstLine="1"/>
        <w:rPr>
          <w:rFonts w:ascii="Times New Roman" w:hAnsi="Times New Roman" w:cs="Times New Roman"/>
        </w:rPr>
      </w:pPr>
      <w:r w:rsidRPr="006D1B40">
        <w:rPr>
          <w:rFonts w:ascii="Times New Roman" w:hAnsi="Times New Roman" w:cs="Times New Roman"/>
        </w:rPr>
        <w:t xml:space="preserve">b) </w:t>
      </w:r>
      <w:r w:rsidR="008869D1" w:rsidRPr="006D1B40">
        <w:rPr>
          <w:rFonts w:ascii="Times New Roman" w:hAnsi="Times New Roman" w:cs="Times New Roman"/>
        </w:rPr>
        <w:t>pentru</w:t>
      </w:r>
      <w:r w:rsidR="002F5B40" w:rsidRPr="006D1B40">
        <w:rPr>
          <w:rFonts w:ascii="Times New Roman" w:hAnsi="Times New Roman" w:cs="Times New Roman"/>
        </w:rPr>
        <w:t xml:space="preserve"> categoria</w:t>
      </w:r>
      <w:r w:rsidR="008869D1" w:rsidRPr="006D1B40">
        <w:rPr>
          <w:rFonts w:ascii="Times New Roman" w:hAnsi="Times New Roman" w:cs="Times New Roman"/>
        </w:rPr>
        <w:t xml:space="preserve"> „Asigurări de viață” se inidcă valoarea din coloana </w:t>
      </w:r>
      <w:r w:rsidR="00E00933" w:rsidRPr="006D1B40">
        <w:rPr>
          <w:rFonts w:ascii="Times New Roman" w:hAnsi="Times New Roman" w:cs="Times New Roman"/>
        </w:rPr>
        <w:t>8</w:t>
      </w:r>
      <w:r w:rsidR="008869D1" w:rsidRPr="006D1B40">
        <w:rPr>
          <w:rFonts w:ascii="Times New Roman" w:hAnsi="Times New Roman" w:cs="Times New Roman"/>
        </w:rPr>
        <w:t>, rândul 12 din anexa nr.</w:t>
      </w:r>
      <w:r w:rsidR="00724579" w:rsidRPr="006D1B40">
        <w:rPr>
          <w:rFonts w:ascii="Times New Roman" w:hAnsi="Times New Roman" w:cs="Times New Roman"/>
        </w:rPr>
        <w:t>9</w:t>
      </w:r>
      <w:r w:rsidR="008869D1" w:rsidRPr="006D1B40">
        <w:rPr>
          <w:rFonts w:ascii="Times New Roman" w:hAnsi="Times New Roman" w:cs="Times New Roman"/>
        </w:rPr>
        <w:t xml:space="preserve"> la  Regulament;</w:t>
      </w:r>
    </w:p>
    <w:p w14:paraId="1466B685" w14:textId="77777777" w:rsidR="00B97811" w:rsidRPr="006D1B40" w:rsidRDefault="00B97811" w:rsidP="00F70EBF">
      <w:pPr>
        <w:pStyle w:val="ListParagraph"/>
        <w:numPr>
          <w:ilvl w:val="0"/>
          <w:numId w:val="16"/>
        </w:numPr>
        <w:ind w:firstLine="1"/>
        <w:rPr>
          <w:rFonts w:ascii="Times New Roman" w:hAnsi="Times New Roman" w:cs="Times New Roman"/>
        </w:rPr>
      </w:pPr>
      <w:r w:rsidRPr="006D1B40">
        <w:rPr>
          <w:rFonts w:ascii="Times New Roman" w:hAnsi="Times New Roman" w:cs="Times New Roman"/>
        </w:rPr>
        <w:t>La rândul 3 se inidcă valoarea totală a rezervelor tehnice;</w:t>
      </w:r>
    </w:p>
    <w:p w14:paraId="6525EE67" w14:textId="689725A8" w:rsidR="002754D4" w:rsidRPr="006D1B40" w:rsidRDefault="00B65B01" w:rsidP="00F70EBF">
      <w:pPr>
        <w:pStyle w:val="ListParagraph"/>
        <w:numPr>
          <w:ilvl w:val="0"/>
          <w:numId w:val="16"/>
        </w:numPr>
        <w:ind w:left="709" w:firstLine="1"/>
        <w:rPr>
          <w:rFonts w:ascii="Times New Roman" w:hAnsi="Times New Roman" w:cs="Times New Roman"/>
        </w:rPr>
      </w:pPr>
      <w:r w:rsidRPr="006D1B40">
        <w:rPr>
          <w:rFonts w:ascii="Times New Roman" w:hAnsi="Times New Roman" w:cs="Times New Roman"/>
        </w:rPr>
        <w:t>La rândul 5:</w:t>
      </w:r>
    </w:p>
    <w:p w14:paraId="56FCA223" w14:textId="3941650D" w:rsidR="002754D4" w:rsidRPr="006D1B40" w:rsidRDefault="00F93B95" w:rsidP="00F70EBF">
      <w:pPr>
        <w:pStyle w:val="ListParagraph"/>
        <w:ind w:left="1080" w:hanging="371"/>
        <w:rPr>
          <w:rFonts w:ascii="Times New Roman" w:hAnsi="Times New Roman" w:cs="Times New Roman"/>
        </w:rPr>
      </w:pPr>
      <w:r w:rsidRPr="006D1B40">
        <w:rPr>
          <w:rFonts w:ascii="Times New Roman" w:hAnsi="Times New Roman" w:cs="Times New Roman"/>
        </w:rPr>
        <w:t xml:space="preserve">a) </w:t>
      </w:r>
      <w:r w:rsidR="00B65B01" w:rsidRPr="006D1B40">
        <w:rPr>
          <w:rFonts w:ascii="Times New Roman" w:hAnsi="Times New Roman" w:cs="Times New Roman"/>
        </w:rPr>
        <w:t xml:space="preserve">pentru </w:t>
      </w:r>
      <w:r w:rsidR="002F5B40" w:rsidRPr="006D1B40">
        <w:rPr>
          <w:rFonts w:ascii="Times New Roman" w:hAnsi="Times New Roman" w:cs="Times New Roman"/>
        </w:rPr>
        <w:t xml:space="preserve">categoria </w:t>
      </w:r>
      <w:r w:rsidR="00B65B01" w:rsidRPr="006D1B40">
        <w:rPr>
          <w:rFonts w:ascii="Times New Roman" w:hAnsi="Times New Roman" w:cs="Times New Roman"/>
        </w:rPr>
        <w:t xml:space="preserve">„Asigurări generale” se inidcă valoarea din coloana </w:t>
      </w:r>
      <w:r w:rsidR="00E00933" w:rsidRPr="006D1B40">
        <w:rPr>
          <w:rFonts w:ascii="Times New Roman" w:hAnsi="Times New Roman" w:cs="Times New Roman"/>
        </w:rPr>
        <w:t>5</w:t>
      </w:r>
      <w:r w:rsidR="00B65B01" w:rsidRPr="006D1B40">
        <w:rPr>
          <w:rFonts w:ascii="Times New Roman" w:hAnsi="Times New Roman" w:cs="Times New Roman"/>
        </w:rPr>
        <w:t xml:space="preserve">, rândul </w:t>
      </w:r>
      <w:r w:rsidR="00F5170D" w:rsidRPr="006D1B40">
        <w:rPr>
          <w:rFonts w:ascii="Times New Roman" w:hAnsi="Times New Roman" w:cs="Times New Roman"/>
        </w:rPr>
        <w:t xml:space="preserve">13 </w:t>
      </w:r>
      <w:r w:rsidR="00B65B01" w:rsidRPr="006D1B40">
        <w:rPr>
          <w:rFonts w:ascii="Times New Roman" w:hAnsi="Times New Roman" w:cs="Times New Roman"/>
        </w:rPr>
        <w:t>din anexa nr.</w:t>
      </w:r>
      <w:r w:rsidR="00E00933" w:rsidRPr="006D1B40">
        <w:rPr>
          <w:rFonts w:ascii="Times New Roman" w:hAnsi="Times New Roman" w:cs="Times New Roman"/>
        </w:rPr>
        <w:t>10</w:t>
      </w:r>
      <w:r w:rsidR="00B65B01" w:rsidRPr="006D1B40">
        <w:rPr>
          <w:rFonts w:ascii="Times New Roman" w:hAnsi="Times New Roman" w:cs="Times New Roman"/>
        </w:rPr>
        <w:t xml:space="preserve"> la  Regulament;</w:t>
      </w:r>
    </w:p>
    <w:p w14:paraId="54543D97" w14:textId="355855A7" w:rsidR="00B65B01" w:rsidRPr="006D1B40" w:rsidRDefault="00F93B95" w:rsidP="00F70EBF">
      <w:pPr>
        <w:pStyle w:val="ListParagraph"/>
        <w:ind w:left="1080" w:hanging="371"/>
        <w:rPr>
          <w:rFonts w:ascii="Times New Roman" w:hAnsi="Times New Roman" w:cs="Times New Roman"/>
        </w:rPr>
      </w:pPr>
      <w:r w:rsidRPr="006D1B40">
        <w:rPr>
          <w:rFonts w:ascii="Times New Roman" w:hAnsi="Times New Roman" w:cs="Times New Roman"/>
        </w:rPr>
        <w:t xml:space="preserve">b) </w:t>
      </w:r>
      <w:r w:rsidR="00B65B01" w:rsidRPr="006D1B40">
        <w:rPr>
          <w:rFonts w:ascii="Times New Roman" w:hAnsi="Times New Roman" w:cs="Times New Roman"/>
        </w:rPr>
        <w:t xml:space="preserve">pentru </w:t>
      </w:r>
      <w:r w:rsidR="002F5B40" w:rsidRPr="006D1B40">
        <w:rPr>
          <w:rFonts w:ascii="Times New Roman" w:hAnsi="Times New Roman" w:cs="Times New Roman"/>
        </w:rPr>
        <w:t xml:space="preserve">categoria </w:t>
      </w:r>
      <w:r w:rsidR="00B65B01" w:rsidRPr="006D1B40">
        <w:rPr>
          <w:rFonts w:ascii="Times New Roman" w:hAnsi="Times New Roman" w:cs="Times New Roman"/>
        </w:rPr>
        <w:t xml:space="preserve">„Asigurări de viață” se inidcă valoarea din coloana </w:t>
      </w:r>
      <w:r w:rsidR="00E00933" w:rsidRPr="006D1B40">
        <w:rPr>
          <w:rFonts w:ascii="Times New Roman" w:hAnsi="Times New Roman" w:cs="Times New Roman"/>
        </w:rPr>
        <w:t>5</w:t>
      </w:r>
      <w:r w:rsidR="00B65B01" w:rsidRPr="006D1B40">
        <w:rPr>
          <w:rFonts w:ascii="Times New Roman" w:hAnsi="Times New Roman" w:cs="Times New Roman"/>
        </w:rPr>
        <w:t>, rândul 13 din anexa nr.</w:t>
      </w:r>
      <w:r w:rsidR="00E00933" w:rsidRPr="006D1B40">
        <w:rPr>
          <w:rFonts w:ascii="Times New Roman" w:hAnsi="Times New Roman" w:cs="Times New Roman"/>
        </w:rPr>
        <w:t>11</w:t>
      </w:r>
      <w:r w:rsidR="00B65B01" w:rsidRPr="006D1B40">
        <w:rPr>
          <w:rFonts w:ascii="Times New Roman" w:hAnsi="Times New Roman" w:cs="Times New Roman"/>
        </w:rPr>
        <w:t xml:space="preserve"> la Regulament;</w:t>
      </w:r>
    </w:p>
    <w:p w14:paraId="3ECBAF16" w14:textId="77777777" w:rsidR="00B65B01" w:rsidRPr="006D1B40" w:rsidRDefault="00B65B01" w:rsidP="00F70EBF">
      <w:pPr>
        <w:pStyle w:val="ListParagraph"/>
        <w:numPr>
          <w:ilvl w:val="0"/>
          <w:numId w:val="16"/>
        </w:numPr>
        <w:ind w:firstLine="1"/>
        <w:rPr>
          <w:rFonts w:ascii="Times New Roman" w:hAnsi="Times New Roman" w:cs="Times New Roman"/>
        </w:rPr>
      </w:pPr>
      <w:r w:rsidRPr="006D1B40">
        <w:rPr>
          <w:rFonts w:ascii="Times New Roman" w:hAnsi="Times New Roman" w:cs="Times New Roman"/>
        </w:rPr>
        <w:t>La rândul 6:</w:t>
      </w:r>
    </w:p>
    <w:p w14:paraId="2708A1AE" w14:textId="1BDC82CA" w:rsidR="00B65B01" w:rsidRPr="006D1B40" w:rsidRDefault="00B65B01" w:rsidP="00F70EBF">
      <w:pPr>
        <w:pStyle w:val="ListParagraph"/>
        <w:numPr>
          <w:ilvl w:val="1"/>
          <w:numId w:val="16"/>
        </w:numPr>
        <w:ind w:hanging="371"/>
        <w:rPr>
          <w:rFonts w:ascii="Times New Roman" w:hAnsi="Times New Roman" w:cs="Times New Roman"/>
        </w:rPr>
      </w:pPr>
      <w:r w:rsidRPr="006D1B40">
        <w:rPr>
          <w:rFonts w:ascii="Times New Roman" w:hAnsi="Times New Roman" w:cs="Times New Roman"/>
        </w:rPr>
        <w:t xml:space="preserve">pentru </w:t>
      </w:r>
      <w:r w:rsidR="002F5B40" w:rsidRPr="006D1B40">
        <w:rPr>
          <w:rFonts w:ascii="Times New Roman" w:hAnsi="Times New Roman" w:cs="Times New Roman"/>
        </w:rPr>
        <w:t xml:space="preserve">categoria </w:t>
      </w:r>
      <w:r w:rsidRPr="006D1B40">
        <w:rPr>
          <w:rFonts w:ascii="Times New Roman" w:hAnsi="Times New Roman" w:cs="Times New Roman"/>
        </w:rPr>
        <w:t xml:space="preserve">„Asigurări generale” se inidcă valoarea din coloana </w:t>
      </w:r>
      <w:r w:rsidR="00E00933" w:rsidRPr="006D1B40">
        <w:rPr>
          <w:rFonts w:ascii="Times New Roman" w:hAnsi="Times New Roman" w:cs="Times New Roman"/>
        </w:rPr>
        <w:t>6</w:t>
      </w:r>
      <w:r w:rsidRPr="006D1B40">
        <w:rPr>
          <w:rFonts w:ascii="Times New Roman" w:hAnsi="Times New Roman" w:cs="Times New Roman"/>
        </w:rPr>
        <w:t xml:space="preserve">, rândul </w:t>
      </w:r>
      <w:r w:rsidR="00F5170D" w:rsidRPr="006D1B40">
        <w:rPr>
          <w:rFonts w:ascii="Times New Roman" w:hAnsi="Times New Roman" w:cs="Times New Roman"/>
        </w:rPr>
        <w:t xml:space="preserve">13 </w:t>
      </w:r>
      <w:r w:rsidRPr="006D1B40">
        <w:rPr>
          <w:rFonts w:ascii="Times New Roman" w:hAnsi="Times New Roman" w:cs="Times New Roman"/>
        </w:rPr>
        <w:t>din anexa nr.</w:t>
      </w:r>
      <w:r w:rsidR="00E00933" w:rsidRPr="006D1B40">
        <w:rPr>
          <w:rFonts w:ascii="Times New Roman" w:hAnsi="Times New Roman" w:cs="Times New Roman"/>
        </w:rPr>
        <w:t>10</w:t>
      </w:r>
      <w:r w:rsidRPr="006D1B40">
        <w:rPr>
          <w:rFonts w:ascii="Times New Roman" w:hAnsi="Times New Roman" w:cs="Times New Roman"/>
        </w:rPr>
        <w:t xml:space="preserve"> la Regulament;</w:t>
      </w:r>
    </w:p>
    <w:p w14:paraId="112F5D04" w14:textId="052BCE4C" w:rsidR="00B65B01" w:rsidRPr="006D1B40" w:rsidRDefault="00B65B01" w:rsidP="00F70EBF">
      <w:pPr>
        <w:pStyle w:val="ListParagraph"/>
        <w:numPr>
          <w:ilvl w:val="1"/>
          <w:numId w:val="16"/>
        </w:numPr>
        <w:ind w:hanging="371"/>
        <w:rPr>
          <w:rFonts w:ascii="Times New Roman" w:hAnsi="Times New Roman" w:cs="Times New Roman"/>
        </w:rPr>
      </w:pPr>
      <w:r w:rsidRPr="006D1B40">
        <w:rPr>
          <w:rFonts w:ascii="Times New Roman" w:hAnsi="Times New Roman" w:cs="Times New Roman"/>
        </w:rPr>
        <w:t xml:space="preserve">pentru </w:t>
      </w:r>
      <w:r w:rsidR="006D1DFE" w:rsidRPr="006D1B40">
        <w:rPr>
          <w:rFonts w:ascii="Times New Roman" w:hAnsi="Times New Roman" w:cs="Times New Roman"/>
        </w:rPr>
        <w:t xml:space="preserve">categoria </w:t>
      </w:r>
      <w:r w:rsidRPr="006D1B40">
        <w:rPr>
          <w:rFonts w:ascii="Times New Roman" w:hAnsi="Times New Roman" w:cs="Times New Roman"/>
        </w:rPr>
        <w:t xml:space="preserve">„Asigurări de viață” se inidcă valoarea din coloana </w:t>
      </w:r>
      <w:r w:rsidR="00E00933" w:rsidRPr="006D1B40">
        <w:rPr>
          <w:rFonts w:ascii="Times New Roman" w:hAnsi="Times New Roman" w:cs="Times New Roman"/>
        </w:rPr>
        <w:t>6</w:t>
      </w:r>
      <w:r w:rsidRPr="006D1B40">
        <w:rPr>
          <w:rFonts w:ascii="Times New Roman" w:hAnsi="Times New Roman" w:cs="Times New Roman"/>
        </w:rPr>
        <w:t>, rândul 13 din anexa nr.</w:t>
      </w:r>
      <w:r w:rsidR="00E00933" w:rsidRPr="006D1B40">
        <w:rPr>
          <w:rFonts w:ascii="Times New Roman" w:hAnsi="Times New Roman" w:cs="Times New Roman"/>
        </w:rPr>
        <w:t>11</w:t>
      </w:r>
      <w:r w:rsidRPr="006D1B40">
        <w:rPr>
          <w:rFonts w:ascii="Times New Roman" w:hAnsi="Times New Roman" w:cs="Times New Roman"/>
        </w:rPr>
        <w:t xml:space="preserve"> la Regulament;</w:t>
      </w:r>
    </w:p>
    <w:p w14:paraId="61101CE5" w14:textId="77777777" w:rsidR="00E95676" w:rsidRPr="006D1B40" w:rsidRDefault="00E95676" w:rsidP="00F70EBF">
      <w:pPr>
        <w:pStyle w:val="ListParagraph"/>
        <w:numPr>
          <w:ilvl w:val="0"/>
          <w:numId w:val="16"/>
        </w:numPr>
        <w:ind w:firstLine="1"/>
        <w:rPr>
          <w:rFonts w:ascii="Times New Roman" w:hAnsi="Times New Roman" w:cs="Times New Roman"/>
        </w:rPr>
      </w:pPr>
      <w:r w:rsidRPr="006D1B40">
        <w:rPr>
          <w:rFonts w:ascii="Times New Roman" w:hAnsi="Times New Roman" w:cs="Times New Roman"/>
        </w:rPr>
        <w:t>La rândul 7:</w:t>
      </w:r>
    </w:p>
    <w:p w14:paraId="4231711B" w14:textId="1C53D215" w:rsidR="00E95676" w:rsidRPr="006D1B40" w:rsidRDefault="00E95676" w:rsidP="00F70EBF">
      <w:pPr>
        <w:pStyle w:val="ListParagraph"/>
        <w:numPr>
          <w:ilvl w:val="1"/>
          <w:numId w:val="16"/>
        </w:numPr>
        <w:ind w:hanging="371"/>
        <w:rPr>
          <w:rFonts w:ascii="Times New Roman" w:hAnsi="Times New Roman" w:cs="Times New Roman"/>
        </w:rPr>
      </w:pPr>
      <w:r w:rsidRPr="006D1B40">
        <w:rPr>
          <w:rFonts w:ascii="Times New Roman" w:hAnsi="Times New Roman" w:cs="Times New Roman"/>
        </w:rPr>
        <w:t xml:space="preserve">pentru </w:t>
      </w:r>
      <w:r w:rsidR="002F5B40" w:rsidRPr="006D1B40">
        <w:rPr>
          <w:rFonts w:ascii="Times New Roman" w:hAnsi="Times New Roman" w:cs="Times New Roman"/>
        </w:rPr>
        <w:t xml:space="preserve">categoria </w:t>
      </w:r>
      <w:r w:rsidRPr="006D1B40">
        <w:rPr>
          <w:rFonts w:ascii="Times New Roman" w:hAnsi="Times New Roman" w:cs="Times New Roman"/>
        </w:rPr>
        <w:t xml:space="preserve">„Asigurări generale” se inidcă valoarea din coloana </w:t>
      </w:r>
      <w:r w:rsidR="0062307F" w:rsidRPr="006D1B40">
        <w:rPr>
          <w:rFonts w:ascii="Times New Roman" w:hAnsi="Times New Roman" w:cs="Times New Roman"/>
        </w:rPr>
        <w:t>8</w:t>
      </w:r>
      <w:r w:rsidRPr="006D1B40">
        <w:rPr>
          <w:rFonts w:ascii="Times New Roman" w:hAnsi="Times New Roman" w:cs="Times New Roman"/>
        </w:rPr>
        <w:t xml:space="preserve">, rândul </w:t>
      </w:r>
      <w:r w:rsidR="00F5170D" w:rsidRPr="006D1B40">
        <w:rPr>
          <w:rFonts w:ascii="Times New Roman" w:hAnsi="Times New Roman" w:cs="Times New Roman"/>
        </w:rPr>
        <w:t xml:space="preserve">13 </w:t>
      </w:r>
      <w:r w:rsidRPr="006D1B40">
        <w:rPr>
          <w:rFonts w:ascii="Times New Roman" w:hAnsi="Times New Roman" w:cs="Times New Roman"/>
        </w:rPr>
        <w:t>din anexa nr.</w:t>
      </w:r>
      <w:r w:rsidR="0062307F" w:rsidRPr="006D1B40">
        <w:rPr>
          <w:rFonts w:ascii="Times New Roman" w:hAnsi="Times New Roman" w:cs="Times New Roman"/>
        </w:rPr>
        <w:t>10</w:t>
      </w:r>
      <w:r w:rsidRPr="006D1B40">
        <w:rPr>
          <w:rFonts w:ascii="Times New Roman" w:hAnsi="Times New Roman" w:cs="Times New Roman"/>
        </w:rPr>
        <w:t xml:space="preserve"> la Regulament;</w:t>
      </w:r>
    </w:p>
    <w:p w14:paraId="7DCCF292" w14:textId="1C4961CA" w:rsidR="00E95676" w:rsidRPr="006D1B40" w:rsidRDefault="00E95676" w:rsidP="00F70EBF">
      <w:pPr>
        <w:pStyle w:val="ListParagraph"/>
        <w:numPr>
          <w:ilvl w:val="1"/>
          <w:numId w:val="16"/>
        </w:numPr>
        <w:ind w:hanging="371"/>
        <w:rPr>
          <w:rFonts w:ascii="Times New Roman" w:hAnsi="Times New Roman" w:cs="Times New Roman"/>
        </w:rPr>
      </w:pPr>
      <w:r w:rsidRPr="006D1B40">
        <w:rPr>
          <w:rFonts w:ascii="Times New Roman" w:hAnsi="Times New Roman" w:cs="Times New Roman"/>
        </w:rPr>
        <w:t xml:space="preserve">pentru </w:t>
      </w:r>
      <w:r w:rsidR="002F5B40" w:rsidRPr="006D1B40">
        <w:rPr>
          <w:rFonts w:ascii="Times New Roman" w:hAnsi="Times New Roman" w:cs="Times New Roman"/>
        </w:rPr>
        <w:t xml:space="preserve">categoria </w:t>
      </w:r>
      <w:r w:rsidRPr="006D1B40">
        <w:rPr>
          <w:rFonts w:ascii="Times New Roman" w:hAnsi="Times New Roman" w:cs="Times New Roman"/>
        </w:rPr>
        <w:t xml:space="preserve">„Asigurări de viață” se inidcă valoarea din coloana </w:t>
      </w:r>
      <w:r w:rsidR="0062307F" w:rsidRPr="006D1B40">
        <w:rPr>
          <w:rFonts w:ascii="Times New Roman" w:hAnsi="Times New Roman" w:cs="Times New Roman"/>
        </w:rPr>
        <w:t>8</w:t>
      </w:r>
      <w:r w:rsidRPr="006D1B40">
        <w:rPr>
          <w:rFonts w:ascii="Times New Roman" w:hAnsi="Times New Roman" w:cs="Times New Roman"/>
        </w:rPr>
        <w:t>, rândul 13 din anexa nr.</w:t>
      </w:r>
      <w:r w:rsidR="00F80563" w:rsidRPr="006D1B40">
        <w:rPr>
          <w:rFonts w:ascii="Times New Roman" w:hAnsi="Times New Roman" w:cs="Times New Roman"/>
        </w:rPr>
        <w:t>11</w:t>
      </w:r>
      <w:r w:rsidRPr="006D1B40">
        <w:rPr>
          <w:rFonts w:ascii="Times New Roman" w:hAnsi="Times New Roman" w:cs="Times New Roman"/>
        </w:rPr>
        <w:t xml:space="preserve"> la Regulament;</w:t>
      </w:r>
    </w:p>
    <w:p w14:paraId="3A82BC1B" w14:textId="1B21D29D" w:rsidR="00B97811" w:rsidRPr="006D1B40" w:rsidRDefault="00B65B01" w:rsidP="00F70EBF">
      <w:pPr>
        <w:pStyle w:val="ListParagraph"/>
        <w:numPr>
          <w:ilvl w:val="0"/>
          <w:numId w:val="16"/>
        </w:numPr>
        <w:ind w:firstLine="1"/>
        <w:rPr>
          <w:rFonts w:ascii="Times New Roman" w:hAnsi="Times New Roman" w:cs="Times New Roman"/>
        </w:rPr>
      </w:pPr>
      <w:r w:rsidRPr="006D1B40">
        <w:rPr>
          <w:rFonts w:ascii="Times New Roman" w:hAnsi="Times New Roman" w:cs="Times New Roman"/>
        </w:rPr>
        <w:t xml:space="preserve">La rândul </w:t>
      </w:r>
      <w:r w:rsidR="00E95676" w:rsidRPr="006D1B40">
        <w:rPr>
          <w:rFonts w:ascii="Times New Roman" w:hAnsi="Times New Roman" w:cs="Times New Roman"/>
        </w:rPr>
        <w:t>8</w:t>
      </w:r>
      <w:r w:rsidRPr="006D1B40">
        <w:rPr>
          <w:rFonts w:ascii="Times New Roman" w:hAnsi="Times New Roman" w:cs="Times New Roman"/>
        </w:rPr>
        <w:t xml:space="preserve"> se inidcă valoarea </w:t>
      </w:r>
      <w:r w:rsidR="00E95676" w:rsidRPr="006D1B40">
        <w:rPr>
          <w:rFonts w:ascii="Times New Roman" w:hAnsi="Times New Roman" w:cs="Times New Roman"/>
        </w:rPr>
        <w:t xml:space="preserve">din coloana </w:t>
      </w:r>
      <w:r w:rsidR="00DD49F1" w:rsidRPr="006D1B40">
        <w:rPr>
          <w:rFonts w:ascii="Times New Roman" w:hAnsi="Times New Roman" w:cs="Times New Roman"/>
        </w:rPr>
        <w:t>3</w:t>
      </w:r>
      <w:r w:rsidR="00E95676" w:rsidRPr="006D1B40">
        <w:rPr>
          <w:rFonts w:ascii="Times New Roman" w:hAnsi="Times New Roman" w:cs="Times New Roman"/>
        </w:rPr>
        <w:t>, rândul 14 din anexa nr.</w:t>
      </w:r>
      <w:r w:rsidR="00DD49F1" w:rsidRPr="006D1B40">
        <w:rPr>
          <w:rFonts w:ascii="Times New Roman" w:hAnsi="Times New Roman" w:cs="Times New Roman"/>
        </w:rPr>
        <w:t>7</w:t>
      </w:r>
      <w:r w:rsidR="00E95676" w:rsidRPr="006D1B40">
        <w:rPr>
          <w:rFonts w:ascii="Times New Roman" w:hAnsi="Times New Roman" w:cs="Times New Roman"/>
        </w:rPr>
        <w:t xml:space="preserve"> la Regulament</w:t>
      </w:r>
      <w:r w:rsidRPr="006D1B40">
        <w:rPr>
          <w:rFonts w:ascii="Times New Roman" w:hAnsi="Times New Roman" w:cs="Times New Roman"/>
        </w:rPr>
        <w:t>;</w:t>
      </w:r>
    </w:p>
    <w:p w14:paraId="027CCC4D" w14:textId="4B12C3D1" w:rsidR="001E488B" w:rsidRPr="006D1B40" w:rsidRDefault="00294DF5" w:rsidP="00F70EBF">
      <w:pPr>
        <w:pStyle w:val="ListParagraph"/>
        <w:numPr>
          <w:ilvl w:val="0"/>
          <w:numId w:val="16"/>
        </w:numPr>
        <w:ind w:firstLine="1"/>
        <w:rPr>
          <w:rFonts w:ascii="Times New Roman" w:hAnsi="Times New Roman" w:cs="Times New Roman"/>
        </w:rPr>
      </w:pPr>
      <w:r w:rsidRPr="006D1B40">
        <w:rPr>
          <w:rFonts w:ascii="Times New Roman" w:hAnsi="Times New Roman" w:cs="Times New Roman"/>
        </w:rPr>
        <w:t>La rândul 11</w:t>
      </w:r>
      <w:r w:rsidR="002754D4" w:rsidRPr="006D1B40">
        <w:rPr>
          <w:rFonts w:ascii="Times New Roman" w:hAnsi="Times New Roman" w:cs="Times New Roman"/>
        </w:rPr>
        <w:t>:</w:t>
      </w:r>
    </w:p>
    <w:p w14:paraId="52072F88" w14:textId="4F37BC53" w:rsidR="001E488B" w:rsidRPr="006D1B40" w:rsidRDefault="002754D4" w:rsidP="00F70EBF">
      <w:pPr>
        <w:pStyle w:val="ListParagraph"/>
        <w:ind w:firstLine="1"/>
        <w:rPr>
          <w:rFonts w:ascii="Times New Roman" w:hAnsi="Times New Roman" w:cs="Times New Roman"/>
        </w:rPr>
      </w:pPr>
      <w:r w:rsidRPr="006D1B40">
        <w:rPr>
          <w:rFonts w:ascii="Times New Roman" w:hAnsi="Times New Roman" w:cs="Times New Roman"/>
        </w:rPr>
        <w:t xml:space="preserve">a) </w:t>
      </w:r>
      <w:r w:rsidR="00294DF5" w:rsidRPr="006D1B40">
        <w:rPr>
          <w:rFonts w:ascii="Times New Roman" w:hAnsi="Times New Roman" w:cs="Times New Roman"/>
        </w:rPr>
        <w:t xml:space="preserve"> </w:t>
      </w:r>
      <w:r w:rsidR="001E488B" w:rsidRPr="006D1B40">
        <w:rPr>
          <w:rFonts w:ascii="Times New Roman" w:hAnsi="Times New Roman" w:cs="Times New Roman"/>
        </w:rPr>
        <w:t xml:space="preserve">pentru </w:t>
      </w:r>
      <w:r w:rsidR="00F41C1C" w:rsidRPr="006D1B40">
        <w:rPr>
          <w:rFonts w:ascii="Times New Roman" w:hAnsi="Times New Roman" w:cs="Times New Roman"/>
        </w:rPr>
        <w:t xml:space="preserve">categoria </w:t>
      </w:r>
      <w:r w:rsidR="001E488B" w:rsidRPr="006D1B40">
        <w:rPr>
          <w:rFonts w:ascii="Times New Roman" w:hAnsi="Times New Roman" w:cs="Times New Roman"/>
        </w:rPr>
        <w:t>„Asigurări generale” se inidcă valo</w:t>
      </w:r>
      <w:r w:rsidR="004F3B4F" w:rsidRPr="006D1B40">
        <w:rPr>
          <w:rFonts w:ascii="Times New Roman" w:hAnsi="Times New Roman" w:cs="Times New Roman"/>
        </w:rPr>
        <w:t>rile însumate</w:t>
      </w:r>
      <w:r w:rsidR="00294DF5" w:rsidRPr="006D1B40">
        <w:rPr>
          <w:rFonts w:ascii="Times New Roman" w:hAnsi="Times New Roman" w:cs="Times New Roman"/>
        </w:rPr>
        <w:t xml:space="preserve"> </w:t>
      </w:r>
      <w:r w:rsidR="001E488B" w:rsidRPr="006D1B40">
        <w:rPr>
          <w:rFonts w:ascii="Times New Roman" w:hAnsi="Times New Roman" w:cs="Times New Roman"/>
        </w:rPr>
        <w:t xml:space="preserve"> din coloana </w:t>
      </w:r>
      <w:r w:rsidR="0089736B" w:rsidRPr="006D1B40">
        <w:rPr>
          <w:rFonts w:ascii="Times New Roman" w:hAnsi="Times New Roman" w:cs="Times New Roman"/>
        </w:rPr>
        <w:t>5</w:t>
      </w:r>
      <w:r w:rsidR="00294DF5" w:rsidRPr="006D1B40">
        <w:rPr>
          <w:rFonts w:ascii="Times New Roman" w:hAnsi="Times New Roman" w:cs="Times New Roman"/>
        </w:rPr>
        <w:t xml:space="preserve">, </w:t>
      </w:r>
      <w:r w:rsidR="004F3B4F" w:rsidRPr="006D1B40">
        <w:rPr>
          <w:rFonts w:ascii="Times New Roman" w:hAnsi="Times New Roman" w:cs="Times New Roman"/>
        </w:rPr>
        <w:t xml:space="preserve">rândul 12, anexa </w:t>
      </w:r>
      <w:r w:rsidR="00294DF5" w:rsidRPr="006D1B40">
        <w:rPr>
          <w:rFonts w:ascii="Times New Roman" w:hAnsi="Times New Roman" w:cs="Times New Roman"/>
        </w:rPr>
        <w:t xml:space="preserve"> nr.</w:t>
      </w:r>
      <w:r w:rsidR="00DD49F1" w:rsidRPr="006D1B40">
        <w:rPr>
          <w:rFonts w:ascii="Times New Roman" w:hAnsi="Times New Roman" w:cs="Times New Roman"/>
        </w:rPr>
        <w:t>8</w:t>
      </w:r>
      <w:r w:rsidR="00294DF5" w:rsidRPr="006D1B40">
        <w:rPr>
          <w:rFonts w:ascii="Times New Roman" w:hAnsi="Times New Roman" w:cs="Times New Roman"/>
        </w:rPr>
        <w:t xml:space="preserve"> și </w:t>
      </w:r>
      <w:r w:rsidR="004F3B4F" w:rsidRPr="006D1B40">
        <w:rPr>
          <w:rFonts w:ascii="Times New Roman" w:hAnsi="Times New Roman" w:cs="Times New Roman"/>
        </w:rPr>
        <w:t xml:space="preserve">coloana </w:t>
      </w:r>
      <w:r w:rsidR="0089736B" w:rsidRPr="006D1B40">
        <w:rPr>
          <w:rFonts w:ascii="Times New Roman" w:hAnsi="Times New Roman" w:cs="Times New Roman"/>
        </w:rPr>
        <w:t>5</w:t>
      </w:r>
      <w:r w:rsidR="004F3B4F" w:rsidRPr="006D1B40">
        <w:rPr>
          <w:rFonts w:ascii="Times New Roman" w:hAnsi="Times New Roman" w:cs="Times New Roman"/>
        </w:rPr>
        <w:t>, rândul 13, anexa nr.</w:t>
      </w:r>
      <w:r w:rsidR="00DD49F1" w:rsidRPr="006D1B40">
        <w:rPr>
          <w:rFonts w:ascii="Times New Roman" w:hAnsi="Times New Roman" w:cs="Times New Roman"/>
        </w:rPr>
        <w:t>10</w:t>
      </w:r>
      <w:r w:rsidR="003861D3" w:rsidRPr="006D1B40">
        <w:rPr>
          <w:rFonts w:ascii="Times New Roman" w:hAnsi="Times New Roman" w:cs="Times New Roman"/>
        </w:rPr>
        <w:t xml:space="preserve"> la</w:t>
      </w:r>
      <w:r w:rsidR="004F3B4F" w:rsidRPr="006D1B40">
        <w:rPr>
          <w:rFonts w:ascii="Times New Roman" w:hAnsi="Times New Roman" w:cs="Times New Roman"/>
        </w:rPr>
        <w:t xml:space="preserve"> Regulament</w:t>
      </w:r>
      <w:r w:rsidR="00294DF5" w:rsidRPr="006D1B40">
        <w:rPr>
          <w:rFonts w:ascii="Times New Roman" w:hAnsi="Times New Roman" w:cs="Times New Roman"/>
        </w:rPr>
        <w:t>, cu excepția activelor care se repetă, caz în care se ia în considerare numai suma de la una din anexele menționate</w:t>
      </w:r>
      <w:r w:rsidR="001E488B" w:rsidRPr="006D1B40">
        <w:rPr>
          <w:rFonts w:ascii="Times New Roman" w:hAnsi="Times New Roman" w:cs="Times New Roman"/>
        </w:rPr>
        <w:t xml:space="preserve">; </w:t>
      </w:r>
    </w:p>
    <w:p w14:paraId="7FCABF4E" w14:textId="52A9ED38" w:rsidR="00294DF5" w:rsidRPr="006D1B40" w:rsidRDefault="002754D4" w:rsidP="00F70EBF">
      <w:pPr>
        <w:pStyle w:val="ListParagraph"/>
        <w:ind w:firstLine="1"/>
        <w:rPr>
          <w:rFonts w:ascii="Times New Roman" w:hAnsi="Times New Roman" w:cs="Times New Roman"/>
        </w:rPr>
      </w:pPr>
      <w:r w:rsidRPr="006D1B40">
        <w:rPr>
          <w:rFonts w:ascii="Times New Roman" w:hAnsi="Times New Roman" w:cs="Times New Roman"/>
        </w:rPr>
        <w:t xml:space="preserve">b) </w:t>
      </w:r>
      <w:r w:rsidR="001E488B" w:rsidRPr="006D1B40">
        <w:rPr>
          <w:rFonts w:ascii="Times New Roman" w:hAnsi="Times New Roman" w:cs="Times New Roman"/>
        </w:rPr>
        <w:t xml:space="preserve">pentru </w:t>
      </w:r>
      <w:r w:rsidR="00F41C1C" w:rsidRPr="006D1B40">
        <w:rPr>
          <w:rFonts w:ascii="Times New Roman" w:hAnsi="Times New Roman" w:cs="Times New Roman"/>
        </w:rPr>
        <w:t xml:space="preserve">categoria </w:t>
      </w:r>
      <w:r w:rsidR="001E488B" w:rsidRPr="006D1B40">
        <w:rPr>
          <w:rFonts w:ascii="Times New Roman" w:hAnsi="Times New Roman" w:cs="Times New Roman"/>
        </w:rPr>
        <w:t xml:space="preserve">„Asigurări de viață” se inidcă </w:t>
      </w:r>
      <w:r w:rsidR="0089736B" w:rsidRPr="006D1B40">
        <w:rPr>
          <w:rFonts w:ascii="Times New Roman" w:hAnsi="Times New Roman" w:cs="Times New Roman"/>
        </w:rPr>
        <w:t>valorile însumate  din coloana 5</w:t>
      </w:r>
      <w:r w:rsidR="004F3B4F" w:rsidRPr="006D1B40">
        <w:rPr>
          <w:rFonts w:ascii="Times New Roman" w:hAnsi="Times New Roman" w:cs="Times New Roman"/>
        </w:rPr>
        <w:t xml:space="preserve">, rândul 12, anexa </w:t>
      </w:r>
      <w:r w:rsidR="003E4A91" w:rsidRPr="006D1B40">
        <w:rPr>
          <w:rFonts w:ascii="Times New Roman" w:hAnsi="Times New Roman" w:cs="Times New Roman"/>
        </w:rPr>
        <w:t xml:space="preserve"> nr.</w:t>
      </w:r>
      <w:r w:rsidR="00DD49F1" w:rsidRPr="006D1B40">
        <w:rPr>
          <w:rFonts w:ascii="Times New Roman" w:hAnsi="Times New Roman" w:cs="Times New Roman"/>
        </w:rPr>
        <w:t>9</w:t>
      </w:r>
      <w:r w:rsidR="0089736B" w:rsidRPr="006D1B40">
        <w:rPr>
          <w:rFonts w:ascii="Times New Roman" w:hAnsi="Times New Roman" w:cs="Times New Roman"/>
        </w:rPr>
        <w:t xml:space="preserve"> și coloana 5</w:t>
      </w:r>
      <w:r w:rsidR="004F3B4F" w:rsidRPr="006D1B40">
        <w:rPr>
          <w:rFonts w:ascii="Times New Roman" w:hAnsi="Times New Roman" w:cs="Times New Roman"/>
        </w:rPr>
        <w:t>, rândul 13, anexa nr.</w:t>
      </w:r>
      <w:r w:rsidR="00DD49F1" w:rsidRPr="006D1B40">
        <w:rPr>
          <w:rFonts w:ascii="Times New Roman" w:hAnsi="Times New Roman" w:cs="Times New Roman"/>
        </w:rPr>
        <w:t>11</w:t>
      </w:r>
      <w:r w:rsidR="003861D3" w:rsidRPr="006D1B40">
        <w:rPr>
          <w:rFonts w:ascii="Times New Roman" w:hAnsi="Times New Roman" w:cs="Times New Roman"/>
        </w:rPr>
        <w:t xml:space="preserve"> la</w:t>
      </w:r>
      <w:r w:rsidR="004F3B4F" w:rsidRPr="006D1B40">
        <w:rPr>
          <w:rFonts w:ascii="Times New Roman" w:hAnsi="Times New Roman" w:cs="Times New Roman"/>
        </w:rPr>
        <w:t xml:space="preserve"> Regulament</w:t>
      </w:r>
      <w:r w:rsidR="00294DF5" w:rsidRPr="006D1B40">
        <w:rPr>
          <w:rFonts w:ascii="Times New Roman" w:hAnsi="Times New Roman" w:cs="Times New Roman"/>
        </w:rPr>
        <w:t>, cu excepția activelor care se repetă, caz în care se ia în considerare numai suma de la una din anexele menționate;</w:t>
      </w:r>
    </w:p>
    <w:p w14:paraId="44773565" w14:textId="77777777" w:rsidR="004D41FA" w:rsidRPr="006D1B40" w:rsidRDefault="004D41FA" w:rsidP="00F70EBF">
      <w:pPr>
        <w:pStyle w:val="ListParagraph"/>
        <w:numPr>
          <w:ilvl w:val="0"/>
          <w:numId w:val="16"/>
        </w:numPr>
        <w:ind w:firstLine="1"/>
        <w:rPr>
          <w:rFonts w:ascii="Times New Roman" w:hAnsi="Times New Roman" w:cs="Times New Roman"/>
        </w:rPr>
      </w:pPr>
      <w:r w:rsidRPr="006D1B40">
        <w:rPr>
          <w:rFonts w:ascii="Times New Roman" w:hAnsi="Times New Roman" w:cs="Times New Roman"/>
        </w:rPr>
        <w:t>În coloana „Note” se indică comentarii relevante referitoare la anume elemente de active și datorii cu impact  semnificativ asupra rezultatului.</w:t>
      </w:r>
    </w:p>
    <w:p w14:paraId="2C483883" w14:textId="77777777" w:rsidR="0008526B" w:rsidRPr="006D1B40" w:rsidRDefault="0008526B" w:rsidP="00F70EBF">
      <w:pPr>
        <w:spacing w:after="0"/>
        <w:ind w:left="142" w:firstLine="1"/>
        <w:rPr>
          <w:rFonts w:ascii="Times New Roman" w:hAnsi="Times New Roman" w:cs="Times New Roman"/>
        </w:rPr>
      </w:pPr>
    </w:p>
    <w:p w14:paraId="69ACC4BE" w14:textId="39FC8C06" w:rsidR="0008526B" w:rsidRPr="006D1B40" w:rsidRDefault="0008526B">
      <w:pPr>
        <w:rPr>
          <w:rFonts w:ascii="Times New Roman" w:hAnsi="Times New Roman" w:cs="Times New Roman"/>
          <w:i/>
        </w:rPr>
      </w:pPr>
      <w:r w:rsidRPr="006D1B40">
        <w:rPr>
          <w:rFonts w:ascii="Times New Roman" w:hAnsi="Times New Roman" w:cs="Times New Roman"/>
          <w:i/>
        </w:rPr>
        <w:br w:type="page"/>
      </w:r>
    </w:p>
    <w:p w14:paraId="24048DFC" w14:textId="1AC44448" w:rsidR="001E4E53" w:rsidRPr="006D1B40" w:rsidRDefault="001E4E53" w:rsidP="00220736">
      <w:pPr>
        <w:spacing w:after="0" w:line="240" w:lineRule="auto"/>
        <w:ind w:left="5670"/>
        <w:jc w:val="right"/>
        <w:rPr>
          <w:rFonts w:ascii="Times New Roman" w:hAnsi="Times New Roman" w:cs="Times New Roman"/>
          <w:i/>
        </w:rPr>
      </w:pPr>
      <w:r w:rsidRPr="006D1B40">
        <w:rPr>
          <w:rFonts w:ascii="Times New Roman" w:hAnsi="Times New Roman" w:cs="Times New Roman"/>
          <w:i/>
        </w:rPr>
        <w:lastRenderedPageBreak/>
        <w:t>Anexa nr.</w:t>
      </w:r>
      <w:r w:rsidR="00EF003B" w:rsidRPr="006D1B40">
        <w:rPr>
          <w:rFonts w:ascii="Times New Roman" w:hAnsi="Times New Roman" w:cs="Times New Roman"/>
          <w:i/>
        </w:rPr>
        <w:t>1</w:t>
      </w:r>
      <w:r w:rsidR="00191332" w:rsidRPr="006D1B40">
        <w:rPr>
          <w:rFonts w:ascii="Times New Roman" w:hAnsi="Times New Roman" w:cs="Times New Roman"/>
          <w:i/>
        </w:rPr>
        <w:t>3</w:t>
      </w:r>
    </w:p>
    <w:p w14:paraId="5DC7B1AB"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0EFD7215" w14:textId="77777777" w:rsidR="00675A66" w:rsidRPr="006D1B40" w:rsidRDefault="00675A66" w:rsidP="002D086B">
      <w:pPr>
        <w:spacing w:after="0"/>
        <w:ind w:left="5670"/>
        <w:jc w:val="right"/>
        <w:rPr>
          <w:rFonts w:ascii="Times New Roman" w:hAnsi="Times New Roman" w:cs="Times New Roman"/>
        </w:rPr>
      </w:pPr>
    </w:p>
    <w:p w14:paraId="29B5FD30" w14:textId="67BA9273" w:rsidR="001401EF" w:rsidRPr="006D1B40" w:rsidRDefault="001401EF" w:rsidP="00A8581E">
      <w:pPr>
        <w:pStyle w:val="ListParagraph"/>
        <w:numPr>
          <w:ilvl w:val="0"/>
          <w:numId w:val="52"/>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1401EF" w:rsidRPr="006D1B40" w14:paraId="2310E3D4" w14:textId="77777777" w:rsidTr="00174891">
        <w:trPr>
          <w:cantSplit/>
          <w:trHeight w:val="167"/>
        </w:trPr>
        <w:tc>
          <w:tcPr>
            <w:tcW w:w="833" w:type="pct"/>
            <w:hideMark/>
          </w:tcPr>
          <w:p w14:paraId="45BED4CE" w14:textId="77777777" w:rsidR="001401EF" w:rsidRPr="006D1B40" w:rsidRDefault="001401EF"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44F6CFC8" w14:textId="12C55972" w:rsidR="001401EF" w:rsidRPr="006D1B40" w:rsidRDefault="001401EF"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4B8E098B" w14:textId="097FB59B" w:rsidR="001401EF" w:rsidRPr="006D1B40" w:rsidRDefault="001401EF"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ASIG011</w:t>
            </w:r>
            <w:r w:rsidR="0006136E" w:rsidRPr="006D1B40">
              <w:rPr>
                <w:rFonts w:ascii="Times New Roman" w:eastAsia="Times New Roman" w:hAnsi="Times New Roman" w:cs="Times New Roman"/>
                <w:b/>
                <w:bCs/>
              </w:rPr>
              <w:t>8</w:t>
            </w:r>
          </w:p>
        </w:tc>
      </w:tr>
      <w:tr w:rsidR="001401EF" w:rsidRPr="006D1B40" w14:paraId="5CC46C9A" w14:textId="77777777" w:rsidTr="00174891">
        <w:trPr>
          <w:cantSplit/>
          <w:trHeight w:val="140"/>
        </w:trPr>
        <w:tc>
          <w:tcPr>
            <w:tcW w:w="833" w:type="pct"/>
            <w:hideMark/>
          </w:tcPr>
          <w:p w14:paraId="5A00F6AF" w14:textId="77777777" w:rsidR="001401EF" w:rsidRPr="006D1B40" w:rsidRDefault="001401EF"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72047A07" w14:textId="40035CC9" w:rsidR="001401EF" w:rsidRPr="006D1B40" w:rsidRDefault="0006136E" w:rsidP="00174891">
            <w:pPr>
              <w:rPr>
                <w:rFonts w:ascii="Times New Roman" w:eastAsia="Times New Roman" w:hAnsi="Times New Roman" w:cs="Times New Roman"/>
                <w:b/>
                <w:bCs/>
                <w:u w:val="single"/>
              </w:rPr>
            </w:pPr>
            <w:r w:rsidRPr="006D1B40">
              <w:rPr>
                <w:rFonts w:ascii="Times New Roman" w:hAnsi="Times New Roman" w:cs="Times New Roman"/>
                <w:b/>
                <w:bCs/>
                <w:u w:val="single"/>
              </w:rPr>
              <w:t>Asigurări generale</w:t>
            </w:r>
          </w:p>
        </w:tc>
        <w:tc>
          <w:tcPr>
            <w:tcW w:w="1536" w:type="pct"/>
            <w:hideMark/>
          </w:tcPr>
          <w:p w14:paraId="30CA524F" w14:textId="77777777" w:rsidR="001401EF" w:rsidRPr="006D1B40" w:rsidRDefault="001401EF"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50F7E501" w14:textId="77777777" w:rsidR="001E4E53" w:rsidRPr="006D1B40" w:rsidRDefault="001E4E53" w:rsidP="00220736">
      <w:pPr>
        <w:spacing w:after="0" w:line="240" w:lineRule="auto"/>
        <w:ind w:left="5670"/>
        <w:jc w:val="right"/>
        <w:rPr>
          <w:rFonts w:ascii="Times New Roman" w:hAnsi="Times New Roman" w:cs="Times New Roman"/>
        </w:rPr>
      </w:pPr>
    </w:p>
    <w:p w14:paraId="5119492E" w14:textId="4EDCBBED" w:rsidR="005F2A13" w:rsidRPr="006D1B40" w:rsidRDefault="00675A66" w:rsidP="005F2A13">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ASIG 1.18 </w:t>
      </w:r>
      <w:r w:rsidR="007C456A" w:rsidRPr="006D1B40">
        <w:rPr>
          <w:rFonts w:ascii="Times New Roman" w:hAnsi="Times New Roman" w:cs="Times New Roman"/>
          <w:b/>
          <w:caps/>
          <w:sz w:val="28"/>
          <w:szCs w:val="28"/>
        </w:rPr>
        <w:t xml:space="preserve">RAPORTUL PRIVIND </w:t>
      </w:r>
      <w:r w:rsidR="005F2A13" w:rsidRPr="006D1B40">
        <w:rPr>
          <w:rFonts w:ascii="Times New Roman" w:hAnsi="Times New Roman" w:cs="Times New Roman"/>
          <w:b/>
          <w:caps/>
          <w:sz w:val="28"/>
          <w:szCs w:val="28"/>
        </w:rPr>
        <w:t>Lichiditatea</w:t>
      </w:r>
      <w:r w:rsidR="007C456A" w:rsidRPr="006D1B40">
        <w:rPr>
          <w:rFonts w:ascii="Times New Roman" w:hAnsi="Times New Roman" w:cs="Times New Roman"/>
          <w:b/>
          <w:caps/>
          <w:sz w:val="28"/>
          <w:szCs w:val="28"/>
        </w:rPr>
        <w:t xml:space="preserve"> </w:t>
      </w:r>
    </w:p>
    <w:p w14:paraId="1CEC8232" w14:textId="77777777" w:rsidR="00675A66" w:rsidRPr="006D1B40" w:rsidRDefault="00675A66" w:rsidP="00675A66">
      <w:pPr>
        <w:spacing w:after="0"/>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5219402D" w14:textId="77777777" w:rsidR="001E4E53" w:rsidRPr="006D1B40" w:rsidRDefault="001E4E53" w:rsidP="001E4E53">
      <w:pPr>
        <w:spacing w:after="0"/>
        <w:jc w:val="center"/>
        <w:rPr>
          <w:rFonts w:ascii="Times New Roman" w:hAnsi="Times New Roman" w:cs="Times New Roman"/>
          <w:b/>
          <w:sz w:val="20"/>
          <w:szCs w:val="20"/>
        </w:rPr>
      </w:pPr>
    </w:p>
    <w:p w14:paraId="5857CA7B" w14:textId="77777777" w:rsidR="001E4E53" w:rsidRPr="006D1B40" w:rsidRDefault="001E4E53">
      <w:pPr>
        <w:rPr>
          <w:rFonts w:ascii="Times New Roman" w:hAnsi="Times New Roman" w:cs="Times New Roman"/>
          <w:sz w:val="10"/>
          <w:szCs w:val="10"/>
        </w:rPr>
      </w:pPr>
    </w:p>
    <w:tbl>
      <w:tblPr>
        <w:tblStyle w:val="TableGrid"/>
        <w:tblW w:w="15167" w:type="dxa"/>
        <w:tblInd w:w="137" w:type="dxa"/>
        <w:tblLook w:val="04A0" w:firstRow="1" w:lastRow="0" w:firstColumn="1" w:lastColumn="0" w:noHBand="0" w:noVBand="1"/>
      </w:tblPr>
      <w:tblGrid>
        <w:gridCol w:w="567"/>
        <w:gridCol w:w="9072"/>
        <w:gridCol w:w="2977"/>
        <w:gridCol w:w="2551"/>
      </w:tblGrid>
      <w:tr w:rsidR="003516F7" w:rsidRPr="006D1B40" w14:paraId="4D244988" w14:textId="77777777" w:rsidTr="00A8581E">
        <w:trPr>
          <w:trHeight w:val="632"/>
        </w:trPr>
        <w:tc>
          <w:tcPr>
            <w:tcW w:w="567" w:type="dxa"/>
            <w:tcBorders>
              <w:top w:val="outset" w:sz="6" w:space="0" w:color="auto"/>
            </w:tcBorders>
            <w:shd w:val="clear" w:color="auto" w:fill="F2F2F2" w:themeFill="background1" w:themeFillShade="F2"/>
          </w:tcPr>
          <w:p w14:paraId="3AFFAC8C" w14:textId="77777777" w:rsidR="003516F7" w:rsidRPr="006D1B40" w:rsidRDefault="003516F7" w:rsidP="00814CFC">
            <w:pPr>
              <w:jc w:val="center"/>
              <w:rPr>
                <w:rFonts w:ascii="Times New Roman" w:hAnsi="Times New Roman" w:cs="Times New Roman"/>
                <w:b/>
                <w:bCs/>
              </w:rPr>
            </w:pPr>
            <w:r w:rsidRPr="006D1B40">
              <w:rPr>
                <w:rFonts w:ascii="Times New Roman" w:hAnsi="Times New Roman" w:cs="Times New Roman"/>
                <w:b/>
                <w:bCs/>
              </w:rPr>
              <w:t>Nr. d/o</w:t>
            </w:r>
          </w:p>
        </w:tc>
        <w:tc>
          <w:tcPr>
            <w:tcW w:w="9072" w:type="dxa"/>
            <w:tcBorders>
              <w:top w:val="outset" w:sz="6" w:space="0" w:color="auto"/>
            </w:tcBorders>
            <w:shd w:val="clear" w:color="auto" w:fill="F2F2F2" w:themeFill="background1" w:themeFillShade="F2"/>
            <w:vAlign w:val="center"/>
          </w:tcPr>
          <w:p w14:paraId="7D8B44DB" w14:textId="77777777" w:rsidR="003516F7" w:rsidRPr="006D1B40" w:rsidRDefault="00D909C8" w:rsidP="00814CFC">
            <w:pPr>
              <w:jc w:val="center"/>
              <w:rPr>
                <w:rFonts w:ascii="Times New Roman" w:hAnsi="Times New Roman" w:cs="Times New Roman"/>
                <w:b/>
                <w:bCs/>
              </w:rPr>
            </w:pPr>
            <w:r w:rsidRPr="006D1B40">
              <w:rPr>
                <w:rFonts w:ascii="Times New Roman" w:hAnsi="Times New Roman" w:cs="Times New Roman"/>
                <w:b/>
                <w:bCs/>
              </w:rPr>
              <w:t>Categorii de active și datorii</w:t>
            </w:r>
          </w:p>
        </w:tc>
        <w:tc>
          <w:tcPr>
            <w:tcW w:w="2977" w:type="dxa"/>
            <w:tcBorders>
              <w:top w:val="outset" w:sz="6" w:space="0" w:color="auto"/>
            </w:tcBorders>
            <w:shd w:val="clear" w:color="auto" w:fill="F2F2F2" w:themeFill="background1" w:themeFillShade="F2"/>
            <w:vAlign w:val="center"/>
          </w:tcPr>
          <w:p w14:paraId="62DD8922" w14:textId="77777777" w:rsidR="003516F7" w:rsidRPr="006D1B40" w:rsidRDefault="00D909C8" w:rsidP="00814CFC">
            <w:pPr>
              <w:jc w:val="center"/>
              <w:rPr>
                <w:rFonts w:ascii="Times New Roman" w:hAnsi="Times New Roman" w:cs="Times New Roman"/>
                <w:b/>
                <w:bCs/>
              </w:rPr>
            </w:pPr>
            <w:r w:rsidRPr="006D1B40">
              <w:rPr>
                <w:rFonts w:ascii="Times New Roman" w:hAnsi="Times New Roman" w:cs="Times New Roman"/>
                <w:b/>
                <w:bCs/>
              </w:rPr>
              <w:t>Valoare</w:t>
            </w:r>
            <w:r w:rsidR="00295F37" w:rsidRPr="006D1B40">
              <w:rPr>
                <w:rFonts w:ascii="Times New Roman" w:hAnsi="Times New Roman" w:cs="Times New Roman"/>
                <w:b/>
                <w:bCs/>
              </w:rPr>
              <w:t>a</w:t>
            </w:r>
            <w:r w:rsidRPr="006D1B40">
              <w:rPr>
                <w:rFonts w:ascii="Times New Roman" w:hAnsi="Times New Roman" w:cs="Times New Roman"/>
                <w:b/>
                <w:bCs/>
              </w:rPr>
              <w:t xml:space="preserve">, </w:t>
            </w:r>
          </w:p>
          <w:p w14:paraId="67E2B5B1" w14:textId="77777777" w:rsidR="00D909C8" w:rsidRPr="006D1B40" w:rsidRDefault="00D909C8" w:rsidP="00814CFC">
            <w:pPr>
              <w:jc w:val="center"/>
              <w:rPr>
                <w:rFonts w:ascii="Times New Roman" w:hAnsi="Times New Roman" w:cs="Times New Roman"/>
                <w:b/>
                <w:bCs/>
              </w:rPr>
            </w:pPr>
            <w:r w:rsidRPr="006D1B40">
              <w:rPr>
                <w:rFonts w:ascii="Times New Roman" w:hAnsi="Times New Roman" w:cs="Times New Roman"/>
                <w:b/>
                <w:bCs/>
              </w:rPr>
              <w:t>lei</w:t>
            </w:r>
          </w:p>
        </w:tc>
        <w:tc>
          <w:tcPr>
            <w:tcW w:w="2551" w:type="dxa"/>
            <w:tcBorders>
              <w:top w:val="outset" w:sz="6" w:space="0" w:color="auto"/>
            </w:tcBorders>
            <w:shd w:val="clear" w:color="auto" w:fill="F2F2F2" w:themeFill="background1" w:themeFillShade="F2"/>
            <w:vAlign w:val="center"/>
          </w:tcPr>
          <w:p w14:paraId="7F61270E" w14:textId="462C0A2A" w:rsidR="003516F7" w:rsidRPr="006D1B40" w:rsidRDefault="003516F7" w:rsidP="00814CFC">
            <w:pPr>
              <w:jc w:val="center"/>
              <w:rPr>
                <w:rFonts w:ascii="Times New Roman" w:hAnsi="Times New Roman" w:cs="Times New Roman"/>
                <w:b/>
                <w:bCs/>
              </w:rPr>
            </w:pPr>
            <w:r w:rsidRPr="006D1B40">
              <w:rPr>
                <w:rFonts w:ascii="Times New Roman" w:hAnsi="Times New Roman" w:cs="Times New Roman"/>
                <w:b/>
                <w:bCs/>
              </w:rPr>
              <w:t>Note</w:t>
            </w:r>
            <w:r w:rsidR="00A8581E" w:rsidRPr="006D1B40">
              <w:rPr>
                <w:rFonts w:ascii="Times New Roman" w:hAnsi="Times New Roman" w:cs="Times New Roman"/>
                <w:b/>
                <w:bCs/>
              </w:rPr>
              <w:t xml:space="preserve"> </w:t>
            </w:r>
          </w:p>
        </w:tc>
      </w:tr>
      <w:tr w:rsidR="003516F7" w:rsidRPr="006D1B40" w14:paraId="70F8A854" w14:textId="77777777" w:rsidTr="00A8581E">
        <w:tc>
          <w:tcPr>
            <w:tcW w:w="567" w:type="dxa"/>
            <w:shd w:val="clear" w:color="auto" w:fill="F2F2F2" w:themeFill="background1" w:themeFillShade="F2"/>
          </w:tcPr>
          <w:p w14:paraId="0425D395" w14:textId="77777777" w:rsidR="003516F7" w:rsidRPr="006D1B40" w:rsidRDefault="003516F7" w:rsidP="00814CFC">
            <w:pPr>
              <w:jc w:val="center"/>
              <w:rPr>
                <w:rFonts w:ascii="Times New Roman" w:hAnsi="Times New Roman" w:cs="Times New Roman"/>
                <w:b/>
                <w:bCs/>
              </w:rPr>
            </w:pPr>
            <w:r w:rsidRPr="006D1B40">
              <w:rPr>
                <w:rFonts w:ascii="Times New Roman" w:hAnsi="Times New Roman" w:cs="Times New Roman"/>
                <w:b/>
                <w:bCs/>
              </w:rPr>
              <w:t>1</w:t>
            </w:r>
          </w:p>
        </w:tc>
        <w:tc>
          <w:tcPr>
            <w:tcW w:w="9072" w:type="dxa"/>
            <w:shd w:val="clear" w:color="auto" w:fill="F2F2F2" w:themeFill="background1" w:themeFillShade="F2"/>
          </w:tcPr>
          <w:p w14:paraId="3A32A131" w14:textId="77777777" w:rsidR="003516F7" w:rsidRPr="006D1B40" w:rsidRDefault="003516F7" w:rsidP="00814CFC">
            <w:pPr>
              <w:jc w:val="center"/>
              <w:rPr>
                <w:rFonts w:ascii="Times New Roman" w:hAnsi="Times New Roman" w:cs="Times New Roman"/>
                <w:b/>
                <w:bCs/>
              </w:rPr>
            </w:pPr>
            <w:r w:rsidRPr="006D1B40">
              <w:rPr>
                <w:rFonts w:ascii="Times New Roman" w:hAnsi="Times New Roman" w:cs="Times New Roman"/>
                <w:b/>
                <w:bCs/>
              </w:rPr>
              <w:t>2</w:t>
            </w:r>
          </w:p>
        </w:tc>
        <w:tc>
          <w:tcPr>
            <w:tcW w:w="2977" w:type="dxa"/>
            <w:shd w:val="clear" w:color="auto" w:fill="F2F2F2" w:themeFill="background1" w:themeFillShade="F2"/>
          </w:tcPr>
          <w:p w14:paraId="435EB921" w14:textId="77777777" w:rsidR="003516F7" w:rsidRPr="006D1B40" w:rsidRDefault="003516F7" w:rsidP="00814CFC">
            <w:pPr>
              <w:jc w:val="center"/>
              <w:rPr>
                <w:rFonts w:ascii="Times New Roman" w:hAnsi="Times New Roman" w:cs="Times New Roman"/>
                <w:b/>
                <w:bCs/>
              </w:rPr>
            </w:pPr>
            <w:r w:rsidRPr="006D1B40">
              <w:rPr>
                <w:rFonts w:ascii="Times New Roman" w:hAnsi="Times New Roman" w:cs="Times New Roman"/>
                <w:b/>
                <w:bCs/>
              </w:rPr>
              <w:t>3</w:t>
            </w:r>
          </w:p>
        </w:tc>
        <w:tc>
          <w:tcPr>
            <w:tcW w:w="2551" w:type="dxa"/>
            <w:shd w:val="clear" w:color="auto" w:fill="F2F2F2" w:themeFill="background1" w:themeFillShade="F2"/>
          </w:tcPr>
          <w:p w14:paraId="23F10925" w14:textId="77777777" w:rsidR="003516F7" w:rsidRPr="006D1B40" w:rsidRDefault="003516F7" w:rsidP="00814CFC">
            <w:pPr>
              <w:jc w:val="center"/>
              <w:rPr>
                <w:rFonts w:ascii="Times New Roman" w:hAnsi="Times New Roman" w:cs="Times New Roman"/>
                <w:b/>
                <w:bCs/>
              </w:rPr>
            </w:pPr>
            <w:r w:rsidRPr="006D1B40">
              <w:rPr>
                <w:rFonts w:ascii="Times New Roman" w:hAnsi="Times New Roman" w:cs="Times New Roman"/>
                <w:b/>
                <w:bCs/>
              </w:rPr>
              <w:t>4</w:t>
            </w:r>
          </w:p>
        </w:tc>
      </w:tr>
      <w:tr w:rsidR="001C507A" w:rsidRPr="006D1B40" w14:paraId="5F5AA63F" w14:textId="77777777" w:rsidTr="00A8581E">
        <w:tc>
          <w:tcPr>
            <w:tcW w:w="15167" w:type="dxa"/>
            <w:gridSpan w:val="4"/>
            <w:shd w:val="clear" w:color="auto" w:fill="auto"/>
          </w:tcPr>
          <w:p w14:paraId="0E5EA132" w14:textId="77777777" w:rsidR="001C507A" w:rsidRPr="006D1B40" w:rsidRDefault="001C507A" w:rsidP="00A8581E">
            <w:pPr>
              <w:rPr>
                <w:rFonts w:ascii="Times New Roman" w:hAnsi="Times New Roman" w:cs="Times New Roman"/>
                <w:b/>
                <w:bCs/>
              </w:rPr>
            </w:pPr>
            <w:r w:rsidRPr="006D1B40">
              <w:rPr>
                <w:rFonts w:ascii="Times New Roman" w:hAnsi="Times New Roman" w:cs="Times New Roman"/>
                <w:b/>
                <w:bCs/>
              </w:rPr>
              <w:t>Active lichide</w:t>
            </w:r>
          </w:p>
        </w:tc>
      </w:tr>
      <w:tr w:rsidR="003516F7" w:rsidRPr="006D1B40" w14:paraId="674ACD4F" w14:textId="77777777" w:rsidTr="00B40642">
        <w:tc>
          <w:tcPr>
            <w:tcW w:w="567" w:type="dxa"/>
          </w:tcPr>
          <w:p w14:paraId="33A8A9BC" w14:textId="77777777" w:rsidR="003516F7" w:rsidRPr="006D1B40" w:rsidRDefault="003516F7" w:rsidP="00A8581E">
            <w:pPr>
              <w:jc w:val="center"/>
              <w:rPr>
                <w:rFonts w:ascii="Times New Roman" w:hAnsi="Times New Roman" w:cs="Times New Roman"/>
              </w:rPr>
            </w:pPr>
            <w:r w:rsidRPr="006D1B40">
              <w:rPr>
                <w:rFonts w:ascii="Times New Roman" w:hAnsi="Times New Roman" w:cs="Times New Roman"/>
              </w:rPr>
              <w:t>1.</w:t>
            </w:r>
          </w:p>
        </w:tc>
        <w:tc>
          <w:tcPr>
            <w:tcW w:w="9072" w:type="dxa"/>
          </w:tcPr>
          <w:p w14:paraId="68846BE2" w14:textId="77777777" w:rsidR="003516F7" w:rsidRPr="006D1B40" w:rsidRDefault="003516F7" w:rsidP="00814CFC">
            <w:pPr>
              <w:rPr>
                <w:rFonts w:ascii="Times New Roman" w:hAnsi="Times New Roman" w:cs="Times New Roman"/>
              </w:rPr>
            </w:pPr>
            <w:r w:rsidRPr="006D1B40">
              <w:rPr>
                <w:rFonts w:ascii="Times New Roman" w:hAnsi="Times New Roman" w:cs="Times New Roman"/>
              </w:rPr>
              <w:t>Valori mobiliare de stat emise de către Guvernul Republicii Moldova</w:t>
            </w:r>
          </w:p>
        </w:tc>
        <w:tc>
          <w:tcPr>
            <w:tcW w:w="2977" w:type="dxa"/>
          </w:tcPr>
          <w:p w14:paraId="3B2BAE18" w14:textId="77777777" w:rsidR="003516F7" w:rsidRPr="006D1B40" w:rsidRDefault="003516F7" w:rsidP="00814CFC">
            <w:pPr>
              <w:rPr>
                <w:rFonts w:ascii="Times New Roman" w:hAnsi="Times New Roman" w:cs="Times New Roman"/>
                <w:b/>
                <w:bCs/>
              </w:rPr>
            </w:pPr>
          </w:p>
        </w:tc>
        <w:tc>
          <w:tcPr>
            <w:tcW w:w="2551" w:type="dxa"/>
          </w:tcPr>
          <w:p w14:paraId="15C2A544" w14:textId="77777777" w:rsidR="003516F7" w:rsidRPr="006D1B40" w:rsidRDefault="003516F7" w:rsidP="00814CFC">
            <w:pPr>
              <w:rPr>
                <w:rFonts w:ascii="Times New Roman" w:hAnsi="Times New Roman" w:cs="Times New Roman"/>
                <w:b/>
                <w:bCs/>
              </w:rPr>
            </w:pPr>
          </w:p>
        </w:tc>
      </w:tr>
      <w:tr w:rsidR="003516F7" w:rsidRPr="006D1B40" w14:paraId="5383A76A" w14:textId="77777777" w:rsidTr="00B40642">
        <w:tc>
          <w:tcPr>
            <w:tcW w:w="567" w:type="dxa"/>
          </w:tcPr>
          <w:p w14:paraId="3BB344F6" w14:textId="77777777" w:rsidR="003516F7" w:rsidRPr="006D1B40" w:rsidRDefault="001C507A" w:rsidP="00A8581E">
            <w:pPr>
              <w:jc w:val="center"/>
              <w:rPr>
                <w:rFonts w:ascii="Times New Roman" w:hAnsi="Times New Roman" w:cs="Times New Roman"/>
              </w:rPr>
            </w:pPr>
            <w:r w:rsidRPr="006D1B40">
              <w:rPr>
                <w:rFonts w:ascii="Times New Roman" w:hAnsi="Times New Roman" w:cs="Times New Roman"/>
              </w:rPr>
              <w:t>2.</w:t>
            </w:r>
          </w:p>
        </w:tc>
        <w:tc>
          <w:tcPr>
            <w:tcW w:w="9072" w:type="dxa"/>
          </w:tcPr>
          <w:p w14:paraId="67697578" w14:textId="77777777" w:rsidR="003516F7" w:rsidRPr="006D1B40" w:rsidRDefault="00954FB0" w:rsidP="00954FB0">
            <w:pPr>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2977" w:type="dxa"/>
          </w:tcPr>
          <w:p w14:paraId="53CC7035" w14:textId="77777777" w:rsidR="003516F7" w:rsidRPr="006D1B40" w:rsidRDefault="003516F7" w:rsidP="00814CFC">
            <w:pPr>
              <w:rPr>
                <w:rFonts w:ascii="Times New Roman" w:hAnsi="Times New Roman" w:cs="Times New Roman"/>
                <w:b/>
                <w:bCs/>
              </w:rPr>
            </w:pPr>
          </w:p>
        </w:tc>
        <w:tc>
          <w:tcPr>
            <w:tcW w:w="2551" w:type="dxa"/>
          </w:tcPr>
          <w:p w14:paraId="64F98582" w14:textId="77777777" w:rsidR="003516F7" w:rsidRPr="006D1B40" w:rsidRDefault="003516F7" w:rsidP="00814CFC">
            <w:pPr>
              <w:rPr>
                <w:rFonts w:ascii="Times New Roman" w:hAnsi="Times New Roman" w:cs="Times New Roman"/>
                <w:b/>
                <w:bCs/>
              </w:rPr>
            </w:pPr>
          </w:p>
        </w:tc>
      </w:tr>
      <w:tr w:rsidR="003516F7" w:rsidRPr="006D1B40" w14:paraId="1522F4B3" w14:textId="77777777" w:rsidTr="00B40642">
        <w:tc>
          <w:tcPr>
            <w:tcW w:w="567" w:type="dxa"/>
          </w:tcPr>
          <w:p w14:paraId="7A372450" w14:textId="38D109DE" w:rsidR="003516F7" w:rsidRPr="006D1B40" w:rsidRDefault="000C6321" w:rsidP="000C6321">
            <w:pPr>
              <w:jc w:val="center"/>
              <w:rPr>
                <w:rFonts w:ascii="Times New Roman" w:hAnsi="Times New Roman" w:cs="Times New Roman"/>
              </w:rPr>
            </w:pPr>
            <w:r w:rsidRPr="006D1B40">
              <w:rPr>
                <w:rFonts w:ascii="Times New Roman" w:hAnsi="Times New Roman" w:cs="Times New Roman"/>
              </w:rPr>
              <w:t>3</w:t>
            </w:r>
            <w:r w:rsidR="001C507A" w:rsidRPr="006D1B40">
              <w:rPr>
                <w:rFonts w:ascii="Times New Roman" w:hAnsi="Times New Roman" w:cs="Times New Roman"/>
              </w:rPr>
              <w:t>.</w:t>
            </w:r>
          </w:p>
        </w:tc>
        <w:tc>
          <w:tcPr>
            <w:tcW w:w="9072" w:type="dxa"/>
          </w:tcPr>
          <w:p w14:paraId="307910E4" w14:textId="77777777" w:rsidR="003516F7" w:rsidRPr="006D1B40" w:rsidRDefault="00954FB0" w:rsidP="00954FB0">
            <w:pPr>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2977" w:type="dxa"/>
          </w:tcPr>
          <w:p w14:paraId="2F89D02C" w14:textId="77777777" w:rsidR="003516F7" w:rsidRPr="006D1B40" w:rsidRDefault="003516F7" w:rsidP="00814CFC">
            <w:pPr>
              <w:rPr>
                <w:rFonts w:ascii="Times New Roman" w:hAnsi="Times New Roman" w:cs="Times New Roman"/>
                <w:b/>
                <w:bCs/>
              </w:rPr>
            </w:pPr>
          </w:p>
        </w:tc>
        <w:tc>
          <w:tcPr>
            <w:tcW w:w="2551" w:type="dxa"/>
          </w:tcPr>
          <w:p w14:paraId="5503FD8D" w14:textId="77777777" w:rsidR="003516F7" w:rsidRPr="006D1B40" w:rsidRDefault="003516F7" w:rsidP="00814CFC">
            <w:pPr>
              <w:rPr>
                <w:rFonts w:ascii="Times New Roman" w:hAnsi="Times New Roman" w:cs="Times New Roman"/>
                <w:b/>
                <w:bCs/>
              </w:rPr>
            </w:pPr>
          </w:p>
        </w:tc>
      </w:tr>
      <w:tr w:rsidR="00954FB0" w:rsidRPr="006D1B40" w14:paraId="57F946F0" w14:textId="77777777" w:rsidTr="00B40642">
        <w:tc>
          <w:tcPr>
            <w:tcW w:w="567" w:type="dxa"/>
          </w:tcPr>
          <w:p w14:paraId="79122EC5" w14:textId="46744F7B" w:rsidR="00954FB0" w:rsidRPr="006D1B40" w:rsidRDefault="000C6321" w:rsidP="000C6321">
            <w:pPr>
              <w:jc w:val="center"/>
              <w:rPr>
                <w:rFonts w:ascii="Times New Roman" w:hAnsi="Times New Roman" w:cs="Times New Roman"/>
              </w:rPr>
            </w:pPr>
            <w:r w:rsidRPr="006D1B40">
              <w:rPr>
                <w:rFonts w:ascii="Times New Roman" w:hAnsi="Times New Roman" w:cs="Times New Roman"/>
              </w:rPr>
              <w:t>4</w:t>
            </w:r>
            <w:r w:rsidR="001C507A" w:rsidRPr="006D1B40">
              <w:rPr>
                <w:rFonts w:ascii="Times New Roman" w:hAnsi="Times New Roman" w:cs="Times New Roman"/>
              </w:rPr>
              <w:t>.</w:t>
            </w:r>
          </w:p>
        </w:tc>
        <w:tc>
          <w:tcPr>
            <w:tcW w:w="9072" w:type="dxa"/>
          </w:tcPr>
          <w:p w14:paraId="4999412A" w14:textId="77777777" w:rsidR="00954FB0" w:rsidRPr="006D1B40" w:rsidRDefault="00954FB0" w:rsidP="00954FB0">
            <w:pPr>
              <w:rPr>
                <w:rFonts w:ascii="Times New Roman" w:hAnsi="Times New Roman" w:cs="Times New Roman"/>
              </w:rPr>
            </w:pPr>
            <w:r w:rsidRPr="006D1B40">
              <w:rPr>
                <w:rFonts w:ascii="Times New Roman" w:hAnsi="Times New Roman" w:cs="Times New Roman"/>
              </w:rPr>
              <w:t>Numerar în casierie şi conturi curente în băncile licențiate de Banca Națională a Moldovei</w:t>
            </w:r>
          </w:p>
        </w:tc>
        <w:tc>
          <w:tcPr>
            <w:tcW w:w="2977" w:type="dxa"/>
          </w:tcPr>
          <w:p w14:paraId="1765BD01" w14:textId="77777777" w:rsidR="00954FB0" w:rsidRPr="006D1B40" w:rsidRDefault="00954FB0" w:rsidP="00814CFC">
            <w:pPr>
              <w:rPr>
                <w:rFonts w:ascii="Times New Roman" w:hAnsi="Times New Roman" w:cs="Times New Roman"/>
                <w:b/>
                <w:bCs/>
              </w:rPr>
            </w:pPr>
          </w:p>
        </w:tc>
        <w:tc>
          <w:tcPr>
            <w:tcW w:w="2551" w:type="dxa"/>
          </w:tcPr>
          <w:p w14:paraId="3510938D" w14:textId="77777777" w:rsidR="00954FB0" w:rsidRPr="006D1B40" w:rsidRDefault="00954FB0" w:rsidP="00814CFC">
            <w:pPr>
              <w:rPr>
                <w:rFonts w:ascii="Times New Roman" w:hAnsi="Times New Roman" w:cs="Times New Roman"/>
                <w:b/>
                <w:bCs/>
              </w:rPr>
            </w:pPr>
          </w:p>
        </w:tc>
      </w:tr>
      <w:tr w:rsidR="001C507A" w:rsidRPr="006D1B40" w14:paraId="4984E1AF" w14:textId="77777777" w:rsidTr="00A8581E">
        <w:tc>
          <w:tcPr>
            <w:tcW w:w="567" w:type="dxa"/>
            <w:shd w:val="clear" w:color="auto" w:fill="auto"/>
          </w:tcPr>
          <w:p w14:paraId="1123404E" w14:textId="771A069C" w:rsidR="001C507A" w:rsidRPr="006D1B40" w:rsidRDefault="000C6321" w:rsidP="000C6321">
            <w:pPr>
              <w:jc w:val="center"/>
              <w:rPr>
                <w:rFonts w:ascii="Times New Roman" w:hAnsi="Times New Roman" w:cs="Times New Roman"/>
                <w:b/>
                <w:bCs/>
              </w:rPr>
            </w:pPr>
            <w:r w:rsidRPr="006D1B40">
              <w:rPr>
                <w:rFonts w:ascii="Times New Roman" w:hAnsi="Times New Roman" w:cs="Times New Roman"/>
                <w:b/>
                <w:bCs/>
              </w:rPr>
              <w:t>5</w:t>
            </w:r>
            <w:r w:rsidR="001C507A" w:rsidRPr="006D1B40">
              <w:rPr>
                <w:rFonts w:ascii="Times New Roman" w:hAnsi="Times New Roman" w:cs="Times New Roman"/>
                <w:b/>
                <w:bCs/>
              </w:rPr>
              <w:t>.</w:t>
            </w:r>
          </w:p>
        </w:tc>
        <w:tc>
          <w:tcPr>
            <w:tcW w:w="9072" w:type="dxa"/>
            <w:shd w:val="clear" w:color="auto" w:fill="auto"/>
          </w:tcPr>
          <w:p w14:paraId="10669F05" w14:textId="4606E77D" w:rsidR="001C507A" w:rsidRPr="006D1B40" w:rsidRDefault="00D909C8" w:rsidP="00954FB0">
            <w:pPr>
              <w:rPr>
                <w:rFonts w:ascii="Times New Roman" w:hAnsi="Times New Roman" w:cs="Times New Roman"/>
                <w:b/>
                <w:bCs/>
              </w:rPr>
            </w:pPr>
            <w:r w:rsidRPr="006D1B40">
              <w:rPr>
                <w:rFonts w:ascii="Times New Roman" w:hAnsi="Times New Roman" w:cs="Times New Roman"/>
                <w:b/>
                <w:bCs/>
              </w:rPr>
              <w:t>Active lichide - t</w:t>
            </w:r>
            <w:r w:rsidR="001C507A" w:rsidRPr="006D1B40">
              <w:rPr>
                <w:rFonts w:ascii="Times New Roman" w:hAnsi="Times New Roman" w:cs="Times New Roman"/>
                <w:b/>
                <w:bCs/>
              </w:rPr>
              <w:t>otal (</w:t>
            </w:r>
            <w:r w:rsidR="00071F12" w:rsidRPr="006D1B40">
              <w:rPr>
                <w:rFonts w:ascii="Times New Roman" w:hAnsi="Times New Roman" w:cs="Times New Roman"/>
                <w:b/>
                <w:bCs/>
              </w:rPr>
              <w:t>r.</w:t>
            </w:r>
            <w:r w:rsidR="001C507A" w:rsidRPr="006D1B40">
              <w:rPr>
                <w:rFonts w:ascii="Times New Roman" w:hAnsi="Times New Roman" w:cs="Times New Roman"/>
                <w:b/>
                <w:bCs/>
              </w:rPr>
              <w:t>1+</w:t>
            </w:r>
            <w:r w:rsidR="00071F12" w:rsidRPr="006D1B40">
              <w:rPr>
                <w:rFonts w:ascii="Times New Roman" w:hAnsi="Times New Roman" w:cs="Times New Roman"/>
                <w:b/>
                <w:bCs/>
              </w:rPr>
              <w:t>r.</w:t>
            </w:r>
            <w:r w:rsidR="001C507A" w:rsidRPr="006D1B40">
              <w:rPr>
                <w:rFonts w:ascii="Times New Roman" w:hAnsi="Times New Roman" w:cs="Times New Roman"/>
                <w:b/>
                <w:bCs/>
              </w:rPr>
              <w:t>2+</w:t>
            </w:r>
            <w:r w:rsidR="00071F12" w:rsidRPr="006D1B40">
              <w:rPr>
                <w:rFonts w:ascii="Times New Roman" w:hAnsi="Times New Roman" w:cs="Times New Roman"/>
                <w:b/>
                <w:bCs/>
              </w:rPr>
              <w:t>r.</w:t>
            </w:r>
            <w:r w:rsidR="001C507A" w:rsidRPr="006D1B40">
              <w:rPr>
                <w:rFonts w:ascii="Times New Roman" w:hAnsi="Times New Roman" w:cs="Times New Roman"/>
                <w:b/>
                <w:bCs/>
              </w:rPr>
              <w:t>3+</w:t>
            </w:r>
            <w:r w:rsidR="00071F12" w:rsidRPr="006D1B40">
              <w:rPr>
                <w:rFonts w:ascii="Times New Roman" w:hAnsi="Times New Roman" w:cs="Times New Roman"/>
                <w:b/>
                <w:bCs/>
              </w:rPr>
              <w:t>r.</w:t>
            </w:r>
            <w:r w:rsidR="001C507A" w:rsidRPr="006D1B40">
              <w:rPr>
                <w:rFonts w:ascii="Times New Roman" w:hAnsi="Times New Roman" w:cs="Times New Roman"/>
                <w:b/>
                <w:bCs/>
              </w:rPr>
              <w:t>4)</w:t>
            </w:r>
          </w:p>
        </w:tc>
        <w:tc>
          <w:tcPr>
            <w:tcW w:w="2977" w:type="dxa"/>
            <w:shd w:val="clear" w:color="auto" w:fill="auto"/>
          </w:tcPr>
          <w:p w14:paraId="4BEF3C83" w14:textId="77777777" w:rsidR="001C507A" w:rsidRPr="006D1B40" w:rsidRDefault="001C507A" w:rsidP="00814CFC">
            <w:pPr>
              <w:rPr>
                <w:rFonts w:ascii="Times New Roman" w:hAnsi="Times New Roman" w:cs="Times New Roman"/>
                <w:b/>
                <w:bCs/>
              </w:rPr>
            </w:pPr>
          </w:p>
        </w:tc>
        <w:tc>
          <w:tcPr>
            <w:tcW w:w="2551" w:type="dxa"/>
            <w:shd w:val="clear" w:color="auto" w:fill="auto"/>
          </w:tcPr>
          <w:p w14:paraId="33F1422F" w14:textId="77777777" w:rsidR="001C507A" w:rsidRPr="006D1B40" w:rsidRDefault="001C507A" w:rsidP="00814CFC">
            <w:pPr>
              <w:rPr>
                <w:rFonts w:ascii="Times New Roman" w:hAnsi="Times New Roman" w:cs="Times New Roman"/>
                <w:b/>
                <w:bCs/>
              </w:rPr>
            </w:pPr>
          </w:p>
        </w:tc>
      </w:tr>
      <w:tr w:rsidR="001C507A" w:rsidRPr="006D1B40" w14:paraId="7A7DA28D" w14:textId="77777777" w:rsidTr="00A8581E">
        <w:tc>
          <w:tcPr>
            <w:tcW w:w="15167" w:type="dxa"/>
            <w:gridSpan w:val="4"/>
            <w:shd w:val="clear" w:color="auto" w:fill="auto"/>
          </w:tcPr>
          <w:p w14:paraId="09D2E3E6" w14:textId="77777777" w:rsidR="001C507A" w:rsidRPr="006D1B40" w:rsidRDefault="001C507A" w:rsidP="00A8581E">
            <w:pPr>
              <w:rPr>
                <w:rFonts w:ascii="Times New Roman" w:hAnsi="Times New Roman" w:cs="Times New Roman"/>
                <w:b/>
                <w:bCs/>
              </w:rPr>
            </w:pPr>
            <w:r w:rsidRPr="006D1B40">
              <w:rPr>
                <w:rFonts w:ascii="Times New Roman" w:hAnsi="Times New Roman" w:cs="Times New Roman"/>
                <w:b/>
                <w:bCs/>
              </w:rPr>
              <w:t>Datorii</w:t>
            </w:r>
          </w:p>
        </w:tc>
      </w:tr>
      <w:tr w:rsidR="00071F12" w:rsidRPr="006D1B40" w14:paraId="2E30FAF6" w14:textId="77777777" w:rsidTr="00BB39E9">
        <w:tc>
          <w:tcPr>
            <w:tcW w:w="567" w:type="dxa"/>
          </w:tcPr>
          <w:p w14:paraId="40D1FDAC" w14:textId="11EB86B2" w:rsidR="00071F12" w:rsidRPr="006D1B40" w:rsidRDefault="00E51C68" w:rsidP="00E51C68">
            <w:pPr>
              <w:jc w:val="center"/>
              <w:rPr>
                <w:rFonts w:ascii="Times New Roman" w:hAnsi="Times New Roman" w:cs="Times New Roman"/>
                <w:b/>
                <w:bCs/>
              </w:rPr>
            </w:pPr>
            <w:r w:rsidRPr="006D1B40">
              <w:rPr>
                <w:rFonts w:ascii="Times New Roman" w:hAnsi="Times New Roman" w:cs="Times New Roman"/>
                <w:b/>
                <w:bCs/>
              </w:rPr>
              <w:t>6</w:t>
            </w:r>
            <w:r w:rsidR="00071F12" w:rsidRPr="006D1B40">
              <w:rPr>
                <w:rFonts w:ascii="Times New Roman" w:hAnsi="Times New Roman" w:cs="Times New Roman"/>
                <w:b/>
                <w:bCs/>
              </w:rPr>
              <w:t>.</w:t>
            </w:r>
          </w:p>
        </w:tc>
        <w:tc>
          <w:tcPr>
            <w:tcW w:w="9072" w:type="dxa"/>
          </w:tcPr>
          <w:p w14:paraId="52FD9277" w14:textId="40D311B9" w:rsidR="00071F12" w:rsidRPr="006D1B40" w:rsidRDefault="00071F12" w:rsidP="00AF7291">
            <w:pPr>
              <w:rPr>
                <w:rFonts w:ascii="Times New Roman" w:hAnsi="Times New Roman" w:cs="Times New Roman"/>
                <w:b/>
                <w:bCs/>
              </w:rPr>
            </w:pPr>
            <w:r w:rsidRPr="006D1B40">
              <w:rPr>
                <w:rFonts w:ascii="Times New Roman" w:hAnsi="Times New Roman" w:cs="Times New Roman"/>
                <w:b/>
                <w:bCs/>
              </w:rPr>
              <w:t>Datorii care derivă din RDDN (r.</w:t>
            </w:r>
            <w:r w:rsidR="00E51C68" w:rsidRPr="006D1B40">
              <w:rPr>
                <w:rFonts w:ascii="Times New Roman" w:hAnsi="Times New Roman" w:cs="Times New Roman"/>
                <w:b/>
                <w:bCs/>
              </w:rPr>
              <w:t>6</w:t>
            </w:r>
            <w:r w:rsidRPr="006D1B40">
              <w:rPr>
                <w:rFonts w:ascii="Times New Roman" w:hAnsi="Times New Roman" w:cs="Times New Roman"/>
                <w:b/>
                <w:bCs/>
              </w:rPr>
              <w:t>.1 - r.</w:t>
            </w:r>
            <w:r w:rsidR="00E51C68" w:rsidRPr="006D1B40">
              <w:rPr>
                <w:rFonts w:ascii="Times New Roman" w:hAnsi="Times New Roman" w:cs="Times New Roman"/>
                <w:b/>
                <w:bCs/>
              </w:rPr>
              <w:t>6</w:t>
            </w:r>
            <w:r w:rsidRPr="006D1B40">
              <w:rPr>
                <w:rFonts w:ascii="Times New Roman" w:hAnsi="Times New Roman" w:cs="Times New Roman"/>
                <w:b/>
                <w:bCs/>
              </w:rPr>
              <w:t>.2 )</w:t>
            </w:r>
          </w:p>
        </w:tc>
        <w:tc>
          <w:tcPr>
            <w:tcW w:w="2977" w:type="dxa"/>
          </w:tcPr>
          <w:p w14:paraId="64E8B70B" w14:textId="77777777" w:rsidR="00071F12" w:rsidRPr="006D1B40" w:rsidRDefault="00071F12" w:rsidP="00BB39E9">
            <w:pPr>
              <w:rPr>
                <w:rFonts w:ascii="Times New Roman" w:hAnsi="Times New Roman" w:cs="Times New Roman"/>
                <w:b/>
                <w:bCs/>
              </w:rPr>
            </w:pPr>
          </w:p>
        </w:tc>
        <w:tc>
          <w:tcPr>
            <w:tcW w:w="2551" w:type="dxa"/>
          </w:tcPr>
          <w:p w14:paraId="4EC31CB4" w14:textId="77777777" w:rsidR="00071F12" w:rsidRPr="006D1B40" w:rsidRDefault="00071F12" w:rsidP="00BB39E9">
            <w:pPr>
              <w:rPr>
                <w:rFonts w:ascii="Times New Roman" w:hAnsi="Times New Roman" w:cs="Times New Roman"/>
                <w:b/>
                <w:bCs/>
              </w:rPr>
            </w:pPr>
          </w:p>
        </w:tc>
      </w:tr>
      <w:tr w:rsidR="00220736" w:rsidRPr="006D1B40" w14:paraId="727CACF5" w14:textId="77777777" w:rsidTr="00B40642">
        <w:tc>
          <w:tcPr>
            <w:tcW w:w="567" w:type="dxa"/>
          </w:tcPr>
          <w:p w14:paraId="2818737B" w14:textId="7C5BAE49" w:rsidR="001C507A" w:rsidRPr="006D1B40" w:rsidRDefault="00E51C68" w:rsidP="00A8581E">
            <w:pPr>
              <w:jc w:val="center"/>
              <w:rPr>
                <w:rFonts w:ascii="Times New Roman" w:hAnsi="Times New Roman" w:cs="Times New Roman"/>
              </w:rPr>
            </w:pPr>
            <w:r w:rsidRPr="006D1B40">
              <w:rPr>
                <w:rFonts w:ascii="Times New Roman" w:hAnsi="Times New Roman" w:cs="Times New Roman"/>
              </w:rPr>
              <w:t>6</w:t>
            </w:r>
            <w:r w:rsidR="00071F12" w:rsidRPr="006D1B40">
              <w:rPr>
                <w:rFonts w:ascii="Times New Roman" w:hAnsi="Times New Roman" w:cs="Times New Roman"/>
              </w:rPr>
              <w:t>.1</w:t>
            </w:r>
            <w:r w:rsidR="001C507A" w:rsidRPr="006D1B40">
              <w:rPr>
                <w:rFonts w:ascii="Times New Roman" w:hAnsi="Times New Roman" w:cs="Times New Roman"/>
              </w:rPr>
              <w:t>.</w:t>
            </w:r>
          </w:p>
        </w:tc>
        <w:tc>
          <w:tcPr>
            <w:tcW w:w="9072" w:type="dxa"/>
          </w:tcPr>
          <w:p w14:paraId="4D12ED6E" w14:textId="77777777" w:rsidR="001C507A" w:rsidRPr="006D1B40" w:rsidRDefault="001C507A" w:rsidP="00A8581E">
            <w:pPr>
              <w:ind w:firstLine="180"/>
              <w:rPr>
                <w:rFonts w:ascii="Times New Roman" w:hAnsi="Times New Roman" w:cs="Times New Roman"/>
              </w:rPr>
            </w:pPr>
            <w:r w:rsidRPr="006D1B40">
              <w:rPr>
                <w:rFonts w:ascii="Times New Roman" w:hAnsi="Times New Roman" w:cs="Times New Roman"/>
              </w:rPr>
              <w:t>Rezerve de daune declarată, dar nesoluționată (RDDN) pentru toate clasele de asigurări</w:t>
            </w:r>
          </w:p>
        </w:tc>
        <w:tc>
          <w:tcPr>
            <w:tcW w:w="2977" w:type="dxa"/>
          </w:tcPr>
          <w:p w14:paraId="6A2B7431" w14:textId="77777777" w:rsidR="001C507A" w:rsidRPr="006D1B40" w:rsidRDefault="001C507A" w:rsidP="00814CFC">
            <w:pPr>
              <w:rPr>
                <w:rFonts w:ascii="Times New Roman" w:hAnsi="Times New Roman" w:cs="Times New Roman"/>
                <w:b/>
                <w:bCs/>
              </w:rPr>
            </w:pPr>
          </w:p>
        </w:tc>
        <w:tc>
          <w:tcPr>
            <w:tcW w:w="2551" w:type="dxa"/>
          </w:tcPr>
          <w:p w14:paraId="201576D6" w14:textId="77777777" w:rsidR="001C507A" w:rsidRPr="006D1B40" w:rsidRDefault="001C507A" w:rsidP="00814CFC">
            <w:pPr>
              <w:rPr>
                <w:rFonts w:ascii="Times New Roman" w:hAnsi="Times New Roman" w:cs="Times New Roman"/>
                <w:b/>
                <w:bCs/>
              </w:rPr>
            </w:pPr>
          </w:p>
        </w:tc>
      </w:tr>
      <w:tr w:rsidR="00220736" w:rsidRPr="006D1B40" w14:paraId="4E9A29AF" w14:textId="77777777" w:rsidTr="00B40642">
        <w:tc>
          <w:tcPr>
            <w:tcW w:w="567" w:type="dxa"/>
          </w:tcPr>
          <w:p w14:paraId="34041C34" w14:textId="643A1CAE" w:rsidR="001C507A" w:rsidRPr="006D1B40" w:rsidRDefault="00E51C68" w:rsidP="00A8581E">
            <w:pPr>
              <w:jc w:val="center"/>
              <w:rPr>
                <w:rFonts w:ascii="Times New Roman" w:hAnsi="Times New Roman" w:cs="Times New Roman"/>
              </w:rPr>
            </w:pPr>
            <w:r w:rsidRPr="006D1B40">
              <w:rPr>
                <w:rFonts w:ascii="Times New Roman" w:hAnsi="Times New Roman" w:cs="Times New Roman"/>
              </w:rPr>
              <w:t>6</w:t>
            </w:r>
            <w:r w:rsidR="00071F12" w:rsidRPr="006D1B40">
              <w:rPr>
                <w:rFonts w:ascii="Times New Roman" w:hAnsi="Times New Roman" w:cs="Times New Roman"/>
              </w:rPr>
              <w:t>.2</w:t>
            </w:r>
            <w:r w:rsidR="001C507A" w:rsidRPr="006D1B40">
              <w:rPr>
                <w:rFonts w:ascii="Times New Roman" w:hAnsi="Times New Roman" w:cs="Times New Roman"/>
              </w:rPr>
              <w:t>.</w:t>
            </w:r>
          </w:p>
        </w:tc>
        <w:tc>
          <w:tcPr>
            <w:tcW w:w="9072" w:type="dxa"/>
          </w:tcPr>
          <w:p w14:paraId="1CBAD1A2" w14:textId="77777777" w:rsidR="001C507A" w:rsidRPr="006D1B40" w:rsidRDefault="002E3B14" w:rsidP="00A8581E">
            <w:pPr>
              <w:ind w:firstLine="180"/>
              <w:rPr>
                <w:rFonts w:ascii="Times New Roman" w:hAnsi="Times New Roman" w:cs="Times New Roman"/>
              </w:rPr>
            </w:pPr>
            <w:r w:rsidRPr="006D1B40">
              <w:rPr>
                <w:rFonts w:ascii="Times New Roman" w:hAnsi="Times New Roman" w:cs="Times New Roman"/>
              </w:rPr>
              <w:t>RDDN aferentă litigiilor judecătorești în curs de examinare</w:t>
            </w:r>
          </w:p>
        </w:tc>
        <w:tc>
          <w:tcPr>
            <w:tcW w:w="2977" w:type="dxa"/>
          </w:tcPr>
          <w:p w14:paraId="4608E60E" w14:textId="77777777" w:rsidR="001C507A" w:rsidRPr="006D1B40" w:rsidRDefault="001C507A" w:rsidP="00814CFC">
            <w:pPr>
              <w:rPr>
                <w:rFonts w:ascii="Times New Roman" w:hAnsi="Times New Roman" w:cs="Times New Roman"/>
                <w:b/>
                <w:bCs/>
              </w:rPr>
            </w:pPr>
          </w:p>
        </w:tc>
        <w:tc>
          <w:tcPr>
            <w:tcW w:w="2551" w:type="dxa"/>
          </w:tcPr>
          <w:p w14:paraId="5E6E7562" w14:textId="77777777" w:rsidR="001C507A" w:rsidRPr="006D1B40" w:rsidRDefault="001C507A" w:rsidP="00814CFC">
            <w:pPr>
              <w:rPr>
                <w:rFonts w:ascii="Times New Roman" w:hAnsi="Times New Roman" w:cs="Times New Roman"/>
                <w:b/>
                <w:bCs/>
              </w:rPr>
            </w:pPr>
          </w:p>
        </w:tc>
      </w:tr>
      <w:tr w:rsidR="00220736" w:rsidRPr="006D1B40" w14:paraId="1B58BBEA" w14:textId="77777777" w:rsidTr="00B40642">
        <w:tc>
          <w:tcPr>
            <w:tcW w:w="567" w:type="dxa"/>
          </w:tcPr>
          <w:p w14:paraId="76DBDDB0" w14:textId="246B2A49" w:rsidR="001C507A" w:rsidRPr="006D1B40" w:rsidRDefault="00E51C68" w:rsidP="00A8581E">
            <w:pPr>
              <w:jc w:val="center"/>
              <w:rPr>
                <w:rFonts w:ascii="Times New Roman" w:hAnsi="Times New Roman" w:cs="Times New Roman"/>
              </w:rPr>
            </w:pPr>
            <w:r w:rsidRPr="006D1B40">
              <w:rPr>
                <w:rFonts w:ascii="Times New Roman" w:hAnsi="Times New Roman" w:cs="Times New Roman"/>
              </w:rPr>
              <w:t>7</w:t>
            </w:r>
            <w:r w:rsidR="001C507A" w:rsidRPr="006D1B40">
              <w:rPr>
                <w:rFonts w:ascii="Times New Roman" w:hAnsi="Times New Roman" w:cs="Times New Roman"/>
              </w:rPr>
              <w:t>.</w:t>
            </w:r>
          </w:p>
        </w:tc>
        <w:tc>
          <w:tcPr>
            <w:tcW w:w="9072" w:type="dxa"/>
          </w:tcPr>
          <w:p w14:paraId="6BD494C2" w14:textId="72DE78FB" w:rsidR="001C507A" w:rsidRPr="006D1B40" w:rsidRDefault="00CD74B6" w:rsidP="00AF7291">
            <w:pPr>
              <w:rPr>
                <w:rFonts w:ascii="Times New Roman" w:hAnsi="Times New Roman" w:cs="Times New Roman"/>
              </w:rPr>
            </w:pPr>
            <w:r w:rsidRPr="006D1B40">
              <w:rPr>
                <w:rFonts w:ascii="Times New Roman" w:hAnsi="Times New Roman" w:cs="Times New Roman"/>
              </w:rPr>
              <w:t>D</w:t>
            </w:r>
            <w:r w:rsidR="002E3B14" w:rsidRPr="006D1B40">
              <w:rPr>
                <w:rFonts w:ascii="Times New Roman" w:hAnsi="Times New Roman" w:cs="Times New Roman"/>
              </w:rPr>
              <w:t>atoriil</w:t>
            </w:r>
            <w:r w:rsidR="00AF7291" w:rsidRPr="006D1B40">
              <w:rPr>
                <w:rFonts w:ascii="Times New Roman" w:hAnsi="Times New Roman" w:cs="Times New Roman"/>
              </w:rPr>
              <w:t>e</w:t>
            </w:r>
            <w:r w:rsidR="002E3B14" w:rsidRPr="006D1B40">
              <w:rPr>
                <w:rFonts w:ascii="Times New Roman" w:hAnsi="Times New Roman" w:cs="Times New Roman"/>
              </w:rPr>
              <w:t xml:space="preserve"> cu scadență depășită la data raportării sau care devin scadente în următoarele </w:t>
            </w:r>
            <w:r w:rsidR="00AF7291" w:rsidRPr="006D1B40">
              <w:rPr>
                <w:rFonts w:ascii="Times New Roman" w:hAnsi="Times New Roman" w:cs="Times New Roman"/>
              </w:rPr>
              <w:t>9</w:t>
            </w:r>
            <w:r w:rsidR="002E3B14" w:rsidRPr="006D1B40">
              <w:rPr>
                <w:rFonts w:ascii="Times New Roman" w:hAnsi="Times New Roman" w:cs="Times New Roman"/>
              </w:rPr>
              <w:t>0 zile de la data raportării, altele decât rezervele tehnice</w:t>
            </w:r>
          </w:p>
        </w:tc>
        <w:tc>
          <w:tcPr>
            <w:tcW w:w="2977" w:type="dxa"/>
          </w:tcPr>
          <w:p w14:paraId="555BBF00" w14:textId="77777777" w:rsidR="001C507A" w:rsidRPr="006D1B40" w:rsidRDefault="001C507A" w:rsidP="00814CFC">
            <w:pPr>
              <w:rPr>
                <w:rFonts w:ascii="Times New Roman" w:hAnsi="Times New Roman" w:cs="Times New Roman"/>
                <w:b/>
                <w:bCs/>
              </w:rPr>
            </w:pPr>
          </w:p>
        </w:tc>
        <w:tc>
          <w:tcPr>
            <w:tcW w:w="2551" w:type="dxa"/>
          </w:tcPr>
          <w:p w14:paraId="3BBB4BD3" w14:textId="77777777" w:rsidR="001C507A" w:rsidRPr="006D1B40" w:rsidRDefault="001C507A" w:rsidP="00814CFC">
            <w:pPr>
              <w:rPr>
                <w:rFonts w:ascii="Times New Roman" w:hAnsi="Times New Roman" w:cs="Times New Roman"/>
                <w:b/>
                <w:bCs/>
              </w:rPr>
            </w:pPr>
          </w:p>
        </w:tc>
      </w:tr>
      <w:tr w:rsidR="001C507A" w:rsidRPr="006D1B40" w14:paraId="3A73C822" w14:textId="77777777" w:rsidTr="00A8581E">
        <w:tc>
          <w:tcPr>
            <w:tcW w:w="567" w:type="dxa"/>
            <w:shd w:val="clear" w:color="auto" w:fill="auto"/>
          </w:tcPr>
          <w:p w14:paraId="362DC6D1" w14:textId="3E41FBA6" w:rsidR="001C507A" w:rsidRPr="006D1B40" w:rsidRDefault="00E51C68" w:rsidP="00A8581E">
            <w:pPr>
              <w:jc w:val="center"/>
              <w:rPr>
                <w:rFonts w:ascii="Times New Roman" w:hAnsi="Times New Roman" w:cs="Times New Roman"/>
                <w:b/>
                <w:bCs/>
              </w:rPr>
            </w:pPr>
            <w:r w:rsidRPr="006D1B40">
              <w:rPr>
                <w:rFonts w:ascii="Times New Roman" w:hAnsi="Times New Roman" w:cs="Times New Roman"/>
                <w:b/>
                <w:bCs/>
              </w:rPr>
              <w:t>8</w:t>
            </w:r>
            <w:r w:rsidR="001C507A" w:rsidRPr="006D1B40">
              <w:rPr>
                <w:rFonts w:ascii="Times New Roman" w:hAnsi="Times New Roman" w:cs="Times New Roman"/>
                <w:b/>
                <w:bCs/>
              </w:rPr>
              <w:t>.</w:t>
            </w:r>
          </w:p>
        </w:tc>
        <w:tc>
          <w:tcPr>
            <w:tcW w:w="9072" w:type="dxa"/>
            <w:shd w:val="clear" w:color="auto" w:fill="auto"/>
          </w:tcPr>
          <w:p w14:paraId="15310C5B" w14:textId="701DEF7D" w:rsidR="001C507A" w:rsidRPr="006D1B40" w:rsidRDefault="00D909C8" w:rsidP="00E51C68">
            <w:pPr>
              <w:rPr>
                <w:rFonts w:ascii="Times New Roman" w:hAnsi="Times New Roman" w:cs="Times New Roman"/>
                <w:b/>
                <w:bCs/>
              </w:rPr>
            </w:pPr>
            <w:r w:rsidRPr="006D1B40">
              <w:rPr>
                <w:rFonts w:ascii="Times New Roman" w:hAnsi="Times New Roman" w:cs="Times New Roman"/>
                <w:b/>
                <w:bCs/>
              </w:rPr>
              <w:t>Datorii – total (</w:t>
            </w:r>
            <w:r w:rsidR="00071F12" w:rsidRPr="006D1B40">
              <w:rPr>
                <w:rFonts w:ascii="Times New Roman" w:hAnsi="Times New Roman" w:cs="Times New Roman"/>
                <w:b/>
                <w:bCs/>
              </w:rPr>
              <w:t>r.</w:t>
            </w:r>
            <w:r w:rsidR="00E51C68" w:rsidRPr="006D1B40">
              <w:rPr>
                <w:rFonts w:ascii="Times New Roman" w:hAnsi="Times New Roman" w:cs="Times New Roman"/>
                <w:b/>
                <w:bCs/>
              </w:rPr>
              <w:t>6</w:t>
            </w:r>
            <w:r w:rsidRPr="006D1B40">
              <w:rPr>
                <w:rFonts w:ascii="Times New Roman" w:hAnsi="Times New Roman" w:cs="Times New Roman"/>
                <w:b/>
                <w:bCs/>
              </w:rPr>
              <w:t>+</w:t>
            </w:r>
            <w:r w:rsidR="00071F12" w:rsidRPr="006D1B40">
              <w:rPr>
                <w:rFonts w:ascii="Times New Roman" w:hAnsi="Times New Roman" w:cs="Times New Roman"/>
                <w:b/>
                <w:bCs/>
              </w:rPr>
              <w:t>r.</w:t>
            </w:r>
            <w:r w:rsidR="00E51C68" w:rsidRPr="006D1B40">
              <w:rPr>
                <w:rFonts w:ascii="Times New Roman" w:hAnsi="Times New Roman" w:cs="Times New Roman"/>
                <w:b/>
                <w:bCs/>
              </w:rPr>
              <w:t>7</w:t>
            </w:r>
            <w:r w:rsidRPr="006D1B40">
              <w:rPr>
                <w:rFonts w:ascii="Times New Roman" w:hAnsi="Times New Roman" w:cs="Times New Roman"/>
                <w:b/>
                <w:bCs/>
              </w:rPr>
              <w:t>)</w:t>
            </w:r>
          </w:p>
        </w:tc>
        <w:tc>
          <w:tcPr>
            <w:tcW w:w="2977" w:type="dxa"/>
            <w:shd w:val="clear" w:color="auto" w:fill="auto"/>
          </w:tcPr>
          <w:p w14:paraId="15B3BD07" w14:textId="77777777" w:rsidR="001C507A" w:rsidRPr="006D1B40" w:rsidRDefault="001C507A" w:rsidP="00814CFC">
            <w:pPr>
              <w:rPr>
                <w:rFonts w:ascii="Times New Roman" w:hAnsi="Times New Roman" w:cs="Times New Roman"/>
                <w:b/>
                <w:bCs/>
              </w:rPr>
            </w:pPr>
          </w:p>
        </w:tc>
        <w:tc>
          <w:tcPr>
            <w:tcW w:w="2551" w:type="dxa"/>
            <w:shd w:val="clear" w:color="auto" w:fill="auto"/>
          </w:tcPr>
          <w:p w14:paraId="2B677156" w14:textId="77777777" w:rsidR="001C507A" w:rsidRPr="006D1B40" w:rsidRDefault="001C507A" w:rsidP="00814CFC">
            <w:pPr>
              <w:rPr>
                <w:rFonts w:ascii="Times New Roman" w:hAnsi="Times New Roman" w:cs="Times New Roman"/>
                <w:b/>
                <w:bCs/>
              </w:rPr>
            </w:pPr>
          </w:p>
        </w:tc>
      </w:tr>
      <w:tr w:rsidR="001C507A" w:rsidRPr="006D1B40" w14:paraId="2E205048" w14:textId="77777777" w:rsidTr="00A8581E">
        <w:trPr>
          <w:trHeight w:val="409"/>
        </w:trPr>
        <w:tc>
          <w:tcPr>
            <w:tcW w:w="567" w:type="dxa"/>
            <w:shd w:val="clear" w:color="auto" w:fill="auto"/>
            <w:vAlign w:val="center"/>
          </w:tcPr>
          <w:p w14:paraId="06D19CAB" w14:textId="1A9DCE99" w:rsidR="001C507A" w:rsidRPr="006D1B40" w:rsidRDefault="00E51C68" w:rsidP="00E51C68">
            <w:pPr>
              <w:jc w:val="center"/>
              <w:rPr>
                <w:rFonts w:ascii="Times New Roman" w:hAnsi="Times New Roman" w:cs="Times New Roman"/>
                <w:b/>
                <w:bCs/>
              </w:rPr>
            </w:pPr>
            <w:r w:rsidRPr="006D1B40">
              <w:rPr>
                <w:rFonts w:ascii="Times New Roman" w:hAnsi="Times New Roman" w:cs="Times New Roman"/>
                <w:b/>
                <w:bCs/>
              </w:rPr>
              <w:t>9</w:t>
            </w:r>
            <w:r w:rsidR="00071F12" w:rsidRPr="006D1B40">
              <w:rPr>
                <w:rFonts w:ascii="Times New Roman" w:hAnsi="Times New Roman" w:cs="Times New Roman"/>
                <w:b/>
                <w:bCs/>
              </w:rPr>
              <w:t>.</w:t>
            </w:r>
          </w:p>
        </w:tc>
        <w:tc>
          <w:tcPr>
            <w:tcW w:w="9072" w:type="dxa"/>
            <w:shd w:val="clear" w:color="auto" w:fill="auto"/>
            <w:vAlign w:val="center"/>
          </w:tcPr>
          <w:p w14:paraId="3273F735" w14:textId="61D0434D" w:rsidR="001C507A" w:rsidRPr="006D1B40" w:rsidRDefault="00D909C8" w:rsidP="00E51C68">
            <w:pPr>
              <w:rPr>
                <w:rFonts w:ascii="Times New Roman" w:hAnsi="Times New Roman" w:cs="Times New Roman"/>
                <w:b/>
                <w:bCs/>
              </w:rPr>
            </w:pPr>
            <w:r w:rsidRPr="006D1B40">
              <w:rPr>
                <w:rFonts w:ascii="Times New Roman" w:hAnsi="Times New Roman" w:cs="Times New Roman"/>
                <w:b/>
                <w:bCs/>
              </w:rPr>
              <w:t xml:space="preserve">Coeficientul de lichiditate </w:t>
            </w:r>
            <w:r w:rsidR="001C507A" w:rsidRPr="006D1B40">
              <w:rPr>
                <w:rFonts w:ascii="Times New Roman" w:hAnsi="Times New Roman" w:cs="Times New Roman"/>
                <w:b/>
                <w:bCs/>
              </w:rPr>
              <w:t>(</w:t>
            </w:r>
            <w:r w:rsidR="00071F12" w:rsidRPr="006D1B40">
              <w:rPr>
                <w:rFonts w:ascii="Times New Roman" w:hAnsi="Times New Roman" w:cs="Times New Roman"/>
                <w:b/>
                <w:bCs/>
              </w:rPr>
              <w:t>r.</w:t>
            </w:r>
            <w:r w:rsidR="00E51C68" w:rsidRPr="006D1B40">
              <w:rPr>
                <w:rFonts w:ascii="Times New Roman" w:hAnsi="Times New Roman" w:cs="Times New Roman"/>
                <w:b/>
                <w:bCs/>
              </w:rPr>
              <w:t>5</w:t>
            </w:r>
            <w:r w:rsidRPr="006D1B40">
              <w:rPr>
                <w:rFonts w:ascii="Times New Roman" w:hAnsi="Times New Roman" w:cs="Times New Roman"/>
                <w:b/>
                <w:bCs/>
              </w:rPr>
              <w:t>/</w:t>
            </w:r>
            <w:r w:rsidR="00071F12" w:rsidRPr="006D1B40">
              <w:rPr>
                <w:rFonts w:ascii="Times New Roman" w:hAnsi="Times New Roman" w:cs="Times New Roman"/>
                <w:b/>
                <w:bCs/>
              </w:rPr>
              <w:t>r.</w:t>
            </w:r>
            <w:r w:rsidR="00E51C68" w:rsidRPr="006D1B40">
              <w:rPr>
                <w:rFonts w:ascii="Times New Roman" w:hAnsi="Times New Roman" w:cs="Times New Roman"/>
                <w:b/>
                <w:bCs/>
              </w:rPr>
              <w:t>8</w:t>
            </w:r>
            <w:r w:rsidR="001C507A" w:rsidRPr="006D1B40">
              <w:rPr>
                <w:rFonts w:ascii="Times New Roman" w:hAnsi="Times New Roman" w:cs="Times New Roman"/>
                <w:b/>
                <w:bCs/>
              </w:rPr>
              <w:t>)</w:t>
            </w:r>
          </w:p>
        </w:tc>
        <w:tc>
          <w:tcPr>
            <w:tcW w:w="2977" w:type="dxa"/>
            <w:shd w:val="clear" w:color="auto" w:fill="auto"/>
            <w:vAlign w:val="center"/>
          </w:tcPr>
          <w:p w14:paraId="25DF70BE" w14:textId="77777777" w:rsidR="001C507A" w:rsidRPr="006D1B40" w:rsidRDefault="001C507A" w:rsidP="00814CFC">
            <w:pPr>
              <w:rPr>
                <w:rFonts w:ascii="Times New Roman" w:hAnsi="Times New Roman" w:cs="Times New Roman"/>
                <w:b/>
                <w:bCs/>
              </w:rPr>
            </w:pPr>
          </w:p>
        </w:tc>
        <w:tc>
          <w:tcPr>
            <w:tcW w:w="2551" w:type="dxa"/>
            <w:shd w:val="clear" w:color="auto" w:fill="auto"/>
            <w:vAlign w:val="center"/>
          </w:tcPr>
          <w:p w14:paraId="07F4DD41" w14:textId="77777777" w:rsidR="001C507A" w:rsidRPr="006D1B40" w:rsidRDefault="001C507A" w:rsidP="00814CFC">
            <w:pPr>
              <w:rPr>
                <w:rFonts w:ascii="Times New Roman" w:hAnsi="Times New Roman" w:cs="Times New Roman"/>
                <w:b/>
                <w:bCs/>
              </w:rPr>
            </w:pPr>
          </w:p>
          <w:p w14:paraId="57D8AAE1" w14:textId="77777777" w:rsidR="00D909C8" w:rsidRPr="006D1B40" w:rsidRDefault="00D909C8" w:rsidP="00814CFC">
            <w:pPr>
              <w:rPr>
                <w:rFonts w:ascii="Times New Roman" w:hAnsi="Times New Roman" w:cs="Times New Roman"/>
                <w:b/>
                <w:bCs/>
              </w:rPr>
            </w:pPr>
          </w:p>
        </w:tc>
      </w:tr>
    </w:tbl>
    <w:p w14:paraId="28B4AC21" w14:textId="77777777" w:rsidR="00DD788A" w:rsidRPr="006D1B40" w:rsidRDefault="00DD788A">
      <w:pPr>
        <w:rPr>
          <w:rFonts w:ascii="Times New Roman" w:hAnsi="Times New Roman" w:cs="Times New Roman"/>
        </w:rPr>
      </w:pPr>
    </w:p>
    <w:p w14:paraId="25366AE8" w14:textId="5F511931" w:rsidR="0065599E" w:rsidRPr="006D1B40" w:rsidRDefault="00633725">
      <w:pPr>
        <w:rPr>
          <w:rFonts w:ascii="Times New Roman" w:hAnsi="Times New Roman" w:cs="Times New Roman"/>
        </w:rPr>
      </w:pPr>
      <w:r w:rsidRPr="006D1B40">
        <w:rPr>
          <w:rFonts w:ascii="Times New Roman" w:hAnsi="Times New Roman" w:cs="Times New Roman"/>
        </w:rPr>
        <w:t xml:space="preserve">            </w:t>
      </w:r>
    </w:p>
    <w:p w14:paraId="40ACA74C" w14:textId="77777777" w:rsidR="00675A66" w:rsidRPr="006D1B40" w:rsidRDefault="00675A66" w:rsidP="00675A66">
      <w:pPr>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467F1DE5" w14:textId="77777777" w:rsidR="00675A66" w:rsidRPr="006D1B40" w:rsidRDefault="00675A66">
      <w:pPr>
        <w:rPr>
          <w:rFonts w:ascii="Times New Roman" w:hAnsi="Times New Roman" w:cs="Times New Roman"/>
        </w:rPr>
      </w:pPr>
    </w:p>
    <w:p w14:paraId="33AFFBEE" w14:textId="2EC9F185" w:rsidR="00220736" w:rsidRPr="006D1B40" w:rsidRDefault="00EB2E41" w:rsidP="00A8581E">
      <w:pPr>
        <w:pStyle w:val="ListParagraph"/>
        <w:numPr>
          <w:ilvl w:val="0"/>
          <w:numId w:val="52"/>
        </w:numPr>
        <w:jc w:val="center"/>
        <w:rPr>
          <w:rFonts w:ascii="Times New Roman" w:hAnsi="Times New Roman" w:cs="Times New Roman"/>
          <w:b/>
          <w:bCs/>
        </w:rPr>
      </w:pPr>
      <w:r w:rsidRPr="006D1B40">
        <w:rPr>
          <w:rFonts w:ascii="Times New Roman" w:hAnsi="Times New Roman" w:cs="Times New Roman"/>
          <w:b/>
          <w:bCs/>
        </w:rPr>
        <w:t>Modul de completare a raportului</w:t>
      </w:r>
      <w:r w:rsidR="00A8581E" w:rsidRPr="006D1B40">
        <w:rPr>
          <w:rFonts w:ascii="Times New Roman" w:hAnsi="Times New Roman" w:cs="Times New Roman"/>
          <w:b/>
          <w:bCs/>
        </w:rPr>
        <w:t xml:space="preserve"> privind lichiditatea</w:t>
      </w:r>
    </w:p>
    <w:p w14:paraId="45B6DC5D" w14:textId="77777777" w:rsidR="00A8581E" w:rsidRPr="006D1B40" w:rsidRDefault="00A8581E" w:rsidP="00326113">
      <w:pPr>
        <w:pStyle w:val="ListParagraph"/>
        <w:ind w:left="1068"/>
        <w:rPr>
          <w:rFonts w:ascii="Times New Roman" w:hAnsi="Times New Roman" w:cs="Times New Roman"/>
          <w:b/>
          <w:bCs/>
        </w:rPr>
      </w:pPr>
    </w:p>
    <w:p w14:paraId="29F4B566" w14:textId="77777777" w:rsidR="003B76B8" w:rsidRPr="006D1B40" w:rsidRDefault="003B76B8" w:rsidP="003B76B8">
      <w:pPr>
        <w:pStyle w:val="ListParagraph"/>
        <w:numPr>
          <w:ilvl w:val="0"/>
          <w:numId w:val="15"/>
        </w:numPr>
        <w:rPr>
          <w:rFonts w:ascii="Times New Roman" w:hAnsi="Times New Roman" w:cs="Times New Roman"/>
        </w:rPr>
      </w:pPr>
      <w:r w:rsidRPr="006D1B40">
        <w:rPr>
          <w:rFonts w:ascii="Times New Roman" w:hAnsi="Times New Roman" w:cs="Times New Roman"/>
        </w:rPr>
        <w:t>În coloana „Note” se indică comentarii relevante referitoare la anume elemente de activ</w:t>
      </w:r>
      <w:r w:rsidR="00F1102D" w:rsidRPr="006D1B40">
        <w:rPr>
          <w:rFonts w:ascii="Times New Roman" w:hAnsi="Times New Roman" w:cs="Times New Roman"/>
        </w:rPr>
        <w:t>e și datorii cu impact  semnificativ asupra rezultatului coeficientului de lichiditate.</w:t>
      </w:r>
    </w:p>
    <w:p w14:paraId="2BDFC5D9" w14:textId="77777777" w:rsidR="00881F7F" w:rsidRPr="006D1B40" w:rsidRDefault="00881F7F" w:rsidP="00881F7F">
      <w:pPr>
        <w:rPr>
          <w:rFonts w:ascii="Times New Roman" w:hAnsi="Times New Roman" w:cs="Times New Roman"/>
        </w:rPr>
        <w:sectPr w:rsidR="00881F7F" w:rsidRPr="006D1B40" w:rsidSect="00345A30">
          <w:headerReference w:type="even" r:id="rId23"/>
          <w:headerReference w:type="default" r:id="rId24"/>
          <w:footerReference w:type="even" r:id="rId25"/>
          <w:footerReference w:type="default" r:id="rId26"/>
          <w:headerReference w:type="first" r:id="rId27"/>
          <w:footerReference w:type="first" r:id="rId28"/>
          <w:pgSz w:w="16838" w:h="11906" w:orient="landscape"/>
          <w:pgMar w:top="851" w:right="709" w:bottom="851" w:left="709" w:header="709" w:footer="709" w:gutter="0"/>
          <w:cols w:space="708"/>
          <w:docGrid w:linePitch="360"/>
        </w:sectPr>
      </w:pPr>
    </w:p>
    <w:p w14:paraId="42B5EDB9" w14:textId="1B8AA541" w:rsidR="00106A2F" w:rsidRPr="006D1B40" w:rsidRDefault="00106A2F" w:rsidP="00081B82">
      <w:pPr>
        <w:spacing w:after="0"/>
        <w:ind w:left="4536"/>
        <w:jc w:val="right"/>
        <w:rPr>
          <w:rFonts w:ascii="Times New Roman" w:hAnsi="Times New Roman" w:cs="Times New Roman"/>
          <w:i/>
        </w:rPr>
      </w:pPr>
      <w:r w:rsidRPr="006D1B40">
        <w:rPr>
          <w:rFonts w:ascii="Times New Roman" w:hAnsi="Times New Roman" w:cs="Times New Roman"/>
          <w:i/>
        </w:rPr>
        <w:lastRenderedPageBreak/>
        <w:t>Anexa nr.</w:t>
      </w:r>
      <w:r w:rsidR="00EF003B" w:rsidRPr="006D1B40">
        <w:rPr>
          <w:rFonts w:ascii="Times New Roman" w:hAnsi="Times New Roman" w:cs="Times New Roman"/>
          <w:i/>
        </w:rPr>
        <w:t>1</w:t>
      </w:r>
      <w:r w:rsidR="00191332" w:rsidRPr="006D1B40">
        <w:rPr>
          <w:rFonts w:ascii="Times New Roman" w:hAnsi="Times New Roman" w:cs="Times New Roman"/>
          <w:i/>
        </w:rPr>
        <w:t>4</w:t>
      </w:r>
    </w:p>
    <w:p w14:paraId="586DAE84"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62C20CD6" w14:textId="77777777" w:rsidR="00766472" w:rsidRPr="006D1B40" w:rsidRDefault="00766472" w:rsidP="002D086B">
      <w:pPr>
        <w:spacing w:after="0"/>
        <w:ind w:left="5670"/>
        <w:jc w:val="right"/>
        <w:rPr>
          <w:rFonts w:ascii="Times New Roman" w:hAnsi="Times New Roman" w:cs="Times New Roman"/>
        </w:rPr>
      </w:pPr>
    </w:p>
    <w:p w14:paraId="70B8C449" w14:textId="04637669" w:rsidR="00766472" w:rsidRPr="006D1B40" w:rsidRDefault="00766472" w:rsidP="00A8581E">
      <w:pPr>
        <w:pStyle w:val="ListParagraph"/>
        <w:numPr>
          <w:ilvl w:val="0"/>
          <w:numId w:val="53"/>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766472" w:rsidRPr="006D1B40" w14:paraId="00CF18FD" w14:textId="77777777" w:rsidTr="00174891">
        <w:trPr>
          <w:cantSplit/>
          <w:trHeight w:val="167"/>
        </w:trPr>
        <w:tc>
          <w:tcPr>
            <w:tcW w:w="833" w:type="pct"/>
            <w:hideMark/>
          </w:tcPr>
          <w:p w14:paraId="7B4F228C" w14:textId="77777777" w:rsidR="00766472" w:rsidRPr="006D1B40" w:rsidRDefault="00766472"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25ED42C8" w14:textId="5687B749" w:rsidR="00766472" w:rsidRPr="006D1B40" w:rsidRDefault="00766472"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1A27B81E" w14:textId="0454E40E" w:rsidR="00766472" w:rsidRPr="006D1B40" w:rsidRDefault="00766472"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ASIG0119</w:t>
            </w:r>
          </w:p>
        </w:tc>
      </w:tr>
      <w:tr w:rsidR="00766472" w:rsidRPr="006D1B40" w14:paraId="20C5B04A" w14:textId="77777777" w:rsidTr="00174891">
        <w:trPr>
          <w:cantSplit/>
          <w:trHeight w:val="140"/>
        </w:trPr>
        <w:tc>
          <w:tcPr>
            <w:tcW w:w="833" w:type="pct"/>
            <w:hideMark/>
          </w:tcPr>
          <w:p w14:paraId="23FE5D55" w14:textId="77777777" w:rsidR="00766472" w:rsidRPr="006D1B40" w:rsidRDefault="00766472"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704F3AED" w14:textId="3B2764CB" w:rsidR="00766472" w:rsidRPr="006D1B40" w:rsidRDefault="00766472"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de viață</w:t>
            </w:r>
          </w:p>
        </w:tc>
        <w:tc>
          <w:tcPr>
            <w:tcW w:w="1536" w:type="pct"/>
            <w:hideMark/>
          </w:tcPr>
          <w:p w14:paraId="2A949285" w14:textId="77777777" w:rsidR="00766472" w:rsidRPr="006D1B40" w:rsidRDefault="00766472"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02CCF5C4" w14:textId="77777777" w:rsidR="002D086B" w:rsidRPr="006D1B40" w:rsidRDefault="002D086B" w:rsidP="00106A2F">
      <w:pPr>
        <w:spacing w:after="0"/>
        <w:jc w:val="center"/>
        <w:rPr>
          <w:rFonts w:ascii="Times New Roman" w:hAnsi="Times New Roman" w:cs="Times New Roman"/>
          <w:b/>
          <w:caps/>
          <w:sz w:val="28"/>
          <w:szCs w:val="28"/>
        </w:rPr>
      </w:pPr>
    </w:p>
    <w:p w14:paraId="0BFD24B1" w14:textId="65396277" w:rsidR="00106A2F" w:rsidRPr="006D1B40" w:rsidRDefault="00766472" w:rsidP="00106A2F">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ASIG 1.19 </w:t>
      </w:r>
      <w:r w:rsidR="008D1D17" w:rsidRPr="006D1B40">
        <w:rPr>
          <w:rFonts w:ascii="Times New Roman" w:hAnsi="Times New Roman" w:cs="Times New Roman"/>
          <w:b/>
          <w:caps/>
          <w:sz w:val="28"/>
          <w:szCs w:val="28"/>
        </w:rPr>
        <w:t xml:space="preserve">RAPORTUL </w:t>
      </w:r>
      <w:r w:rsidR="007C456A" w:rsidRPr="006D1B40">
        <w:rPr>
          <w:rFonts w:ascii="Times New Roman" w:hAnsi="Times New Roman" w:cs="Times New Roman"/>
          <w:b/>
          <w:caps/>
          <w:sz w:val="28"/>
          <w:szCs w:val="28"/>
        </w:rPr>
        <w:t xml:space="preserve">PRIVIND </w:t>
      </w:r>
      <w:r w:rsidR="000327F4" w:rsidRPr="006D1B40">
        <w:rPr>
          <w:rFonts w:ascii="Times New Roman" w:hAnsi="Times New Roman" w:cs="Times New Roman"/>
          <w:b/>
          <w:caps/>
          <w:sz w:val="28"/>
          <w:szCs w:val="28"/>
        </w:rPr>
        <w:t>Lichiditate</w:t>
      </w:r>
      <w:r w:rsidR="00291790" w:rsidRPr="006D1B40">
        <w:rPr>
          <w:rFonts w:ascii="Times New Roman" w:hAnsi="Times New Roman" w:cs="Times New Roman"/>
          <w:b/>
          <w:caps/>
          <w:sz w:val="28"/>
          <w:szCs w:val="28"/>
        </w:rPr>
        <w:t>A</w:t>
      </w:r>
      <w:r w:rsidR="007C456A" w:rsidRPr="006D1B40">
        <w:rPr>
          <w:rFonts w:ascii="Times New Roman" w:hAnsi="Times New Roman" w:cs="Times New Roman"/>
          <w:b/>
          <w:caps/>
          <w:sz w:val="28"/>
          <w:szCs w:val="28"/>
        </w:rPr>
        <w:t xml:space="preserve"> </w:t>
      </w:r>
    </w:p>
    <w:p w14:paraId="09754E88" w14:textId="3420E185" w:rsidR="000327F4" w:rsidRPr="006D1B40" w:rsidRDefault="00766472" w:rsidP="00A8581E">
      <w:pPr>
        <w:spacing w:after="0"/>
        <w:jc w:val="center"/>
        <w:rPr>
          <w:rFonts w:ascii="Times New Roman" w:eastAsia="Times New Roman" w:hAnsi="Times New Roman" w:cs="Times New Roman"/>
          <w:sz w:val="24"/>
          <w:szCs w:val="24"/>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1FE75CAA" w14:textId="77777777" w:rsidR="000327F4" w:rsidRPr="006D1B40" w:rsidRDefault="000327F4" w:rsidP="000327F4">
      <w:pPr>
        <w:rPr>
          <w:rFonts w:ascii="Times New Roman" w:hAnsi="Times New Roman" w:cs="Times New Roman"/>
          <w:sz w:val="10"/>
          <w:szCs w:val="10"/>
        </w:rPr>
      </w:pPr>
    </w:p>
    <w:tbl>
      <w:tblPr>
        <w:tblStyle w:val="TableGrid"/>
        <w:tblW w:w="15167" w:type="dxa"/>
        <w:tblInd w:w="137" w:type="dxa"/>
        <w:tblLook w:val="04A0" w:firstRow="1" w:lastRow="0" w:firstColumn="1" w:lastColumn="0" w:noHBand="0" w:noVBand="1"/>
      </w:tblPr>
      <w:tblGrid>
        <w:gridCol w:w="656"/>
        <w:gridCol w:w="9015"/>
        <w:gridCol w:w="2961"/>
        <w:gridCol w:w="2535"/>
      </w:tblGrid>
      <w:tr w:rsidR="000327F4" w:rsidRPr="006D1B40" w14:paraId="47EA9B19" w14:textId="77777777" w:rsidTr="00A8581E">
        <w:trPr>
          <w:trHeight w:val="632"/>
        </w:trPr>
        <w:tc>
          <w:tcPr>
            <w:tcW w:w="656" w:type="dxa"/>
            <w:tcBorders>
              <w:top w:val="outset" w:sz="6" w:space="0" w:color="auto"/>
            </w:tcBorders>
            <w:shd w:val="clear" w:color="auto" w:fill="F2F2F2" w:themeFill="background1" w:themeFillShade="F2"/>
          </w:tcPr>
          <w:p w14:paraId="09DAAB38" w14:textId="77777777" w:rsidR="000327F4" w:rsidRPr="006D1B40" w:rsidRDefault="000327F4" w:rsidP="00814CFC">
            <w:pPr>
              <w:jc w:val="center"/>
              <w:rPr>
                <w:rFonts w:ascii="Times New Roman" w:hAnsi="Times New Roman" w:cs="Times New Roman"/>
                <w:b/>
                <w:bCs/>
              </w:rPr>
            </w:pPr>
            <w:r w:rsidRPr="006D1B40">
              <w:rPr>
                <w:rFonts w:ascii="Times New Roman" w:hAnsi="Times New Roman" w:cs="Times New Roman"/>
                <w:b/>
                <w:bCs/>
              </w:rPr>
              <w:t>Nr. d/o</w:t>
            </w:r>
          </w:p>
        </w:tc>
        <w:tc>
          <w:tcPr>
            <w:tcW w:w="9015" w:type="dxa"/>
            <w:tcBorders>
              <w:top w:val="outset" w:sz="6" w:space="0" w:color="auto"/>
            </w:tcBorders>
            <w:shd w:val="clear" w:color="auto" w:fill="F2F2F2" w:themeFill="background1" w:themeFillShade="F2"/>
            <w:vAlign w:val="center"/>
          </w:tcPr>
          <w:p w14:paraId="24E7456F" w14:textId="77777777" w:rsidR="000327F4" w:rsidRPr="006D1B40" w:rsidRDefault="000327F4" w:rsidP="00814CFC">
            <w:pPr>
              <w:jc w:val="center"/>
              <w:rPr>
                <w:rFonts w:ascii="Times New Roman" w:hAnsi="Times New Roman" w:cs="Times New Roman"/>
                <w:b/>
                <w:bCs/>
              </w:rPr>
            </w:pPr>
            <w:r w:rsidRPr="006D1B40">
              <w:rPr>
                <w:rFonts w:ascii="Times New Roman" w:hAnsi="Times New Roman" w:cs="Times New Roman"/>
                <w:b/>
                <w:bCs/>
              </w:rPr>
              <w:t>Categorii de active și datorii</w:t>
            </w:r>
          </w:p>
        </w:tc>
        <w:tc>
          <w:tcPr>
            <w:tcW w:w="2961" w:type="dxa"/>
            <w:tcBorders>
              <w:top w:val="outset" w:sz="6" w:space="0" w:color="auto"/>
            </w:tcBorders>
            <w:shd w:val="clear" w:color="auto" w:fill="F2F2F2" w:themeFill="background1" w:themeFillShade="F2"/>
            <w:vAlign w:val="center"/>
          </w:tcPr>
          <w:p w14:paraId="575F6EBE" w14:textId="77777777" w:rsidR="000327F4" w:rsidRPr="006D1B40" w:rsidRDefault="000327F4" w:rsidP="00814CFC">
            <w:pPr>
              <w:jc w:val="center"/>
              <w:rPr>
                <w:rFonts w:ascii="Times New Roman" w:hAnsi="Times New Roman" w:cs="Times New Roman"/>
                <w:b/>
                <w:bCs/>
              </w:rPr>
            </w:pPr>
            <w:r w:rsidRPr="006D1B40">
              <w:rPr>
                <w:rFonts w:ascii="Times New Roman" w:hAnsi="Times New Roman" w:cs="Times New Roman"/>
                <w:b/>
                <w:bCs/>
              </w:rPr>
              <w:t>Valoare</w:t>
            </w:r>
            <w:r w:rsidR="00295F37" w:rsidRPr="006D1B40">
              <w:rPr>
                <w:rFonts w:ascii="Times New Roman" w:hAnsi="Times New Roman" w:cs="Times New Roman"/>
                <w:b/>
                <w:bCs/>
              </w:rPr>
              <w:t>a</w:t>
            </w:r>
            <w:r w:rsidRPr="006D1B40">
              <w:rPr>
                <w:rFonts w:ascii="Times New Roman" w:hAnsi="Times New Roman" w:cs="Times New Roman"/>
                <w:b/>
                <w:bCs/>
              </w:rPr>
              <w:t xml:space="preserve">, </w:t>
            </w:r>
          </w:p>
          <w:p w14:paraId="03284A71" w14:textId="77777777" w:rsidR="000327F4" w:rsidRPr="006D1B40" w:rsidRDefault="000327F4" w:rsidP="00814CFC">
            <w:pPr>
              <w:jc w:val="center"/>
              <w:rPr>
                <w:rFonts w:ascii="Times New Roman" w:hAnsi="Times New Roman" w:cs="Times New Roman"/>
                <w:b/>
                <w:bCs/>
              </w:rPr>
            </w:pPr>
            <w:r w:rsidRPr="006D1B40">
              <w:rPr>
                <w:rFonts w:ascii="Times New Roman" w:hAnsi="Times New Roman" w:cs="Times New Roman"/>
                <w:b/>
                <w:bCs/>
              </w:rPr>
              <w:t>lei</w:t>
            </w:r>
          </w:p>
        </w:tc>
        <w:tc>
          <w:tcPr>
            <w:tcW w:w="2535" w:type="dxa"/>
            <w:tcBorders>
              <w:top w:val="outset" w:sz="6" w:space="0" w:color="auto"/>
            </w:tcBorders>
            <w:shd w:val="clear" w:color="auto" w:fill="F2F2F2" w:themeFill="background1" w:themeFillShade="F2"/>
            <w:vAlign w:val="center"/>
          </w:tcPr>
          <w:p w14:paraId="3BBC753E" w14:textId="77777777" w:rsidR="000327F4" w:rsidRPr="006D1B40" w:rsidRDefault="000327F4" w:rsidP="00814CFC">
            <w:pPr>
              <w:jc w:val="center"/>
              <w:rPr>
                <w:rFonts w:ascii="Times New Roman" w:hAnsi="Times New Roman" w:cs="Times New Roman"/>
                <w:b/>
                <w:bCs/>
              </w:rPr>
            </w:pPr>
            <w:r w:rsidRPr="006D1B40">
              <w:rPr>
                <w:rFonts w:ascii="Times New Roman" w:hAnsi="Times New Roman" w:cs="Times New Roman"/>
                <w:b/>
                <w:bCs/>
              </w:rPr>
              <w:t>Note</w:t>
            </w:r>
          </w:p>
        </w:tc>
      </w:tr>
      <w:tr w:rsidR="000327F4" w:rsidRPr="006D1B40" w14:paraId="7965D033" w14:textId="77777777" w:rsidTr="00A8581E">
        <w:tc>
          <w:tcPr>
            <w:tcW w:w="656" w:type="dxa"/>
            <w:shd w:val="clear" w:color="auto" w:fill="F2F2F2" w:themeFill="background1" w:themeFillShade="F2"/>
          </w:tcPr>
          <w:p w14:paraId="0E4CFB2E" w14:textId="77777777" w:rsidR="000327F4" w:rsidRPr="006D1B40" w:rsidRDefault="000327F4" w:rsidP="00814CFC">
            <w:pPr>
              <w:jc w:val="center"/>
              <w:rPr>
                <w:rFonts w:ascii="Times New Roman" w:hAnsi="Times New Roman" w:cs="Times New Roman"/>
                <w:b/>
                <w:bCs/>
              </w:rPr>
            </w:pPr>
            <w:r w:rsidRPr="006D1B40">
              <w:rPr>
                <w:rFonts w:ascii="Times New Roman" w:hAnsi="Times New Roman" w:cs="Times New Roman"/>
                <w:b/>
                <w:bCs/>
              </w:rPr>
              <w:t>1</w:t>
            </w:r>
          </w:p>
        </w:tc>
        <w:tc>
          <w:tcPr>
            <w:tcW w:w="9015" w:type="dxa"/>
            <w:shd w:val="clear" w:color="auto" w:fill="F2F2F2" w:themeFill="background1" w:themeFillShade="F2"/>
          </w:tcPr>
          <w:p w14:paraId="3A4CD92C" w14:textId="77777777" w:rsidR="000327F4" w:rsidRPr="006D1B40" w:rsidRDefault="000327F4" w:rsidP="00814CFC">
            <w:pPr>
              <w:jc w:val="center"/>
              <w:rPr>
                <w:rFonts w:ascii="Times New Roman" w:hAnsi="Times New Roman" w:cs="Times New Roman"/>
                <w:b/>
                <w:bCs/>
              </w:rPr>
            </w:pPr>
            <w:r w:rsidRPr="006D1B40">
              <w:rPr>
                <w:rFonts w:ascii="Times New Roman" w:hAnsi="Times New Roman" w:cs="Times New Roman"/>
                <w:b/>
                <w:bCs/>
              </w:rPr>
              <w:t>2</w:t>
            </w:r>
          </w:p>
        </w:tc>
        <w:tc>
          <w:tcPr>
            <w:tcW w:w="2961" w:type="dxa"/>
            <w:shd w:val="clear" w:color="auto" w:fill="F2F2F2" w:themeFill="background1" w:themeFillShade="F2"/>
          </w:tcPr>
          <w:p w14:paraId="31342F13" w14:textId="77777777" w:rsidR="000327F4" w:rsidRPr="006D1B40" w:rsidRDefault="000327F4" w:rsidP="00814CFC">
            <w:pPr>
              <w:jc w:val="center"/>
              <w:rPr>
                <w:rFonts w:ascii="Times New Roman" w:hAnsi="Times New Roman" w:cs="Times New Roman"/>
                <w:b/>
                <w:bCs/>
              </w:rPr>
            </w:pPr>
            <w:r w:rsidRPr="006D1B40">
              <w:rPr>
                <w:rFonts w:ascii="Times New Roman" w:hAnsi="Times New Roman" w:cs="Times New Roman"/>
                <w:b/>
                <w:bCs/>
              </w:rPr>
              <w:t>3</w:t>
            </w:r>
          </w:p>
        </w:tc>
        <w:tc>
          <w:tcPr>
            <w:tcW w:w="2535" w:type="dxa"/>
            <w:shd w:val="clear" w:color="auto" w:fill="F2F2F2" w:themeFill="background1" w:themeFillShade="F2"/>
          </w:tcPr>
          <w:p w14:paraId="39FEA752" w14:textId="77777777" w:rsidR="000327F4" w:rsidRPr="006D1B40" w:rsidRDefault="000327F4" w:rsidP="00814CFC">
            <w:pPr>
              <w:jc w:val="center"/>
              <w:rPr>
                <w:rFonts w:ascii="Times New Roman" w:hAnsi="Times New Roman" w:cs="Times New Roman"/>
                <w:b/>
                <w:bCs/>
              </w:rPr>
            </w:pPr>
            <w:r w:rsidRPr="006D1B40">
              <w:rPr>
                <w:rFonts w:ascii="Times New Roman" w:hAnsi="Times New Roman" w:cs="Times New Roman"/>
                <w:b/>
                <w:bCs/>
              </w:rPr>
              <w:t>4</w:t>
            </w:r>
          </w:p>
        </w:tc>
      </w:tr>
      <w:tr w:rsidR="000327F4" w:rsidRPr="006D1B40" w14:paraId="2B365610" w14:textId="77777777" w:rsidTr="00A8581E">
        <w:tc>
          <w:tcPr>
            <w:tcW w:w="15167" w:type="dxa"/>
            <w:gridSpan w:val="4"/>
            <w:shd w:val="clear" w:color="auto" w:fill="auto"/>
          </w:tcPr>
          <w:p w14:paraId="51F12572" w14:textId="77777777" w:rsidR="000327F4" w:rsidRPr="006D1B40" w:rsidRDefault="000327F4" w:rsidP="00A8581E">
            <w:pPr>
              <w:rPr>
                <w:rFonts w:ascii="Times New Roman" w:hAnsi="Times New Roman" w:cs="Times New Roman"/>
                <w:b/>
                <w:bCs/>
              </w:rPr>
            </w:pPr>
            <w:r w:rsidRPr="006D1B40">
              <w:rPr>
                <w:rFonts w:ascii="Times New Roman" w:hAnsi="Times New Roman" w:cs="Times New Roman"/>
                <w:b/>
                <w:bCs/>
              </w:rPr>
              <w:t>Active lichide</w:t>
            </w:r>
          </w:p>
        </w:tc>
      </w:tr>
      <w:tr w:rsidR="000327F4" w:rsidRPr="006D1B40" w14:paraId="443D41E8" w14:textId="77777777" w:rsidTr="00A8581E">
        <w:tc>
          <w:tcPr>
            <w:tcW w:w="656" w:type="dxa"/>
          </w:tcPr>
          <w:p w14:paraId="5E9080DF" w14:textId="77777777" w:rsidR="000327F4" w:rsidRPr="006D1B40" w:rsidRDefault="000327F4" w:rsidP="00A8581E">
            <w:pPr>
              <w:jc w:val="center"/>
              <w:rPr>
                <w:rFonts w:ascii="Times New Roman" w:hAnsi="Times New Roman" w:cs="Times New Roman"/>
              </w:rPr>
            </w:pPr>
            <w:r w:rsidRPr="006D1B40">
              <w:rPr>
                <w:rFonts w:ascii="Times New Roman" w:hAnsi="Times New Roman" w:cs="Times New Roman"/>
              </w:rPr>
              <w:t>1.</w:t>
            </w:r>
          </w:p>
        </w:tc>
        <w:tc>
          <w:tcPr>
            <w:tcW w:w="9015" w:type="dxa"/>
          </w:tcPr>
          <w:p w14:paraId="68ACDBC7" w14:textId="77777777" w:rsidR="000327F4" w:rsidRPr="006D1B40" w:rsidRDefault="000327F4" w:rsidP="00814CFC">
            <w:pPr>
              <w:rPr>
                <w:rFonts w:ascii="Times New Roman" w:hAnsi="Times New Roman" w:cs="Times New Roman"/>
              </w:rPr>
            </w:pPr>
            <w:r w:rsidRPr="006D1B40">
              <w:rPr>
                <w:rFonts w:ascii="Times New Roman" w:hAnsi="Times New Roman" w:cs="Times New Roman"/>
              </w:rPr>
              <w:t>Valori mobiliare de stat emise de către Guvernul Republicii Moldova</w:t>
            </w:r>
          </w:p>
        </w:tc>
        <w:tc>
          <w:tcPr>
            <w:tcW w:w="2961" w:type="dxa"/>
          </w:tcPr>
          <w:p w14:paraId="4A78494B" w14:textId="77777777" w:rsidR="000327F4" w:rsidRPr="006D1B40" w:rsidRDefault="000327F4" w:rsidP="00814CFC">
            <w:pPr>
              <w:rPr>
                <w:rFonts w:ascii="Times New Roman" w:hAnsi="Times New Roman" w:cs="Times New Roman"/>
                <w:b/>
                <w:bCs/>
              </w:rPr>
            </w:pPr>
          </w:p>
        </w:tc>
        <w:tc>
          <w:tcPr>
            <w:tcW w:w="2535" w:type="dxa"/>
          </w:tcPr>
          <w:p w14:paraId="03A0A096" w14:textId="77777777" w:rsidR="000327F4" w:rsidRPr="006D1B40" w:rsidRDefault="000327F4" w:rsidP="00814CFC">
            <w:pPr>
              <w:rPr>
                <w:rFonts w:ascii="Times New Roman" w:hAnsi="Times New Roman" w:cs="Times New Roman"/>
                <w:b/>
                <w:bCs/>
              </w:rPr>
            </w:pPr>
          </w:p>
        </w:tc>
      </w:tr>
      <w:tr w:rsidR="000327F4" w:rsidRPr="006D1B40" w14:paraId="7D9F2FA8" w14:textId="77777777" w:rsidTr="00A8581E">
        <w:tc>
          <w:tcPr>
            <w:tcW w:w="656" w:type="dxa"/>
          </w:tcPr>
          <w:p w14:paraId="7D162995" w14:textId="77777777" w:rsidR="000327F4" w:rsidRPr="006D1B40" w:rsidRDefault="000327F4" w:rsidP="00A8581E">
            <w:pPr>
              <w:jc w:val="center"/>
              <w:rPr>
                <w:rFonts w:ascii="Times New Roman" w:hAnsi="Times New Roman" w:cs="Times New Roman"/>
              </w:rPr>
            </w:pPr>
            <w:r w:rsidRPr="006D1B40">
              <w:rPr>
                <w:rFonts w:ascii="Times New Roman" w:hAnsi="Times New Roman" w:cs="Times New Roman"/>
              </w:rPr>
              <w:t>2.</w:t>
            </w:r>
          </w:p>
        </w:tc>
        <w:tc>
          <w:tcPr>
            <w:tcW w:w="9015" w:type="dxa"/>
          </w:tcPr>
          <w:p w14:paraId="56464432" w14:textId="77777777" w:rsidR="000327F4" w:rsidRPr="006D1B40" w:rsidRDefault="000327F4" w:rsidP="00814CFC">
            <w:pPr>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2961" w:type="dxa"/>
          </w:tcPr>
          <w:p w14:paraId="60B310CC" w14:textId="77777777" w:rsidR="000327F4" w:rsidRPr="006D1B40" w:rsidRDefault="000327F4" w:rsidP="00814CFC">
            <w:pPr>
              <w:rPr>
                <w:rFonts w:ascii="Times New Roman" w:hAnsi="Times New Roman" w:cs="Times New Roman"/>
                <w:b/>
                <w:bCs/>
              </w:rPr>
            </w:pPr>
          </w:p>
        </w:tc>
        <w:tc>
          <w:tcPr>
            <w:tcW w:w="2535" w:type="dxa"/>
          </w:tcPr>
          <w:p w14:paraId="50984BC2" w14:textId="77777777" w:rsidR="000327F4" w:rsidRPr="006D1B40" w:rsidRDefault="000327F4" w:rsidP="00814CFC">
            <w:pPr>
              <w:rPr>
                <w:rFonts w:ascii="Times New Roman" w:hAnsi="Times New Roman" w:cs="Times New Roman"/>
                <w:b/>
                <w:bCs/>
              </w:rPr>
            </w:pPr>
          </w:p>
        </w:tc>
      </w:tr>
      <w:tr w:rsidR="000327F4" w:rsidRPr="006D1B40" w14:paraId="3B32A7D3" w14:textId="77777777" w:rsidTr="00A8581E">
        <w:tc>
          <w:tcPr>
            <w:tcW w:w="656" w:type="dxa"/>
          </w:tcPr>
          <w:p w14:paraId="7A23CCD3" w14:textId="709A1545" w:rsidR="000327F4" w:rsidRPr="006D1B40" w:rsidRDefault="00907CA2" w:rsidP="00907CA2">
            <w:pPr>
              <w:jc w:val="center"/>
              <w:rPr>
                <w:rFonts w:ascii="Times New Roman" w:hAnsi="Times New Roman" w:cs="Times New Roman"/>
              </w:rPr>
            </w:pPr>
            <w:r w:rsidRPr="006D1B40">
              <w:rPr>
                <w:rFonts w:ascii="Times New Roman" w:hAnsi="Times New Roman" w:cs="Times New Roman"/>
              </w:rPr>
              <w:t>3</w:t>
            </w:r>
            <w:r w:rsidR="000327F4" w:rsidRPr="006D1B40">
              <w:rPr>
                <w:rFonts w:ascii="Times New Roman" w:hAnsi="Times New Roman" w:cs="Times New Roman"/>
              </w:rPr>
              <w:t>.</w:t>
            </w:r>
          </w:p>
        </w:tc>
        <w:tc>
          <w:tcPr>
            <w:tcW w:w="9015" w:type="dxa"/>
          </w:tcPr>
          <w:p w14:paraId="4A75BC5A" w14:textId="77777777" w:rsidR="000327F4" w:rsidRPr="006D1B40" w:rsidRDefault="000327F4" w:rsidP="00814CFC">
            <w:pPr>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2961" w:type="dxa"/>
          </w:tcPr>
          <w:p w14:paraId="21C7B2B9" w14:textId="77777777" w:rsidR="000327F4" w:rsidRPr="006D1B40" w:rsidRDefault="000327F4" w:rsidP="00814CFC">
            <w:pPr>
              <w:rPr>
                <w:rFonts w:ascii="Times New Roman" w:hAnsi="Times New Roman" w:cs="Times New Roman"/>
                <w:b/>
                <w:bCs/>
              </w:rPr>
            </w:pPr>
          </w:p>
        </w:tc>
        <w:tc>
          <w:tcPr>
            <w:tcW w:w="2535" w:type="dxa"/>
          </w:tcPr>
          <w:p w14:paraId="05201783" w14:textId="77777777" w:rsidR="000327F4" w:rsidRPr="006D1B40" w:rsidRDefault="000327F4" w:rsidP="00814CFC">
            <w:pPr>
              <w:rPr>
                <w:rFonts w:ascii="Times New Roman" w:hAnsi="Times New Roman" w:cs="Times New Roman"/>
                <w:b/>
                <w:bCs/>
              </w:rPr>
            </w:pPr>
          </w:p>
        </w:tc>
      </w:tr>
      <w:tr w:rsidR="000327F4" w:rsidRPr="006D1B40" w14:paraId="4532B109" w14:textId="77777777" w:rsidTr="00A8581E">
        <w:tc>
          <w:tcPr>
            <w:tcW w:w="656" w:type="dxa"/>
          </w:tcPr>
          <w:p w14:paraId="215D1C13" w14:textId="622EDBF2" w:rsidR="000327F4" w:rsidRPr="006D1B40" w:rsidRDefault="00907CA2" w:rsidP="00907CA2">
            <w:pPr>
              <w:jc w:val="center"/>
              <w:rPr>
                <w:rFonts w:ascii="Times New Roman" w:hAnsi="Times New Roman" w:cs="Times New Roman"/>
              </w:rPr>
            </w:pPr>
            <w:r w:rsidRPr="006D1B40">
              <w:rPr>
                <w:rFonts w:ascii="Times New Roman" w:hAnsi="Times New Roman" w:cs="Times New Roman"/>
              </w:rPr>
              <w:t>4</w:t>
            </w:r>
            <w:r w:rsidR="000327F4" w:rsidRPr="006D1B40">
              <w:rPr>
                <w:rFonts w:ascii="Times New Roman" w:hAnsi="Times New Roman" w:cs="Times New Roman"/>
              </w:rPr>
              <w:t>.</w:t>
            </w:r>
          </w:p>
        </w:tc>
        <w:tc>
          <w:tcPr>
            <w:tcW w:w="9015" w:type="dxa"/>
          </w:tcPr>
          <w:p w14:paraId="0C0AD741" w14:textId="77777777" w:rsidR="000327F4" w:rsidRPr="006D1B40" w:rsidRDefault="000327F4" w:rsidP="00814CFC">
            <w:pPr>
              <w:rPr>
                <w:rFonts w:ascii="Times New Roman" w:hAnsi="Times New Roman" w:cs="Times New Roman"/>
              </w:rPr>
            </w:pPr>
            <w:r w:rsidRPr="006D1B40">
              <w:rPr>
                <w:rFonts w:ascii="Times New Roman" w:hAnsi="Times New Roman" w:cs="Times New Roman"/>
              </w:rPr>
              <w:t>Numerar în casierie şi conturi curente în băncile licențiate de Banca Națională a Moldovei</w:t>
            </w:r>
          </w:p>
        </w:tc>
        <w:tc>
          <w:tcPr>
            <w:tcW w:w="2961" w:type="dxa"/>
          </w:tcPr>
          <w:p w14:paraId="16F07DA1" w14:textId="77777777" w:rsidR="000327F4" w:rsidRPr="006D1B40" w:rsidRDefault="000327F4" w:rsidP="00814CFC">
            <w:pPr>
              <w:rPr>
                <w:rFonts w:ascii="Times New Roman" w:hAnsi="Times New Roman" w:cs="Times New Roman"/>
                <w:b/>
                <w:bCs/>
              </w:rPr>
            </w:pPr>
          </w:p>
        </w:tc>
        <w:tc>
          <w:tcPr>
            <w:tcW w:w="2535" w:type="dxa"/>
          </w:tcPr>
          <w:p w14:paraId="231058FD" w14:textId="77777777" w:rsidR="000327F4" w:rsidRPr="006D1B40" w:rsidRDefault="000327F4" w:rsidP="00814CFC">
            <w:pPr>
              <w:rPr>
                <w:rFonts w:ascii="Times New Roman" w:hAnsi="Times New Roman" w:cs="Times New Roman"/>
                <w:b/>
                <w:bCs/>
              </w:rPr>
            </w:pPr>
          </w:p>
        </w:tc>
      </w:tr>
      <w:tr w:rsidR="000327F4" w:rsidRPr="006D1B40" w14:paraId="1A956623" w14:textId="77777777" w:rsidTr="00A8581E">
        <w:tc>
          <w:tcPr>
            <w:tcW w:w="656" w:type="dxa"/>
            <w:shd w:val="clear" w:color="auto" w:fill="auto"/>
          </w:tcPr>
          <w:p w14:paraId="44BE78EA" w14:textId="3AB8B1B3" w:rsidR="000327F4" w:rsidRPr="006D1B40" w:rsidRDefault="00907CA2" w:rsidP="00907CA2">
            <w:pPr>
              <w:jc w:val="center"/>
              <w:rPr>
                <w:rFonts w:ascii="Times New Roman" w:hAnsi="Times New Roman" w:cs="Times New Roman"/>
                <w:b/>
                <w:bCs/>
              </w:rPr>
            </w:pPr>
            <w:r w:rsidRPr="006D1B40">
              <w:rPr>
                <w:rFonts w:ascii="Times New Roman" w:hAnsi="Times New Roman" w:cs="Times New Roman"/>
                <w:b/>
                <w:bCs/>
              </w:rPr>
              <w:t>5</w:t>
            </w:r>
            <w:r w:rsidR="000327F4" w:rsidRPr="006D1B40">
              <w:rPr>
                <w:rFonts w:ascii="Times New Roman" w:hAnsi="Times New Roman" w:cs="Times New Roman"/>
                <w:b/>
                <w:bCs/>
              </w:rPr>
              <w:t>.</w:t>
            </w:r>
          </w:p>
        </w:tc>
        <w:tc>
          <w:tcPr>
            <w:tcW w:w="9015" w:type="dxa"/>
            <w:shd w:val="clear" w:color="auto" w:fill="auto"/>
          </w:tcPr>
          <w:p w14:paraId="5A319042" w14:textId="6FBCDF81" w:rsidR="000327F4" w:rsidRPr="006D1B40" w:rsidRDefault="000327F4" w:rsidP="00814CFC">
            <w:pPr>
              <w:rPr>
                <w:rFonts w:ascii="Times New Roman" w:hAnsi="Times New Roman" w:cs="Times New Roman"/>
                <w:b/>
                <w:bCs/>
              </w:rPr>
            </w:pPr>
            <w:r w:rsidRPr="006D1B40">
              <w:rPr>
                <w:rFonts w:ascii="Times New Roman" w:hAnsi="Times New Roman" w:cs="Times New Roman"/>
                <w:b/>
                <w:bCs/>
              </w:rPr>
              <w:t>Active lichide - total (</w:t>
            </w:r>
            <w:r w:rsidR="00534EE0" w:rsidRPr="006D1B40">
              <w:rPr>
                <w:rFonts w:ascii="Times New Roman" w:hAnsi="Times New Roman" w:cs="Times New Roman"/>
                <w:b/>
                <w:bCs/>
              </w:rPr>
              <w:t>r.</w:t>
            </w:r>
            <w:r w:rsidRPr="006D1B40">
              <w:rPr>
                <w:rFonts w:ascii="Times New Roman" w:hAnsi="Times New Roman" w:cs="Times New Roman"/>
                <w:b/>
                <w:bCs/>
              </w:rPr>
              <w:t>1+</w:t>
            </w:r>
            <w:r w:rsidR="00534EE0" w:rsidRPr="006D1B40">
              <w:rPr>
                <w:rFonts w:ascii="Times New Roman" w:hAnsi="Times New Roman" w:cs="Times New Roman"/>
                <w:b/>
                <w:bCs/>
              </w:rPr>
              <w:t>r.</w:t>
            </w:r>
            <w:r w:rsidRPr="006D1B40">
              <w:rPr>
                <w:rFonts w:ascii="Times New Roman" w:hAnsi="Times New Roman" w:cs="Times New Roman"/>
                <w:b/>
                <w:bCs/>
              </w:rPr>
              <w:t>2+</w:t>
            </w:r>
            <w:r w:rsidR="00534EE0" w:rsidRPr="006D1B40">
              <w:rPr>
                <w:rFonts w:ascii="Times New Roman" w:hAnsi="Times New Roman" w:cs="Times New Roman"/>
                <w:b/>
                <w:bCs/>
              </w:rPr>
              <w:t>r.</w:t>
            </w:r>
            <w:r w:rsidRPr="006D1B40">
              <w:rPr>
                <w:rFonts w:ascii="Times New Roman" w:hAnsi="Times New Roman" w:cs="Times New Roman"/>
                <w:b/>
                <w:bCs/>
              </w:rPr>
              <w:t>3+</w:t>
            </w:r>
            <w:r w:rsidR="00534EE0" w:rsidRPr="006D1B40">
              <w:rPr>
                <w:rFonts w:ascii="Times New Roman" w:hAnsi="Times New Roman" w:cs="Times New Roman"/>
                <w:b/>
                <w:bCs/>
              </w:rPr>
              <w:t>r.</w:t>
            </w:r>
            <w:r w:rsidRPr="006D1B40">
              <w:rPr>
                <w:rFonts w:ascii="Times New Roman" w:hAnsi="Times New Roman" w:cs="Times New Roman"/>
                <w:b/>
                <w:bCs/>
              </w:rPr>
              <w:t>4)</w:t>
            </w:r>
          </w:p>
        </w:tc>
        <w:tc>
          <w:tcPr>
            <w:tcW w:w="2961" w:type="dxa"/>
            <w:shd w:val="clear" w:color="auto" w:fill="auto"/>
          </w:tcPr>
          <w:p w14:paraId="3A78195B" w14:textId="77777777" w:rsidR="000327F4" w:rsidRPr="006D1B40" w:rsidRDefault="000327F4" w:rsidP="00814CFC">
            <w:pPr>
              <w:rPr>
                <w:rFonts w:ascii="Times New Roman" w:hAnsi="Times New Roman" w:cs="Times New Roman"/>
                <w:b/>
                <w:bCs/>
              </w:rPr>
            </w:pPr>
          </w:p>
        </w:tc>
        <w:tc>
          <w:tcPr>
            <w:tcW w:w="2535" w:type="dxa"/>
            <w:shd w:val="clear" w:color="auto" w:fill="auto"/>
          </w:tcPr>
          <w:p w14:paraId="2C7188AF" w14:textId="77777777" w:rsidR="000327F4" w:rsidRPr="006D1B40" w:rsidRDefault="000327F4" w:rsidP="00814CFC">
            <w:pPr>
              <w:rPr>
                <w:rFonts w:ascii="Times New Roman" w:hAnsi="Times New Roman" w:cs="Times New Roman"/>
                <w:b/>
                <w:bCs/>
              </w:rPr>
            </w:pPr>
          </w:p>
        </w:tc>
      </w:tr>
      <w:tr w:rsidR="000327F4" w:rsidRPr="006D1B40" w14:paraId="61483C26" w14:textId="77777777" w:rsidTr="00A8581E">
        <w:tc>
          <w:tcPr>
            <w:tcW w:w="15167" w:type="dxa"/>
            <w:gridSpan w:val="4"/>
            <w:shd w:val="clear" w:color="auto" w:fill="auto"/>
          </w:tcPr>
          <w:p w14:paraId="707C07E8" w14:textId="77777777" w:rsidR="000327F4" w:rsidRPr="006D1B40" w:rsidRDefault="000327F4" w:rsidP="00A8581E">
            <w:pPr>
              <w:rPr>
                <w:rFonts w:ascii="Times New Roman" w:hAnsi="Times New Roman" w:cs="Times New Roman"/>
                <w:b/>
                <w:bCs/>
              </w:rPr>
            </w:pPr>
            <w:r w:rsidRPr="006D1B40">
              <w:rPr>
                <w:rFonts w:ascii="Times New Roman" w:hAnsi="Times New Roman" w:cs="Times New Roman"/>
                <w:b/>
                <w:bCs/>
              </w:rPr>
              <w:t>Datorii</w:t>
            </w:r>
          </w:p>
        </w:tc>
      </w:tr>
      <w:tr w:rsidR="000327F4" w:rsidRPr="006D1B40" w14:paraId="19860450" w14:textId="77777777" w:rsidTr="00A8581E">
        <w:tc>
          <w:tcPr>
            <w:tcW w:w="656" w:type="dxa"/>
          </w:tcPr>
          <w:p w14:paraId="2B387B29" w14:textId="3BD7414A" w:rsidR="000327F4" w:rsidRPr="006D1B40" w:rsidRDefault="00907CA2" w:rsidP="00907CA2">
            <w:pPr>
              <w:rPr>
                <w:rFonts w:ascii="Times New Roman" w:hAnsi="Times New Roman" w:cs="Times New Roman"/>
              </w:rPr>
            </w:pPr>
            <w:r w:rsidRPr="006D1B40">
              <w:rPr>
                <w:rFonts w:ascii="Times New Roman" w:hAnsi="Times New Roman" w:cs="Times New Roman"/>
              </w:rPr>
              <w:t>6</w:t>
            </w:r>
            <w:r w:rsidR="000327F4" w:rsidRPr="006D1B40">
              <w:rPr>
                <w:rFonts w:ascii="Times New Roman" w:hAnsi="Times New Roman" w:cs="Times New Roman"/>
              </w:rPr>
              <w:t>.</w:t>
            </w:r>
          </w:p>
        </w:tc>
        <w:tc>
          <w:tcPr>
            <w:tcW w:w="9015" w:type="dxa"/>
          </w:tcPr>
          <w:p w14:paraId="30D9A950" w14:textId="77777777" w:rsidR="000327F4" w:rsidRPr="006D1B40" w:rsidRDefault="00814CFC" w:rsidP="00814CFC">
            <w:pPr>
              <w:rPr>
                <w:rFonts w:ascii="Times New Roman" w:hAnsi="Times New Roman" w:cs="Times New Roman"/>
              </w:rPr>
            </w:pPr>
            <w:r w:rsidRPr="006D1B40">
              <w:rPr>
                <w:rFonts w:ascii="Times New Roman" w:hAnsi="Times New Roman" w:cs="Times New Roman"/>
              </w:rPr>
              <w:t>0,5% din valoarea totală a sumelor asigurate aferente asigurărilor de deces</w:t>
            </w:r>
          </w:p>
        </w:tc>
        <w:tc>
          <w:tcPr>
            <w:tcW w:w="2961" w:type="dxa"/>
          </w:tcPr>
          <w:p w14:paraId="29413E9A" w14:textId="77777777" w:rsidR="000327F4" w:rsidRPr="006D1B40" w:rsidRDefault="000327F4" w:rsidP="00814CFC">
            <w:pPr>
              <w:rPr>
                <w:rFonts w:ascii="Times New Roman" w:hAnsi="Times New Roman" w:cs="Times New Roman"/>
                <w:b/>
                <w:bCs/>
              </w:rPr>
            </w:pPr>
          </w:p>
        </w:tc>
        <w:tc>
          <w:tcPr>
            <w:tcW w:w="2535" w:type="dxa"/>
          </w:tcPr>
          <w:p w14:paraId="470B59EF" w14:textId="77777777" w:rsidR="000327F4" w:rsidRPr="006D1B40" w:rsidRDefault="000327F4" w:rsidP="00814CFC">
            <w:pPr>
              <w:rPr>
                <w:rFonts w:ascii="Times New Roman" w:hAnsi="Times New Roman" w:cs="Times New Roman"/>
                <w:b/>
                <w:bCs/>
              </w:rPr>
            </w:pPr>
          </w:p>
        </w:tc>
      </w:tr>
      <w:tr w:rsidR="000327F4" w:rsidRPr="006D1B40" w14:paraId="5E7AB196" w14:textId="77777777" w:rsidTr="00A8581E">
        <w:tc>
          <w:tcPr>
            <w:tcW w:w="656" w:type="dxa"/>
          </w:tcPr>
          <w:p w14:paraId="45602669" w14:textId="4BF07D3D" w:rsidR="000327F4" w:rsidRPr="006D1B40" w:rsidRDefault="00181F4C" w:rsidP="00181F4C">
            <w:pPr>
              <w:jc w:val="center"/>
              <w:rPr>
                <w:rFonts w:ascii="Times New Roman" w:hAnsi="Times New Roman" w:cs="Times New Roman"/>
              </w:rPr>
            </w:pPr>
            <w:r w:rsidRPr="006D1B40">
              <w:rPr>
                <w:rFonts w:ascii="Times New Roman" w:hAnsi="Times New Roman" w:cs="Times New Roman"/>
              </w:rPr>
              <w:t>7</w:t>
            </w:r>
            <w:r w:rsidR="000327F4" w:rsidRPr="006D1B40">
              <w:rPr>
                <w:rFonts w:ascii="Times New Roman" w:hAnsi="Times New Roman" w:cs="Times New Roman"/>
              </w:rPr>
              <w:t>.</w:t>
            </w:r>
          </w:p>
        </w:tc>
        <w:tc>
          <w:tcPr>
            <w:tcW w:w="9015" w:type="dxa"/>
          </w:tcPr>
          <w:p w14:paraId="14AE7093" w14:textId="77777777" w:rsidR="000327F4" w:rsidRPr="006D1B40" w:rsidRDefault="00814CFC" w:rsidP="00814CFC">
            <w:pPr>
              <w:rPr>
                <w:rFonts w:ascii="Times New Roman" w:hAnsi="Times New Roman" w:cs="Times New Roman"/>
              </w:rPr>
            </w:pPr>
            <w:r w:rsidRPr="006D1B40">
              <w:rPr>
                <w:rFonts w:ascii="Times New Roman" w:hAnsi="Times New Roman" w:cs="Times New Roman"/>
              </w:rPr>
              <w:t>Maximum dintre 0,5% din sumele asigurate şi 5 % din valorile de răscumpărare în cazul asigurărilor care acoperă riscul de deces şi la care este garantată o valoare de răscumpărare</w:t>
            </w:r>
          </w:p>
        </w:tc>
        <w:tc>
          <w:tcPr>
            <w:tcW w:w="2961" w:type="dxa"/>
          </w:tcPr>
          <w:p w14:paraId="0321767F" w14:textId="77777777" w:rsidR="000327F4" w:rsidRPr="006D1B40" w:rsidRDefault="000327F4" w:rsidP="00814CFC">
            <w:pPr>
              <w:rPr>
                <w:rFonts w:ascii="Times New Roman" w:hAnsi="Times New Roman" w:cs="Times New Roman"/>
                <w:b/>
                <w:bCs/>
              </w:rPr>
            </w:pPr>
          </w:p>
        </w:tc>
        <w:tc>
          <w:tcPr>
            <w:tcW w:w="2535" w:type="dxa"/>
          </w:tcPr>
          <w:p w14:paraId="35CB975E" w14:textId="77777777" w:rsidR="000327F4" w:rsidRPr="006D1B40" w:rsidRDefault="000327F4" w:rsidP="00814CFC">
            <w:pPr>
              <w:rPr>
                <w:rFonts w:ascii="Times New Roman" w:hAnsi="Times New Roman" w:cs="Times New Roman"/>
                <w:b/>
                <w:bCs/>
              </w:rPr>
            </w:pPr>
          </w:p>
        </w:tc>
      </w:tr>
      <w:tr w:rsidR="00814CFC" w:rsidRPr="006D1B40" w14:paraId="4A895A3A" w14:textId="77777777" w:rsidTr="00A8581E">
        <w:tc>
          <w:tcPr>
            <w:tcW w:w="656" w:type="dxa"/>
          </w:tcPr>
          <w:p w14:paraId="23FBC06E" w14:textId="64016054" w:rsidR="00814CFC" w:rsidRPr="006D1B40" w:rsidRDefault="00181F4C" w:rsidP="00A8581E">
            <w:pPr>
              <w:jc w:val="center"/>
              <w:rPr>
                <w:rFonts w:ascii="Times New Roman" w:hAnsi="Times New Roman" w:cs="Times New Roman"/>
              </w:rPr>
            </w:pPr>
            <w:r w:rsidRPr="006D1B40">
              <w:rPr>
                <w:rFonts w:ascii="Times New Roman" w:hAnsi="Times New Roman" w:cs="Times New Roman"/>
              </w:rPr>
              <w:t>8</w:t>
            </w:r>
            <w:r w:rsidR="00CD74B6" w:rsidRPr="006D1B40">
              <w:rPr>
                <w:rFonts w:ascii="Times New Roman" w:hAnsi="Times New Roman" w:cs="Times New Roman"/>
              </w:rPr>
              <w:t>.</w:t>
            </w:r>
          </w:p>
        </w:tc>
        <w:tc>
          <w:tcPr>
            <w:tcW w:w="9015" w:type="dxa"/>
          </w:tcPr>
          <w:p w14:paraId="0C11F5E2" w14:textId="77777777" w:rsidR="00814CFC" w:rsidRPr="006D1B40" w:rsidRDefault="00814CFC" w:rsidP="00814CFC">
            <w:pPr>
              <w:rPr>
                <w:rFonts w:ascii="Times New Roman" w:hAnsi="Times New Roman" w:cs="Times New Roman"/>
              </w:rPr>
            </w:pPr>
            <w:r w:rsidRPr="006D1B40">
              <w:rPr>
                <w:rFonts w:ascii="Times New Roman" w:hAnsi="Times New Roman" w:cs="Times New Roman"/>
              </w:rPr>
              <w:t>10% din valoarea totală a sumelor de răscumpărare în cazul asigurărilor care nu acoperă riscul de deces și la care este garantată o valoare de răscumpărare</w:t>
            </w:r>
          </w:p>
        </w:tc>
        <w:tc>
          <w:tcPr>
            <w:tcW w:w="2961" w:type="dxa"/>
          </w:tcPr>
          <w:p w14:paraId="2812A23D" w14:textId="77777777" w:rsidR="00814CFC" w:rsidRPr="006D1B40" w:rsidRDefault="00814CFC" w:rsidP="00814CFC">
            <w:pPr>
              <w:rPr>
                <w:rFonts w:ascii="Times New Roman" w:hAnsi="Times New Roman" w:cs="Times New Roman"/>
                <w:b/>
                <w:bCs/>
              </w:rPr>
            </w:pPr>
          </w:p>
        </w:tc>
        <w:tc>
          <w:tcPr>
            <w:tcW w:w="2535" w:type="dxa"/>
          </w:tcPr>
          <w:p w14:paraId="6DE6CE68" w14:textId="1DDBE86E" w:rsidR="00D028BF" w:rsidRPr="006D1B40" w:rsidRDefault="00D028BF" w:rsidP="00814CFC">
            <w:pPr>
              <w:rPr>
                <w:rFonts w:ascii="Times New Roman" w:hAnsi="Times New Roman" w:cs="Times New Roman"/>
                <w:b/>
                <w:bCs/>
              </w:rPr>
            </w:pPr>
          </w:p>
          <w:p w14:paraId="18708F57" w14:textId="77777777" w:rsidR="00814CFC" w:rsidRPr="006D1B40" w:rsidRDefault="00814CFC" w:rsidP="00D028BF">
            <w:pPr>
              <w:rPr>
                <w:rFonts w:ascii="Times New Roman" w:hAnsi="Times New Roman" w:cs="Times New Roman"/>
              </w:rPr>
            </w:pPr>
          </w:p>
        </w:tc>
      </w:tr>
      <w:tr w:rsidR="008F0203" w:rsidRPr="006D1B40" w14:paraId="31BFBB37" w14:textId="77777777" w:rsidTr="00A8581E">
        <w:tc>
          <w:tcPr>
            <w:tcW w:w="656" w:type="dxa"/>
          </w:tcPr>
          <w:p w14:paraId="12573306" w14:textId="23D9682F" w:rsidR="008F0203" w:rsidRPr="006D1B40" w:rsidRDefault="00181F4C" w:rsidP="00A8581E">
            <w:pPr>
              <w:jc w:val="center"/>
              <w:rPr>
                <w:rFonts w:ascii="Times New Roman" w:hAnsi="Times New Roman" w:cs="Times New Roman"/>
                <w:b/>
                <w:bCs/>
              </w:rPr>
            </w:pPr>
            <w:r w:rsidRPr="006D1B40">
              <w:rPr>
                <w:rFonts w:ascii="Times New Roman" w:hAnsi="Times New Roman" w:cs="Times New Roman"/>
                <w:b/>
                <w:bCs/>
              </w:rPr>
              <w:t>9</w:t>
            </w:r>
            <w:r w:rsidR="008F0203" w:rsidRPr="006D1B40">
              <w:rPr>
                <w:rFonts w:ascii="Times New Roman" w:hAnsi="Times New Roman" w:cs="Times New Roman"/>
                <w:b/>
                <w:bCs/>
              </w:rPr>
              <w:t>.</w:t>
            </w:r>
          </w:p>
        </w:tc>
        <w:tc>
          <w:tcPr>
            <w:tcW w:w="9015" w:type="dxa"/>
          </w:tcPr>
          <w:p w14:paraId="364D1963" w14:textId="67FF85DB" w:rsidR="008F0203" w:rsidRPr="006D1B40" w:rsidRDefault="008F0203" w:rsidP="00181F4C">
            <w:pPr>
              <w:rPr>
                <w:rFonts w:ascii="Times New Roman" w:hAnsi="Times New Roman" w:cs="Times New Roman"/>
                <w:b/>
                <w:bCs/>
              </w:rPr>
            </w:pPr>
            <w:r w:rsidRPr="006D1B40">
              <w:rPr>
                <w:rFonts w:ascii="Times New Roman" w:hAnsi="Times New Roman" w:cs="Times New Roman"/>
                <w:b/>
                <w:bCs/>
              </w:rPr>
              <w:t>Datorii care derivă din RDDN (r.</w:t>
            </w:r>
            <w:r w:rsidR="00181F4C" w:rsidRPr="006D1B40">
              <w:rPr>
                <w:rFonts w:ascii="Times New Roman" w:hAnsi="Times New Roman" w:cs="Times New Roman"/>
                <w:b/>
                <w:bCs/>
              </w:rPr>
              <w:t>9</w:t>
            </w:r>
            <w:r w:rsidR="00EF5A37" w:rsidRPr="006D1B40">
              <w:rPr>
                <w:rFonts w:ascii="Times New Roman" w:hAnsi="Times New Roman" w:cs="Times New Roman"/>
                <w:b/>
                <w:bCs/>
              </w:rPr>
              <w:t>.1</w:t>
            </w:r>
            <w:r w:rsidRPr="006D1B40">
              <w:rPr>
                <w:rFonts w:ascii="Times New Roman" w:hAnsi="Times New Roman" w:cs="Times New Roman"/>
                <w:b/>
                <w:bCs/>
              </w:rPr>
              <w:t>-r.</w:t>
            </w:r>
            <w:r w:rsidR="00181F4C" w:rsidRPr="006D1B40">
              <w:rPr>
                <w:rFonts w:ascii="Times New Roman" w:hAnsi="Times New Roman" w:cs="Times New Roman"/>
                <w:b/>
                <w:bCs/>
              </w:rPr>
              <w:t>9</w:t>
            </w:r>
            <w:r w:rsidR="00EF5A37" w:rsidRPr="006D1B40">
              <w:rPr>
                <w:rFonts w:ascii="Times New Roman" w:hAnsi="Times New Roman" w:cs="Times New Roman"/>
                <w:b/>
                <w:bCs/>
              </w:rPr>
              <w:t>.</w:t>
            </w:r>
            <w:r w:rsidRPr="006D1B40">
              <w:rPr>
                <w:rFonts w:ascii="Times New Roman" w:hAnsi="Times New Roman" w:cs="Times New Roman"/>
                <w:b/>
                <w:bCs/>
              </w:rPr>
              <w:t>2)</w:t>
            </w:r>
          </w:p>
        </w:tc>
        <w:tc>
          <w:tcPr>
            <w:tcW w:w="2961" w:type="dxa"/>
          </w:tcPr>
          <w:p w14:paraId="46D3CB3F" w14:textId="77777777" w:rsidR="008F0203" w:rsidRPr="006D1B40" w:rsidRDefault="008F0203" w:rsidP="00BB39E9">
            <w:pPr>
              <w:rPr>
                <w:rFonts w:ascii="Times New Roman" w:hAnsi="Times New Roman" w:cs="Times New Roman"/>
                <w:b/>
                <w:bCs/>
              </w:rPr>
            </w:pPr>
          </w:p>
        </w:tc>
        <w:tc>
          <w:tcPr>
            <w:tcW w:w="2535" w:type="dxa"/>
          </w:tcPr>
          <w:p w14:paraId="46291963" w14:textId="77777777" w:rsidR="008F0203" w:rsidRPr="006D1B40" w:rsidRDefault="008F0203" w:rsidP="00BB39E9">
            <w:pPr>
              <w:rPr>
                <w:rFonts w:ascii="Times New Roman" w:hAnsi="Times New Roman" w:cs="Times New Roman"/>
                <w:b/>
                <w:bCs/>
              </w:rPr>
            </w:pPr>
          </w:p>
        </w:tc>
      </w:tr>
      <w:tr w:rsidR="00814CFC" w:rsidRPr="006D1B40" w14:paraId="1F4EFBB2" w14:textId="77777777" w:rsidTr="00A8581E">
        <w:tc>
          <w:tcPr>
            <w:tcW w:w="656" w:type="dxa"/>
          </w:tcPr>
          <w:p w14:paraId="237DF510" w14:textId="4C6F4980" w:rsidR="00814CFC" w:rsidRPr="006D1B40" w:rsidRDefault="00181F4C" w:rsidP="00181F4C">
            <w:pPr>
              <w:jc w:val="center"/>
              <w:rPr>
                <w:rFonts w:ascii="Times New Roman" w:hAnsi="Times New Roman" w:cs="Times New Roman"/>
              </w:rPr>
            </w:pPr>
            <w:r w:rsidRPr="006D1B40">
              <w:rPr>
                <w:rFonts w:ascii="Times New Roman" w:hAnsi="Times New Roman" w:cs="Times New Roman"/>
              </w:rPr>
              <w:t>9</w:t>
            </w:r>
            <w:r w:rsidR="00CD74B6" w:rsidRPr="006D1B40">
              <w:rPr>
                <w:rFonts w:ascii="Times New Roman" w:hAnsi="Times New Roman" w:cs="Times New Roman"/>
              </w:rPr>
              <w:t>.</w:t>
            </w:r>
            <w:r w:rsidR="008F0203" w:rsidRPr="006D1B40">
              <w:rPr>
                <w:rFonts w:ascii="Times New Roman" w:hAnsi="Times New Roman" w:cs="Times New Roman"/>
              </w:rPr>
              <w:t>1.</w:t>
            </w:r>
          </w:p>
        </w:tc>
        <w:tc>
          <w:tcPr>
            <w:tcW w:w="9015" w:type="dxa"/>
          </w:tcPr>
          <w:p w14:paraId="322F369D" w14:textId="77777777" w:rsidR="00814CFC" w:rsidRPr="006D1B40" w:rsidRDefault="00814CFC" w:rsidP="00A8581E">
            <w:pPr>
              <w:ind w:firstLine="92"/>
              <w:rPr>
                <w:rFonts w:ascii="Times New Roman" w:hAnsi="Times New Roman" w:cs="Times New Roman"/>
              </w:rPr>
            </w:pPr>
            <w:r w:rsidRPr="006D1B40">
              <w:rPr>
                <w:rFonts w:ascii="Times New Roman" w:hAnsi="Times New Roman" w:cs="Times New Roman"/>
              </w:rPr>
              <w:t>Rezerve de daune declarată, dar nesoluționată (RDDN) pentru toate clasele de asigurări</w:t>
            </w:r>
          </w:p>
        </w:tc>
        <w:tc>
          <w:tcPr>
            <w:tcW w:w="2961" w:type="dxa"/>
          </w:tcPr>
          <w:p w14:paraId="584EE9AB" w14:textId="77777777" w:rsidR="00814CFC" w:rsidRPr="006D1B40" w:rsidRDefault="00814CFC" w:rsidP="00814CFC">
            <w:pPr>
              <w:rPr>
                <w:rFonts w:ascii="Times New Roman" w:hAnsi="Times New Roman" w:cs="Times New Roman"/>
                <w:b/>
                <w:bCs/>
              </w:rPr>
            </w:pPr>
          </w:p>
        </w:tc>
        <w:tc>
          <w:tcPr>
            <w:tcW w:w="2535" w:type="dxa"/>
          </w:tcPr>
          <w:p w14:paraId="66672DA5" w14:textId="77777777" w:rsidR="00814CFC" w:rsidRPr="006D1B40" w:rsidRDefault="00814CFC" w:rsidP="00814CFC">
            <w:pPr>
              <w:rPr>
                <w:rFonts w:ascii="Times New Roman" w:hAnsi="Times New Roman" w:cs="Times New Roman"/>
                <w:b/>
                <w:bCs/>
              </w:rPr>
            </w:pPr>
          </w:p>
        </w:tc>
      </w:tr>
      <w:tr w:rsidR="00814CFC" w:rsidRPr="006D1B40" w14:paraId="4EC0EC6A" w14:textId="77777777" w:rsidTr="00A8581E">
        <w:tc>
          <w:tcPr>
            <w:tcW w:w="656" w:type="dxa"/>
          </w:tcPr>
          <w:p w14:paraId="341A8C98" w14:textId="5888A76B" w:rsidR="00814CFC" w:rsidRPr="006D1B40" w:rsidRDefault="00181F4C" w:rsidP="00181F4C">
            <w:pPr>
              <w:jc w:val="center"/>
              <w:rPr>
                <w:rFonts w:ascii="Times New Roman" w:hAnsi="Times New Roman" w:cs="Times New Roman"/>
              </w:rPr>
            </w:pPr>
            <w:r w:rsidRPr="006D1B40">
              <w:rPr>
                <w:rFonts w:ascii="Times New Roman" w:hAnsi="Times New Roman" w:cs="Times New Roman"/>
              </w:rPr>
              <w:t>9</w:t>
            </w:r>
            <w:r w:rsidR="00CD74B6" w:rsidRPr="006D1B40">
              <w:rPr>
                <w:rFonts w:ascii="Times New Roman" w:hAnsi="Times New Roman" w:cs="Times New Roman"/>
              </w:rPr>
              <w:t>.</w:t>
            </w:r>
            <w:r w:rsidR="008F0203" w:rsidRPr="006D1B40">
              <w:rPr>
                <w:rFonts w:ascii="Times New Roman" w:hAnsi="Times New Roman" w:cs="Times New Roman"/>
              </w:rPr>
              <w:t>2.</w:t>
            </w:r>
          </w:p>
        </w:tc>
        <w:tc>
          <w:tcPr>
            <w:tcW w:w="9015" w:type="dxa"/>
          </w:tcPr>
          <w:p w14:paraId="79906E25" w14:textId="77777777" w:rsidR="00814CFC" w:rsidRPr="006D1B40" w:rsidRDefault="00814CFC" w:rsidP="00A8581E">
            <w:pPr>
              <w:ind w:firstLine="92"/>
              <w:rPr>
                <w:rFonts w:ascii="Times New Roman" w:hAnsi="Times New Roman" w:cs="Times New Roman"/>
              </w:rPr>
            </w:pPr>
            <w:r w:rsidRPr="006D1B40">
              <w:rPr>
                <w:rFonts w:ascii="Times New Roman" w:hAnsi="Times New Roman" w:cs="Times New Roman"/>
              </w:rPr>
              <w:t>RDDN aferentă litigiilor judecătorești în curs de examinare</w:t>
            </w:r>
          </w:p>
        </w:tc>
        <w:tc>
          <w:tcPr>
            <w:tcW w:w="2961" w:type="dxa"/>
          </w:tcPr>
          <w:p w14:paraId="34DE73DC" w14:textId="77777777" w:rsidR="00814CFC" w:rsidRPr="006D1B40" w:rsidRDefault="00814CFC" w:rsidP="00814CFC">
            <w:pPr>
              <w:rPr>
                <w:rFonts w:ascii="Times New Roman" w:hAnsi="Times New Roman" w:cs="Times New Roman"/>
                <w:b/>
                <w:bCs/>
              </w:rPr>
            </w:pPr>
          </w:p>
        </w:tc>
        <w:tc>
          <w:tcPr>
            <w:tcW w:w="2535" w:type="dxa"/>
          </w:tcPr>
          <w:p w14:paraId="550F807C" w14:textId="77777777" w:rsidR="00814CFC" w:rsidRPr="006D1B40" w:rsidRDefault="00814CFC" w:rsidP="00814CFC">
            <w:pPr>
              <w:rPr>
                <w:rFonts w:ascii="Times New Roman" w:hAnsi="Times New Roman" w:cs="Times New Roman"/>
                <w:b/>
                <w:bCs/>
              </w:rPr>
            </w:pPr>
          </w:p>
        </w:tc>
      </w:tr>
      <w:tr w:rsidR="000327F4" w:rsidRPr="006D1B40" w14:paraId="5AB6057B" w14:textId="77777777" w:rsidTr="00A8581E">
        <w:tc>
          <w:tcPr>
            <w:tcW w:w="656" w:type="dxa"/>
          </w:tcPr>
          <w:p w14:paraId="41050751" w14:textId="3D21984A" w:rsidR="000327F4" w:rsidRPr="006D1B40" w:rsidRDefault="00181F4C" w:rsidP="00A8581E">
            <w:pPr>
              <w:jc w:val="center"/>
              <w:rPr>
                <w:rFonts w:ascii="Times New Roman" w:hAnsi="Times New Roman" w:cs="Times New Roman"/>
              </w:rPr>
            </w:pPr>
            <w:r w:rsidRPr="006D1B40">
              <w:rPr>
                <w:rFonts w:ascii="Times New Roman" w:hAnsi="Times New Roman" w:cs="Times New Roman"/>
              </w:rPr>
              <w:lastRenderedPageBreak/>
              <w:t>10</w:t>
            </w:r>
            <w:r w:rsidR="000327F4" w:rsidRPr="006D1B40">
              <w:rPr>
                <w:rFonts w:ascii="Times New Roman" w:hAnsi="Times New Roman" w:cs="Times New Roman"/>
              </w:rPr>
              <w:t>.</w:t>
            </w:r>
          </w:p>
        </w:tc>
        <w:tc>
          <w:tcPr>
            <w:tcW w:w="9015" w:type="dxa"/>
          </w:tcPr>
          <w:p w14:paraId="78F68890" w14:textId="4D76CE81" w:rsidR="000327F4" w:rsidRPr="006D1B40" w:rsidRDefault="00CD74B6" w:rsidP="00AF7291">
            <w:pPr>
              <w:rPr>
                <w:rFonts w:ascii="Times New Roman" w:hAnsi="Times New Roman" w:cs="Times New Roman"/>
              </w:rPr>
            </w:pPr>
            <w:r w:rsidRPr="006D1B40">
              <w:rPr>
                <w:rFonts w:ascii="Times New Roman" w:hAnsi="Times New Roman" w:cs="Times New Roman"/>
              </w:rPr>
              <w:t>Datoriil</w:t>
            </w:r>
            <w:r w:rsidR="00AF7291" w:rsidRPr="006D1B40">
              <w:rPr>
                <w:rFonts w:ascii="Times New Roman" w:hAnsi="Times New Roman" w:cs="Times New Roman"/>
              </w:rPr>
              <w:t>e</w:t>
            </w:r>
            <w:r w:rsidRPr="006D1B40">
              <w:rPr>
                <w:rFonts w:ascii="Times New Roman" w:hAnsi="Times New Roman" w:cs="Times New Roman"/>
              </w:rPr>
              <w:t xml:space="preserve"> cu scadență depășită la data raportării sau care devin scadente în următoarele </w:t>
            </w:r>
            <w:r w:rsidR="00AF7291" w:rsidRPr="006D1B40">
              <w:rPr>
                <w:rFonts w:ascii="Times New Roman" w:hAnsi="Times New Roman" w:cs="Times New Roman"/>
              </w:rPr>
              <w:t>9</w:t>
            </w:r>
            <w:r w:rsidRPr="006D1B40">
              <w:rPr>
                <w:rFonts w:ascii="Times New Roman" w:hAnsi="Times New Roman" w:cs="Times New Roman"/>
              </w:rPr>
              <w:t>0 zile de la data raportării, altele decât rezervele tehnice</w:t>
            </w:r>
          </w:p>
        </w:tc>
        <w:tc>
          <w:tcPr>
            <w:tcW w:w="2961" w:type="dxa"/>
          </w:tcPr>
          <w:p w14:paraId="24E1E9DC" w14:textId="77777777" w:rsidR="000327F4" w:rsidRPr="006D1B40" w:rsidRDefault="000327F4" w:rsidP="00814CFC">
            <w:pPr>
              <w:rPr>
                <w:rFonts w:ascii="Times New Roman" w:hAnsi="Times New Roman" w:cs="Times New Roman"/>
                <w:b/>
                <w:bCs/>
              </w:rPr>
            </w:pPr>
          </w:p>
        </w:tc>
        <w:tc>
          <w:tcPr>
            <w:tcW w:w="2535" w:type="dxa"/>
          </w:tcPr>
          <w:p w14:paraId="09D565FB" w14:textId="77777777" w:rsidR="000327F4" w:rsidRPr="006D1B40" w:rsidRDefault="000327F4" w:rsidP="00814CFC">
            <w:pPr>
              <w:rPr>
                <w:rFonts w:ascii="Times New Roman" w:hAnsi="Times New Roman" w:cs="Times New Roman"/>
                <w:b/>
                <w:bCs/>
              </w:rPr>
            </w:pPr>
          </w:p>
        </w:tc>
      </w:tr>
      <w:tr w:rsidR="000327F4" w:rsidRPr="006D1B40" w14:paraId="7753CE8F" w14:textId="77777777" w:rsidTr="00A8581E">
        <w:tc>
          <w:tcPr>
            <w:tcW w:w="656" w:type="dxa"/>
            <w:shd w:val="clear" w:color="auto" w:fill="auto"/>
          </w:tcPr>
          <w:p w14:paraId="13FD1B79" w14:textId="36550465" w:rsidR="000327F4" w:rsidRPr="006D1B40" w:rsidRDefault="00181F4C" w:rsidP="00181F4C">
            <w:pPr>
              <w:jc w:val="center"/>
              <w:rPr>
                <w:rFonts w:ascii="Times New Roman" w:hAnsi="Times New Roman" w:cs="Times New Roman"/>
                <w:b/>
                <w:bCs/>
              </w:rPr>
            </w:pPr>
            <w:r w:rsidRPr="006D1B40">
              <w:rPr>
                <w:rFonts w:ascii="Times New Roman" w:hAnsi="Times New Roman" w:cs="Times New Roman"/>
                <w:b/>
                <w:bCs/>
              </w:rPr>
              <w:t>11</w:t>
            </w:r>
            <w:r w:rsidR="000327F4" w:rsidRPr="006D1B40">
              <w:rPr>
                <w:rFonts w:ascii="Times New Roman" w:hAnsi="Times New Roman" w:cs="Times New Roman"/>
                <w:b/>
                <w:bCs/>
              </w:rPr>
              <w:t>.</w:t>
            </w:r>
          </w:p>
        </w:tc>
        <w:tc>
          <w:tcPr>
            <w:tcW w:w="9015" w:type="dxa"/>
            <w:shd w:val="clear" w:color="auto" w:fill="auto"/>
          </w:tcPr>
          <w:p w14:paraId="7013B7FD" w14:textId="19A88455" w:rsidR="000327F4" w:rsidRPr="006D1B40" w:rsidRDefault="000327F4" w:rsidP="00CD74B6">
            <w:pPr>
              <w:rPr>
                <w:rFonts w:ascii="Times New Roman" w:hAnsi="Times New Roman" w:cs="Times New Roman"/>
                <w:b/>
                <w:bCs/>
              </w:rPr>
            </w:pPr>
            <w:r w:rsidRPr="006D1B40">
              <w:rPr>
                <w:rFonts w:ascii="Times New Roman" w:hAnsi="Times New Roman" w:cs="Times New Roman"/>
                <w:b/>
                <w:bCs/>
              </w:rPr>
              <w:t>Datorii – total (</w:t>
            </w:r>
            <w:r w:rsidR="00181F4C" w:rsidRPr="006D1B40">
              <w:rPr>
                <w:rFonts w:ascii="Times New Roman" w:hAnsi="Times New Roman" w:cs="Times New Roman"/>
                <w:b/>
                <w:bCs/>
              </w:rPr>
              <w:t>r.6+r.7+</w:t>
            </w:r>
            <w:r w:rsidR="00534EE0" w:rsidRPr="006D1B40">
              <w:rPr>
                <w:rFonts w:ascii="Times New Roman" w:hAnsi="Times New Roman" w:cs="Times New Roman"/>
                <w:b/>
                <w:bCs/>
              </w:rPr>
              <w:t>r.</w:t>
            </w:r>
            <w:r w:rsidR="00CD74B6" w:rsidRPr="006D1B40">
              <w:rPr>
                <w:rFonts w:ascii="Times New Roman" w:hAnsi="Times New Roman" w:cs="Times New Roman"/>
                <w:b/>
                <w:bCs/>
              </w:rPr>
              <w:t>8+</w:t>
            </w:r>
            <w:r w:rsidR="00534EE0" w:rsidRPr="006D1B40">
              <w:rPr>
                <w:rFonts w:ascii="Times New Roman" w:hAnsi="Times New Roman" w:cs="Times New Roman"/>
                <w:b/>
                <w:bCs/>
              </w:rPr>
              <w:t>r.</w:t>
            </w:r>
            <w:r w:rsidR="00CD74B6" w:rsidRPr="006D1B40">
              <w:rPr>
                <w:rFonts w:ascii="Times New Roman" w:hAnsi="Times New Roman" w:cs="Times New Roman"/>
                <w:b/>
                <w:bCs/>
              </w:rPr>
              <w:t>9+</w:t>
            </w:r>
            <w:r w:rsidR="00534EE0" w:rsidRPr="006D1B40">
              <w:rPr>
                <w:rFonts w:ascii="Times New Roman" w:hAnsi="Times New Roman" w:cs="Times New Roman"/>
                <w:b/>
                <w:bCs/>
              </w:rPr>
              <w:t>r.</w:t>
            </w:r>
            <w:r w:rsidR="00CD74B6" w:rsidRPr="006D1B40">
              <w:rPr>
                <w:rFonts w:ascii="Times New Roman" w:hAnsi="Times New Roman" w:cs="Times New Roman"/>
                <w:b/>
                <w:bCs/>
              </w:rPr>
              <w:t>10</w:t>
            </w:r>
            <w:r w:rsidRPr="006D1B40">
              <w:rPr>
                <w:rFonts w:ascii="Times New Roman" w:hAnsi="Times New Roman" w:cs="Times New Roman"/>
                <w:b/>
                <w:bCs/>
              </w:rPr>
              <w:t>)</w:t>
            </w:r>
          </w:p>
        </w:tc>
        <w:tc>
          <w:tcPr>
            <w:tcW w:w="2961" w:type="dxa"/>
            <w:shd w:val="clear" w:color="auto" w:fill="auto"/>
          </w:tcPr>
          <w:p w14:paraId="3F86463E" w14:textId="77777777" w:rsidR="000327F4" w:rsidRPr="006D1B40" w:rsidRDefault="000327F4" w:rsidP="00814CFC">
            <w:pPr>
              <w:rPr>
                <w:rFonts w:ascii="Times New Roman" w:hAnsi="Times New Roman" w:cs="Times New Roman"/>
                <w:b/>
                <w:bCs/>
              </w:rPr>
            </w:pPr>
          </w:p>
        </w:tc>
        <w:tc>
          <w:tcPr>
            <w:tcW w:w="2535" w:type="dxa"/>
            <w:shd w:val="clear" w:color="auto" w:fill="auto"/>
          </w:tcPr>
          <w:p w14:paraId="1D419091" w14:textId="77777777" w:rsidR="000327F4" w:rsidRPr="006D1B40" w:rsidRDefault="000327F4" w:rsidP="00814CFC">
            <w:pPr>
              <w:rPr>
                <w:rFonts w:ascii="Times New Roman" w:hAnsi="Times New Roman" w:cs="Times New Roman"/>
                <w:b/>
                <w:bCs/>
              </w:rPr>
            </w:pPr>
          </w:p>
        </w:tc>
      </w:tr>
      <w:tr w:rsidR="000327F4" w:rsidRPr="006D1B40" w14:paraId="0D276320" w14:textId="77777777" w:rsidTr="00A8581E">
        <w:tc>
          <w:tcPr>
            <w:tcW w:w="656" w:type="dxa"/>
            <w:shd w:val="clear" w:color="auto" w:fill="auto"/>
            <w:vAlign w:val="center"/>
          </w:tcPr>
          <w:p w14:paraId="65283384" w14:textId="459EDE84" w:rsidR="000327F4" w:rsidRPr="006D1B40" w:rsidRDefault="00181F4C" w:rsidP="00181F4C">
            <w:pPr>
              <w:jc w:val="center"/>
              <w:rPr>
                <w:rFonts w:ascii="Times New Roman" w:hAnsi="Times New Roman" w:cs="Times New Roman"/>
                <w:b/>
                <w:bCs/>
              </w:rPr>
            </w:pPr>
            <w:r w:rsidRPr="006D1B40">
              <w:rPr>
                <w:rFonts w:ascii="Times New Roman" w:hAnsi="Times New Roman" w:cs="Times New Roman"/>
                <w:b/>
                <w:bCs/>
              </w:rPr>
              <w:t>12</w:t>
            </w:r>
            <w:r w:rsidR="000327F4" w:rsidRPr="006D1B40">
              <w:rPr>
                <w:rFonts w:ascii="Times New Roman" w:hAnsi="Times New Roman" w:cs="Times New Roman"/>
                <w:b/>
                <w:bCs/>
              </w:rPr>
              <w:t>.</w:t>
            </w:r>
          </w:p>
        </w:tc>
        <w:tc>
          <w:tcPr>
            <w:tcW w:w="9015" w:type="dxa"/>
            <w:shd w:val="clear" w:color="auto" w:fill="auto"/>
            <w:vAlign w:val="center"/>
          </w:tcPr>
          <w:p w14:paraId="524D3AA0" w14:textId="60B3E944" w:rsidR="000327F4" w:rsidRPr="006D1B40" w:rsidRDefault="000327F4" w:rsidP="00181F4C">
            <w:pPr>
              <w:rPr>
                <w:rFonts w:ascii="Times New Roman" w:hAnsi="Times New Roman" w:cs="Times New Roman"/>
                <w:b/>
                <w:bCs/>
              </w:rPr>
            </w:pPr>
            <w:r w:rsidRPr="006D1B40">
              <w:rPr>
                <w:rFonts w:ascii="Times New Roman" w:hAnsi="Times New Roman" w:cs="Times New Roman"/>
                <w:b/>
                <w:bCs/>
              </w:rPr>
              <w:t>Coeficientul de lichiditate (</w:t>
            </w:r>
            <w:r w:rsidR="00534EE0" w:rsidRPr="006D1B40">
              <w:rPr>
                <w:rFonts w:ascii="Times New Roman" w:hAnsi="Times New Roman" w:cs="Times New Roman"/>
                <w:b/>
                <w:bCs/>
              </w:rPr>
              <w:t>r.</w:t>
            </w:r>
            <w:r w:rsidR="00181F4C" w:rsidRPr="006D1B40">
              <w:rPr>
                <w:rFonts w:ascii="Times New Roman" w:hAnsi="Times New Roman" w:cs="Times New Roman"/>
                <w:b/>
                <w:bCs/>
              </w:rPr>
              <w:t>5</w:t>
            </w:r>
            <w:r w:rsidRPr="006D1B40">
              <w:rPr>
                <w:rFonts w:ascii="Times New Roman" w:hAnsi="Times New Roman" w:cs="Times New Roman"/>
                <w:b/>
                <w:bCs/>
              </w:rPr>
              <w:t>/</w:t>
            </w:r>
            <w:r w:rsidR="00534EE0" w:rsidRPr="006D1B40">
              <w:rPr>
                <w:rFonts w:ascii="Times New Roman" w:hAnsi="Times New Roman" w:cs="Times New Roman"/>
                <w:b/>
                <w:bCs/>
              </w:rPr>
              <w:t>r.</w:t>
            </w:r>
            <w:r w:rsidRPr="006D1B40">
              <w:rPr>
                <w:rFonts w:ascii="Times New Roman" w:hAnsi="Times New Roman" w:cs="Times New Roman"/>
                <w:b/>
                <w:bCs/>
              </w:rPr>
              <w:t>1</w:t>
            </w:r>
            <w:r w:rsidR="00181F4C" w:rsidRPr="006D1B40">
              <w:rPr>
                <w:rFonts w:ascii="Times New Roman" w:hAnsi="Times New Roman" w:cs="Times New Roman"/>
                <w:b/>
                <w:bCs/>
              </w:rPr>
              <w:t>1</w:t>
            </w:r>
            <w:r w:rsidRPr="006D1B40">
              <w:rPr>
                <w:rFonts w:ascii="Times New Roman" w:hAnsi="Times New Roman" w:cs="Times New Roman"/>
                <w:b/>
                <w:bCs/>
              </w:rPr>
              <w:t>)</w:t>
            </w:r>
          </w:p>
        </w:tc>
        <w:tc>
          <w:tcPr>
            <w:tcW w:w="2961" w:type="dxa"/>
            <w:shd w:val="clear" w:color="auto" w:fill="auto"/>
            <w:vAlign w:val="center"/>
          </w:tcPr>
          <w:p w14:paraId="77CEE6A3" w14:textId="77777777" w:rsidR="000327F4" w:rsidRPr="006D1B40" w:rsidRDefault="000327F4" w:rsidP="00814CFC">
            <w:pPr>
              <w:rPr>
                <w:rFonts w:ascii="Times New Roman" w:hAnsi="Times New Roman" w:cs="Times New Roman"/>
                <w:b/>
                <w:bCs/>
              </w:rPr>
            </w:pPr>
          </w:p>
        </w:tc>
        <w:tc>
          <w:tcPr>
            <w:tcW w:w="2535" w:type="dxa"/>
            <w:shd w:val="clear" w:color="auto" w:fill="auto"/>
            <w:vAlign w:val="center"/>
          </w:tcPr>
          <w:p w14:paraId="5772E53D" w14:textId="77777777" w:rsidR="000327F4" w:rsidRPr="006D1B40" w:rsidRDefault="000327F4" w:rsidP="00814CFC">
            <w:pPr>
              <w:rPr>
                <w:rFonts w:ascii="Times New Roman" w:hAnsi="Times New Roman" w:cs="Times New Roman"/>
                <w:b/>
                <w:bCs/>
              </w:rPr>
            </w:pPr>
          </w:p>
          <w:p w14:paraId="6DD12FE5" w14:textId="77777777" w:rsidR="000327F4" w:rsidRPr="006D1B40" w:rsidRDefault="000327F4" w:rsidP="00814CFC">
            <w:pPr>
              <w:rPr>
                <w:rFonts w:ascii="Times New Roman" w:hAnsi="Times New Roman" w:cs="Times New Roman"/>
                <w:b/>
                <w:bCs/>
              </w:rPr>
            </w:pPr>
          </w:p>
        </w:tc>
      </w:tr>
    </w:tbl>
    <w:p w14:paraId="3B126AB6" w14:textId="77777777" w:rsidR="000327F4" w:rsidRPr="006D1B40" w:rsidRDefault="000327F4" w:rsidP="000327F4">
      <w:pPr>
        <w:rPr>
          <w:rFonts w:ascii="Times New Roman" w:hAnsi="Times New Roman" w:cs="Times New Roman"/>
        </w:rPr>
      </w:pPr>
    </w:p>
    <w:p w14:paraId="1148C81B" w14:textId="77777777" w:rsidR="00A7315E" w:rsidRPr="006D1B40" w:rsidRDefault="00A7315E" w:rsidP="00A7315E">
      <w:pPr>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7F22A94B" w14:textId="77777777" w:rsidR="0065599E" w:rsidRPr="006D1B40" w:rsidRDefault="0065599E" w:rsidP="000327F4">
      <w:pPr>
        <w:rPr>
          <w:rFonts w:ascii="Times New Roman" w:hAnsi="Times New Roman" w:cs="Times New Roman"/>
        </w:rPr>
      </w:pPr>
    </w:p>
    <w:p w14:paraId="6FC5994E" w14:textId="387AE9DC" w:rsidR="00F1102D" w:rsidRPr="006D1B40" w:rsidRDefault="00EB2E41" w:rsidP="00A8581E">
      <w:pPr>
        <w:pStyle w:val="ListParagraph"/>
        <w:numPr>
          <w:ilvl w:val="0"/>
          <w:numId w:val="53"/>
        </w:numPr>
        <w:jc w:val="center"/>
        <w:rPr>
          <w:rFonts w:ascii="Times New Roman" w:hAnsi="Times New Roman" w:cs="Times New Roman"/>
          <w:b/>
          <w:bCs/>
        </w:rPr>
      </w:pPr>
      <w:r w:rsidRPr="006D1B40">
        <w:rPr>
          <w:rFonts w:ascii="Times New Roman" w:hAnsi="Times New Roman" w:cs="Times New Roman"/>
          <w:b/>
          <w:bCs/>
        </w:rPr>
        <w:t>Modul de completare a raportului</w:t>
      </w:r>
      <w:r w:rsidR="00A8581E" w:rsidRPr="006D1B40">
        <w:rPr>
          <w:rFonts w:ascii="Times New Roman" w:hAnsi="Times New Roman" w:cs="Times New Roman"/>
          <w:b/>
          <w:bCs/>
        </w:rPr>
        <w:t xml:space="preserve"> privind lichiditatea</w:t>
      </w:r>
    </w:p>
    <w:p w14:paraId="7DD64AA8" w14:textId="77777777" w:rsidR="00F1102D" w:rsidRPr="006D1B40" w:rsidRDefault="00F1102D" w:rsidP="00A8581E">
      <w:pPr>
        <w:ind w:left="360"/>
        <w:rPr>
          <w:rFonts w:ascii="Times New Roman" w:hAnsi="Times New Roman" w:cs="Times New Roman"/>
        </w:rPr>
      </w:pPr>
      <w:r w:rsidRPr="006D1B40">
        <w:rPr>
          <w:rFonts w:ascii="Times New Roman" w:hAnsi="Times New Roman" w:cs="Times New Roman"/>
        </w:rPr>
        <w:t>În coloana „Note” se indică comentarii relevante referitoare la anume elemente de active și datorii cu impact  semnificativ asupra rezultatului coeficientului de lichiditate.</w:t>
      </w:r>
    </w:p>
    <w:p w14:paraId="20FB1275" w14:textId="77777777" w:rsidR="004E2A09" w:rsidRPr="006D1B40" w:rsidRDefault="004E2A09">
      <w:pPr>
        <w:rPr>
          <w:rFonts w:ascii="Times New Roman" w:hAnsi="Times New Roman" w:cs="Times New Roman"/>
        </w:rPr>
      </w:pPr>
      <w:r w:rsidRPr="006D1B40">
        <w:rPr>
          <w:rFonts w:ascii="Times New Roman" w:hAnsi="Times New Roman" w:cs="Times New Roman"/>
        </w:rPr>
        <w:br w:type="page"/>
      </w:r>
    </w:p>
    <w:p w14:paraId="5AFFDD0E" w14:textId="79DBBE99" w:rsidR="001239C4" w:rsidRPr="006D1B40" w:rsidRDefault="001239C4" w:rsidP="001239C4">
      <w:pPr>
        <w:spacing w:after="0"/>
        <w:ind w:left="4536"/>
        <w:jc w:val="right"/>
        <w:rPr>
          <w:rFonts w:ascii="Times New Roman" w:hAnsi="Times New Roman" w:cs="Times New Roman"/>
          <w:i/>
        </w:rPr>
      </w:pPr>
      <w:r w:rsidRPr="006D1B40">
        <w:rPr>
          <w:rFonts w:ascii="Times New Roman" w:hAnsi="Times New Roman" w:cs="Times New Roman"/>
          <w:i/>
        </w:rPr>
        <w:lastRenderedPageBreak/>
        <w:t>Anexa nr.1</w:t>
      </w:r>
      <w:r w:rsidR="00191332" w:rsidRPr="006D1B40">
        <w:rPr>
          <w:rFonts w:ascii="Times New Roman" w:hAnsi="Times New Roman" w:cs="Times New Roman"/>
          <w:i/>
        </w:rPr>
        <w:t>5</w:t>
      </w:r>
    </w:p>
    <w:p w14:paraId="24D05806" w14:textId="77777777" w:rsidR="001239C4" w:rsidRPr="006D1B40" w:rsidRDefault="001239C4" w:rsidP="001239C4">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66386B2D" w14:textId="77777777" w:rsidR="00EC4851" w:rsidRPr="006D1B40" w:rsidRDefault="00EC4851" w:rsidP="001239C4">
      <w:pPr>
        <w:spacing w:after="0"/>
        <w:ind w:left="5670"/>
        <w:jc w:val="right"/>
        <w:rPr>
          <w:rFonts w:ascii="Times New Roman" w:hAnsi="Times New Roman" w:cs="Times New Roman"/>
        </w:rPr>
      </w:pPr>
    </w:p>
    <w:p w14:paraId="6482EA78" w14:textId="7351FDBC" w:rsidR="00326113" w:rsidRPr="006D1B40" w:rsidRDefault="00326113" w:rsidP="00326113">
      <w:pPr>
        <w:pStyle w:val="ListParagraph"/>
        <w:numPr>
          <w:ilvl w:val="0"/>
          <w:numId w:val="61"/>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p w14:paraId="206CBEE2" w14:textId="4E01B088" w:rsidR="00EC4851" w:rsidRPr="006D1B40" w:rsidRDefault="00EC4851" w:rsidP="00A8581E">
      <w:pPr>
        <w:pStyle w:val="ListParagraph"/>
        <w:spacing w:after="0" w:line="240" w:lineRule="auto"/>
        <w:ind w:left="1080"/>
        <w:rPr>
          <w:rFonts w:ascii="Times New Roman" w:eastAsia="Times New Roman" w:hAnsi="Times New Roman" w:cs="Times New Roman"/>
          <w:b/>
          <w:bCs/>
        </w:rPr>
      </w:pP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EC4851" w:rsidRPr="006D1B40" w14:paraId="75A35599" w14:textId="77777777" w:rsidTr="00174891">
        <w:trPr>
          <w:cantSplit/>
          <w:trHeight w:val="167"/>
        </w:trPr>
        <w:tc>
          <w:tcPr>
            <w:tcW w:w="833" w:type="pct"/>
            <w:hideMark/>
          </w:tcPr>
          <w:p w14:paraId="06E3AAD6" w14:textId="77777777" w:rsidR="00EC4851" w:rsidRPr="006D1B40" w:rsidRDefault="00EC4851"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671D9933" w14:textId="77777777" w:rsidR="00EC4851" w:rsidRPr="006D1B40" w:rsidRDefault="00EC4851"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______________________</w:t>
            </w:r>
          </w:p>
        </w:tc>
        <w:tc>
          <w:tcPr>
            <w:tcW w:w="1536" w:type="pct"/>
            <w:hideMark/>
          </w:tcPr>
          <w:p w14:paraId="758B21F9" w14:textId="375A558D" w:rsidR="00EC4851" w:rsidRPr="006D1B40" w:rsidRDefault="00EC4851"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ASIG0120</w:t>
            </w:r>
          </w:p>
        </w:tc>
      </w:tr>
      <w:tr w:rsidR="00EC4851" w:rsidRPr="006D1B40" w14:paraId="70B19BE0" w14:textId="77777777" w:rsidTr="00174891">
        <w:trPr>
          <w:cantSplit/>
          <w:trHeight w:val="140"/>
        </w:trPr>
        <w:tc>
          <w:tcPr>
            <w:tcW w:w="833" w:type="pct"/>
            <w:hideMark/>
          </w:tcPr>
          <w:p w14:paraId="1617D070" w14:textId="77777777" w:rsidR="00EC4851" w:rsidRPr="006D1B40" w:rsidRDefault="00EC4851"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2AA403EC" w14:textId="21CF37FB" w:rsidR="00EC4851" w:rsidRPr="006D1B40" w:rsidRDefault="00EC4851"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______________________</w:t>
            </w:r>
          </w:p>
        </w:tc>
        <w:tc>
          <w:tcPr>
            <w:tcW w:w="1536" w:type="pct"/>
            <w:hideMark/>
          </w:tcPr>
          <w:p w14:paraId="71374727" w14:textId="77777777" w:rsidR="00EC4851" w:rsidRPr="006D1B40" w:rsidRDefault="00EC4851"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68B5D230" w14:textId="77777777" w:rsidR="00EC4851" w:rsidRPr="006D1B40" w:rsidRDefault="00EC4851" w:rsidP="00EC4851">
      <w:pPr>
        <w:spacing w:after="0"/>
        <w:jc w:val="center"/>
        <w:rPr>
          <w:rFonts w:ascii="Times New Roman" w:hAnsi="Times New Roman" w:cs="Times New Roman"/>
          <w:b/>
          <w:caps/>
          <w:sz w:val="28"/>
          <w:szCs w:val="28"/>
        </w:rPr>
      </w:pPr>
    </w:p>
    <w:p w14:paraId="67CDB445" w14:textId="77777777" w:rsidR="001239C4" w:rsidRPr="006D1B40" w:rsidRDefault="001239C4" w:rsidP="001239C4">
      <w:pPr>
        <w:shd w:val="clear" w:color="auto" w:fill="FFFFFF"/>
        <w:spacing w:after="0"/>
        <w:jc w:val="right"/>
        <w:rPr>
          <w:rFonts w:ascii="Times New Roman" w:hAnsi="Times New Roman" w:cs="Times New Roman"/>
          <w:b/>
          <w:bCs/>
        </w:rPr>
      </w:pPr>
    </w:p>
    <w:p w14:paraId="5989AFF4" w14:textId="3AD62B77" w:rsidR="001239C4" w:rsidRPr="006D1B40" w:rsidRDefault="00EC4851" w:rsidP="001239C4">
      <w:pPr>
        <w:shd w:val="clear" w:color="auto" w:fill="FFFFFF"/>
        <w:spacing w:after="0"/>
        <w:jc w:val="center"/>
        <w:rPr>
          <w:rFonts w:ascii="Times New Roman" w:hAnsi="Times New Roman" w:cs="Times New Roman"/>
          <w:b/>
          <w:bCs/>
          <w:lang w:val="ro-MD"/>
        </w:rPr>
      </w:pPr>
      <w:r w:rsidRPr="006D1B40">
        <w:rPr>
          <w:rFonts w:ascii="Times New Roman" w:hAnsi="Times New Roman" w:cs="Times New Roman"/>
          <w:b/>
          <w:caps/>
          <w:sz w:val="24"/>
          <w:szCs w:val="24"/>
        </w:rPr>
        <w:t>ASIG 1.20</w:t>
      </w:r>
      <w:r w:rsidRPr="006D1B40">
        <w:rPr>
          <w:rFonts w:ascii="Times New Roman" w:hAnsi="Times New Roman" w:cs="Times New Roman"/>
          <w:b/>
          <w:caps/>
          <w:sz w:val="28"/>
          <w:szCs w:val="28"/>
        </w:rPr>
        <w:t xml:space="preserve"> </w:t>
      </w:r>
      <w:r w:rsidR="001239C4" w:rsidRPr="006D1B40">
        <w:rPr>
          <w:rFonts w:ascii="Times New Roman" w:hAnsi="Times New Roman" w:cs="Times New Roman"/>
          <w:b/>
          <w:bCs/>
          <w:lang w:val="ro-MD"/>
        </w:rPr>
        <w:t>Registrul litigiilor aflate în curs de examinare pe rolul</w:t>
      </w:r>
    </w:p>
    <w:p w14:paraId="12300B45" w14:textId="7108BA08" w:rsidR="001239C4" w:rsidRPr="006D1B40" w:rsidRDefault="001239C4" w:rsidP="001239C4">
      <w:pPr>
        <w:shd w:val="clear" w:color="auto" w:fill="FFFFFF"/>
        <w:spacing w:after="0"/>
        <w:jc w:val="center"/>
        <w:rPr>
          <w:rFonts w:ascii="Times New Roman" w:hAnsi="Times New Roman" w:cs="Times New Roman"/>
          <w:b/>
          <w:bCs/>
          <w:lang w:val="ro-MD"/>
        </w:rPr>
      </w:pPr>
      <w:r w:rsidRPr="006D1B40">
        <w:rPr>
          <w:rFonts w:ascii="Times New Roman" w:hAnsi="Times New Roman" w:cs="Times New Roman"/>
          <w:b/>
          <w:bCs/>
          <w:lang w:val="ro-MD"/>
        </w:rPr>
        <w:t xml:space="preserve">instanțelor de judecată, </w:t>
      </w:r>
      <w:r w:rsidR="009F135A" w:rsidRPr="006D1B40">
        <w:rPr>
          <w:rFonts w:ascii="Times New Roman" w:hAnsi="Times New Roman" w:cs="Times New Roman"/>
          <w:b/>
          <w:bCs/>
          <w:lang w:val="ro-MD"/>
        </w:rPr>
        <w:t>pentru</w:t>
      </w:r>
      <w:r w:rsidRPr="006D1B40">
        <w:rPr>
          <w:rFonts w:ascii="Times New Roman" w:hAnsi="Times New Roman" w:cs="Times New Roman"/>
          <w:b/>
          <w:bCs/>
          <w:lang w:val="ro-MD"/>
        </w:rPr>
        <w:t xml:space="preserve"> care </w:t>
      </w:r>
      <w:r w:rsidR="00E84914" w:rsidRPr="006D1B40">
        <w:rPr>
          <w:rFonts w:ascii="Times New Roman" w:hAnsi="Times New Roman" w:cs="Times New Roman"/>
          <w:b/>
          <w:bCs/>
          <w:lang w:val="ro-MD"/>
        </w:rPr>
        <w:t xml:space="preserve">societatea de asigurare sau de reasigurare </w:t>
      </w:r>
      <w:r w:rsidR="009F135A" w:rsidRPr="006D1B40">
        <w:rPr>
          <w:rFonts w:ascii="Times New Roman" w:hAnsi="Times New Roman" w:cs="Times New Roman"/>
          <w:b/>
          <w:bCs/>
          <w:lang w:val="ro-MD"/>
        </w:rPr>
        <w:t>are</w:t>
      </w:r>
      <w:r w:rsidRPr="006D1B40">
        <w:rPr>
          <w:rFonts w:ascii="Times New Roman" w:hAnsi="Times New Roman" w:cs="Times New Roman"/>
          <w:b/>
          <w:bCs/>
          <w:lang w:val="ro-MD"/>
        </w:rPr>
        <w:t xml:space="preserve"> calitatea de pârât</w:t>
      </w:r>
    </w:p>
    <w:p w14:paraId="3576EFDE" w14:textId="3E8E997F" w:rsidR="003A17D8" w:rsidRPr="006D1B40" w:rsidRDefault="003A17D8" w:rsidP="001239C4">
      <w:pPr>
        <w:shd w:val="clear" w:color="auto" w:fill="FFFFFF"/>
        <w:spacing w:after="0"/>
        <w:jc w:val="center"/>
        <w:rPr>
          <w:rFonts w:ascii="Times New Roman" w:hAnsi="Times New Roman" w:cs="Times New Roman"/>
          <w:lang w:val="ro-MD"/>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582D118F" w14:textId="77777777" w:rsidR="001239C4" w:rsidRPr="006D1B40" w:rsidRDefault="001239C4" w:rsidP="001239C4">
      <w:pPr>
        <w:pStyle w:val="cb"/>
        <w:jc w:val="left"/>
        <w:rPr>
          <w:sz w:val="22"/>
          <w:szCs w:val="22"/>
          <w:lang w:val="ro-MD"/>
        </w:rPr>
      </w:pPr>
      <w:bookmarkStart w:id="1" w:name="do|ax21|pa1"/>
      <w:bookmarkEnd w:id="1"/>
    </w:p>
    <w:p w14:paraId="54077D54" w14:textId="77777777" w:rsidR="001239C4" w:rsidRPr="006D1B40" w:rsidRDefault="001239C4" w:rsidP="001239C4">
      <w:pPr>
        <w:spacing w:after="0"/>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033"/>
        <w:gridCol w:w="1213"/>
        <w:gridCol w:w="1169"/>
        <w:gridCol w:w="1402"/>
        <w:gridCol w:w="1207"/>
        <w:gridCol w:w="1353"/>
        <w:gridCol w:w="2049"/>
        <w:gridCol w:w="1174"/>
        <w:gridCol w:w="1261"/>
        <w:gridCol w:w="1190"/>
        <w:gridCol w:w="1169"/>
        <w:gridCol w:w="1190"/>
      </w:tblGrid>
      <w:tr w:rsidR="00424A2B" w:rsidRPr="006D1B40" w14:paraId="377C4110" w14:textId="77777777" w:rsidTr="00424A2B">
        <w:tc>
          <w:tcPr>
            <w:tcW w:w="1033" w:type="dxa"/>
            <w:shd w:val="clear" w:color="auto" w:fill="E7E6E6" w:themeFill="background2"/>
            <w:vAlign w:val="center"/>
          </w:tcPr>
          <w:p w14:paraId="28E0F841" w14:textId="090EC4E8"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Nr. d/o</w:t>
            </w:r>
          </w:p>
        </w:tc>
        <w:tc>
          <w:tcPr>
            <w:tcW w:w="1213" w:type="dxa"/>
            <w:shd w:val="clear" w:color="auto" w:fill="E7E6E6" w:themeFill="background2"/>
            <w:vAlign w:val="center"/>
          </w:tcPr>
          <w:p w14:paraId="59A08EC8" w14:textId="16A49EA6"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Numărul dosarului procesual</w:t>
            </w:r>
          </w:p>
        </w:tc>
        <w:tc>
          <w:tcPr>
            <w:tcW w:w="1169" w:type="dxa"/>
            <w:shd w:val="clear" w:color="auto" w:fill="E7E6E6" w:themeFill="background2"/>
            <w:vAlign w:val="center"/>
          </w:tcPr>
          <w:p w14:paraId="7F927F32" w14:textId="4466F9C8"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Data primirii cererii de chemare în judecată</w:t>
            </w:r>
          </w:p>
        </w:tc>
        <w:tc>
          <w:tcPr>
            <w:tcW w:w="1402" w:type="dxa"/>
            <w:shd w:val="clear" w:color="auto" w:fill="E7E6E6" w:themeFill="background2"/>
            <w:vAlign w:val="center"/>
          </w:tcPr>
          <w:p w14:paraId="32269AA0" w14:textId="3D893F54"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Instanța responsabilă</w:t>
            </w:r>
          </w:p>
        </w:tc>
        <w:tc>
          <w:tcPr>
            <w:tcW w:w="1207" w:type="dxa"/>
            <w:shd w:val="clear" w:color="auto" w:fill="E7E6E6" w:themeFill="background2"/>
            <w:vAlign w:val="center"/>
          </w:tcPr>
          <w:p w14:paraId="0E06B08A" w14:textId="554F52E7"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Numărul dosarului de daună</w:t>
            </w:r>
          </w:p>
        </w:tc>
        <w:tc>
          <w:tcPr>
            <w:tcW w:w="1353" w:type="dxa"/>
            <w:shd w:val="clear" w:color="auto" w:fill="E7E6E6" w:themeFill="background2"/>
            <w:vAlign w:val="center"/>
          </w:tcPr>
          <w:p w14:paraId="31AF4B64" w14:textId="5F2C5C81"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Data înregistrării dosarului de daună</w:t>
            </w:r>
          </w:p>
        </w:tc>
        <w:tc>
          <w:tcPr>
            <w:tcW w:w="2049" w:type="dxa"/>
            <w:shd w:val="clear" w:color="auto" w:fill="E7E6E6" w:themeFill="background2"/>
            <w:vAlign w:val="center"/>
          </w:tcPr>
          <w:p w14:paraId="2CEC0A14" w14:textId="6B8CFC3D"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Denumirea</w:t>
            </w:r>
            <w:r w:rsidR="00FE072F" w:rsidRPr="006D1B40">
              <w:rPr>
                <w:rFonts w:ascii="Times New Roman" w:hAnsi="Times New Roman" w:cs="Times New Roman"/>
                <w:b/>
                <w:bCs/>
              </w:rPr>
              <w:t>/Numele</w:t>
            </w:r>
            <w:r w:rsidRPr="006D1B40">
              <w:rPr>
                <w:rFonts w:ascii="Times New Roman" w:hAnsi="Times New Roman" w:cs="Times New Roman"/>
                <w:b/>
                <w:bCs/>
              </w:rPr>
              <w:t xml:space="preserve"> reclamantului</w:t>
            </w:r>
          </w:p>
        </w:tc>
        <w:tc>
          <w:tcPr>
            <w:tcW w:w="1174" w:type="dxa"/>
            <w:shd w:val="clear" w:color="auto" w:fill="E7E6E6" w:themeFill="background2"/>
            <w:vAlign w:val="center"/>
          </w:tcPr>
          <w:p w14:paraId="5E101329" w14:textId="77777777" w:rsidR="00424A2B" w:rsidRPr="006D1B40" w:rsidRDefault="00424A2B" w:rsidP="00424A2B">
            <w:pPr>
              <w:jc w:val="center"/>
              <w:rPr>
                <w:rFonts w:ascii="Times New Roman" w:hAnsi="Times New Roman" w:cs="Times New Roman"/>
                <w:b/>
                <w:bCs/>
              </w:rPr>
            </w:pPr>
            <w:r w:rsidRPr="006D1B40">
              <w:rPr>
                <w:rFonts w:ascii="Times New Roman" w:hAnsi="Times New Roman" w:cs="Times New Roman"/>
                <w:b/>
                <w:bCs/>
              </w:rPr>
              <w:t>Pretenții</w:t>
            </w:r>
          </w:p>
          <w:p w14:paraId="2DD7836A" w14:textId="29BBECC7"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(lei)</w:t>
            </w:r>
          </w:p>
        </w:tc>
        <w:tc>
          <w:tcPr>
            <w:tcW w:w="1261" w:type="dxa"/>
            <w:shd w:val="clear" w:color="auto" w:fill="E7E6E6" w:themeFill="background2"/>
            <w:vAlign w:val="center"/>
          </w:tcPr>
          <w:p w14:paraId="7D66A4A8" w14:textId="297762D0"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Faza procesuală la momentul raportării</w:t>
            </w:r>
          </w:p>
        </w:tc>
        <w:tc>
          <w:tcPr>
            <w:tcW w:w="1190" w:type="dxa"/>
            <w:shd w:val="clear" w:color="auto" w:fill="E7E6E6" w:themeFill="background2"/>
            <w:vAlign w:val="center"/>
          </w:tcPr>
          <w:p w14:paraId="764B776E" w14:textId="64169B34"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Clasa de asigurări</w:t>
            </w:r>
          </w:p>
        </w:tc>
        <w:tc>
          <w:tcPr>
            <w:tcW w:w="1169" w:type="dxa"/>
            <w:shd w:val="clear" w:color="auto" w:fill="E7E6E6" w:themeFill="background2"/>
            <w:vAlign w:val="center"/>
          </w:tcPr>
          <w:p w14:paraId="4831B2D1" w14:textId="524D0B55"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Obiectul litigiului</w:t>
            </w:r>
          </w:p>
        </w:tc>
        <w:tc>
          <w:tcPr>
            <w:tcW w:w="1190" w:type="dxa"/>
            <w:shd w:val="clear" w:color="auto" w:fill="E7E6E6" w:themeFill="background2"/>
            <w:vAlign w:val="center"/>
          </w:tcPr>
          <w:p w14:paraId="70B895DD" w14:textId="77777777" w:rsidR="00424A2B" w:rsidRPr="006D1B40" w:rsidRDefault="00424A2B" w:rsidP="00424A2B">
            <w:pPr>
              <w:jc w:val="center"/>
              <w:rPr>
                <w:rFonts w:ascii="Times New Roman" w:hAnsi="Times New Roman" w:cs="Times New Roman"/>
                <w:b/>
                <w:bCs/>
              </w:rPr>
            </w:pPr>
            <w:r w:rsidRPr="006D1B40">
              <w:rPr>
                <w:rFonts w:ascii="Times New Roman" w:hAnsi="Times New Roman" w:cs="Times New Roman"/>
                <w:b/>
                <w:bCs/>
              </w:rPr>
              <w:t>Valoarea rezervei de daună</w:t>
            </w:r>
          </w:p>
          <w:p w14:paraId="35A5DF82" w14:textId="745A4541"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rPr>
              <w:t>(lei)</w:t>
            </w:r>
          </w:p>
        </w:tc>
      </w:tr>
      <w:tr w:rsidR="00326113" w:rsidRPr="006D1B40" w14:paraId="3DB7A606" w14:textId="77777777" w:rsidTr="00424A2B">
        <w:tc>
          <w:tcPr>
            <w:tcW w:w="1033" w:type="dxa"/>
            <w:shd w:val="clear" w:color="auto" w:fill="E7E6E6" w:themeFill="background2"/>
            <w:vAlign w:val="center"/>
          </w:tcPr>
          <w:p w14:paraId="558CC5EC" w14:textId="496904E1"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1</w:t>
            </w:r>
          </w:p>
        </w:tc>
        <w:tc>
          <w:tcPr>
            <w:tcW w:w="1213" w:type="dxa"/>
            <w:shd w:val="clear" w:color="auto" w:fill="E7E6E6" w:themeFill="background2"/>
            <w:vAlign w:val="center"/>
          </w:tcPr>
          <w:p w14:paraId="1491D53D" w14:textId="5CECF744"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2</w:t>
            </w:r>
          </w:p>
        </w:tc>
        <w:tc>
          <w:tcPr>
            <w:tcW w:w="1169" w:type="dxa"/>
            <w:shd w:val="clear" w:color="auto" w:fill="E7E6E6" w:themeFill="background2"/>
            <w:vAlign w:val="center"/>
          </w:tcPr>
          <w:p w14:paraId="39AE4B38" w14:textId="09D6C924"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3</w:t>
            </w:r>
          </w:p>
        </w:tc>
        <w:tc>
          <w:tcPr>
            <w:tcW w:w="1402" w:type="dxa"/>
            <w:shd w:val="clear" w:color="auto" w:fill="E7E6E6" w:themeFill="background2"/>
            <w:vAlign w:val="center"/>
          </w:tcPr>
          <w:p w14:paraId="6E8876D0" w14:textId="0FEF30F7"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4</w:t>
            </w:r>
          </w:p>
        </w:tc>
        <w:tc>
          <w:tcPr>
            <w:tcW w:w="1207" w:type="dxa"/>
            <w:shd w:val="clear" w:color="auto" w:fill="E7E6E6" w:themeFill="background2"/>
            <w:vAlign w:val="center"/>
          </w:tcPr>
          <w:p w14:paraId="0442F0BE" w14:textId="663620C3"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5</w:t>
            </w:r>
          </w:p>
        </w:tc>
        <w:tc>
          <w:tcPr>
            <w:tcW w:w="1353" w:type="dxa"/>
            <w:shd w:val="clear" w:color="auto" w:fill="E7E6E6" w:themeFill="background2"/>
            <w:vAlign w:val="center"/>
          </w:tcPr>
          <w:p w14:paraId="171A6126" w14:textId="4593B90C"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6</w:t>
            </w:r>
          </w:p>
        </w:tc>
        <w:tc>
          <w:tcPr>
            <w:tcW w:w="2049" w:type="dxa"/>
            <w:shd w:val="clear" w:color="auto" w:fill="E7E6E6" w:themeFill="background2"/>
            <w:vAlign w:val="center"/>
          </w:tcPr>
          <w:p w14:paraId="6A0DA427" w14:textId="4F2EE3E4"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7</w:t>
            </w:r>
          </w:p>
        </w:tc>
        <w:tc>
          <w:tcPr>
            <w:tcW w:w="1174" w:type="dxa"/>
            <w:shd w:val="clear" w:color="auto" w:fill="E7E6E6" w:themeFill="background2"/>
            <w:vAlign w:val="center"/>
          </w:tcPr>
          <w:p w14:paraId="285F5299" w14:textId="54E97632"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8</w:t>
            </w:r>
          </w:p>
        </w:tc>
        <w:tc>
          <w:tcPr>
            <w:tcW w:w="1261" w:type="dxa"/>
            <w:shd w:val="clear" w:color="auto" w:fill="E7E6E6" w:themeFill="background2"/>
            <w:vAlign w:val="center"/>
          </w:tcPr>
          <w:p w14:paraId="6BF076AB" w14:textId="1B684A3C"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9</w:t>
            </w:r>
          </w:p>
        </w:tc>
        <w:tc>
          <w:tcPr>
            <w:tcW w:w="1190" w:type="dxa"/>
            <w:shd w:val="clear" w:color="auto" w:fill="E7E6E6" w:themeFill="background2"/>
            <w:vAlign w:val="center"/>
          </w:tcPr>
          <w:p w14:paraId="03057C14" w14:textId="68885F23"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10</w:t>
            </w:r>
          </w:p>
        </w:tc>
        <w:tc>
          <w:tcPr>
            <w:tcW w:w="1169" w:type="dxa"/>
            <w:shd w:val="clear" w:color="auto" w:fill="E7E6E6" w:themeFill="background2"/>
            <w:vAlign w:val="center"/>
          </w:tcPr>
          <w:p w14:paraId="0475CBC8" w14:textId="4465F225"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11</w:t>
            </w:r>
          </w:p>
        </w:tc>
        <w:tc>
          <w:tcPr>
            <w:tcW w:w="1190" w:type="dxa"/>
            <w:shd w:val="clear" w:color="auto" w:fill="E7E6E6" w:themeFill="background2"/>
            <w:vAlign w:val="center"/>
          </w:tcPr>
          <w:p w14:paraId="36177A32" w14:textId="2F48C80C" w:rsidR="00326113" w:rsidRPr="006D1B40" w:rsidRDefault="00326113" w:rsidP="00424A2B">
            <w:pPr>
              <w:jc w:val="center"/>
              <w:rPr>
                <w:rFonts w:ascii="Times New Roman" w:hAnsi="Times New Roman" w:cs="Times New Roman"/>
                <w:b/>
                <w:bCs/>
              </w:rPr>
            </w:pPr>
            <w:r w:rsidRPr="006D1B40">
              <w:rPr>
                <w:rFonts w:ascii="Times New Roman" w:hAnsi="Times New Roman" w:cs="Times New Roman"/>
                <w:b/>
                <w:bCs/>
              </w:rPr>
              <w:t>12</w:t>
            </w:r>
          </w:p>
        </w:tc>
      </w:tr>
      <w:tr w:rsidR="00424A2B" w:rsidRPr="006D1B40" w14:paraId="4049BD44" w14:textId="77777777" w:rsidTr="00424A2B">
        <w:tc>
          <w:tcPr>
            <w:tcW w:w="1033" w:type="dxa"/>
          </w:tcPr>
          <w:p w14:paraId="34D8DD8D" w14:textId="17FC152D"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b/>
                <w:bCs/>
                <w:lang w:val="ro-MD"/>
              </w:rPr>
              <w:t>Total</w:t>
            </w:r>
          </w:p>
        </w:tc>
        <w:tc>
          <w:tcPr>
            <w:tcW w:w="1213" w:type="dxa"/>
          </w:tcPr>
          <w:p w14:paraId="7EB842C9" w14:textId="49E9027B"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lang w:val="ro-MD"/>
              </w:rPr>
              <w:t>x</w:t>
            </w:r>
          </w:p>
        </w:tc>
        <w:tc>
          <w:tcPr>
            <w:tcW w:w="1169" w:type="dxa"/>
            <w:vAlign w:val="center"/>
          </w:tcPr>
          <w:p w14:paraId="7DE70DAE" w14:textId="6460A3BA"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lang w:val="ro-MD"/>
              </w:rPr>
              <w:t>x</w:t>
            </w:r>
          </w:p>
        </w:tc>
        <w:tc>
          <w:tcPr>
            <w:tcW w:w="1402" w:type="dxa"/>
            <w:vAlign w:val="center"/>
          </w:tcPr>
          <w:p w14:paraId="2404C55F" w14:textId="6A75FD25"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lang w:val="ro-MD"/>
              </w:rPr>
              <w:t>x</w:t>
            </w:r>
          </w:p>
        </w:tc>
        <w:tc>
          <w:tcPr>
            <w:tcW w:w="1207" w:type="dxa"/>
            <w:vAlign w:val="center"/>
          </w:tcPr>
          <w:p w14:paraId="66149C69" w14:textId="4B7D67D5"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lang w:val="ro-MD"/>
              </w:rPr>
              <w:t>x</w:t>
            </w:r>
          </w:p>
        </w:tc>
        <w:tc>
          <w:tcPr>
            <w:tcW w:w="1353" w:type="dxa"/>
            <w:vAlign w:val="center"/>
          </w:tcPr>
          <w:p w14:paraId="3FC14C40" w14:textId="250525BB"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lang w:val="ro-MD"/>
              </w:rPr>
              <w:t>x</w:t>
            </w:r>
          </w:p>
        </w:tc>
        <w:tc>
          <w:tcPr>
            <w:tcW w:w="2049" w:type="dxa"/>
            <w:vAlign w:val="center"/>
          </w:tcPr>
          <w:p w14:paraId="75970080" w14:textId="5185381F"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lang w:val="ro-MD"/>
              </w:rPr>
              <w:t>x</w:t>
            </w:r>
          </w:p>
        </w:tc>
        <w:tc>
          <w:tcPr>
            <w:tcW w:w="1174" w:type="dxa"/>
            <w:vAlign w:val="center"/>
          </w:tcPr>
          <w:p w14:paraId="0E905852" w14:textId="77777777" w:rsidR="00424A2B" w:rsidRPr="006D1B40" w:rsidRDefault="00424A2B" w:rsidP="00424A2B">
            <w:pPr>
              <w:jc w:val="center"/>
              <w:rPr>
                <w:rFonts w:ascii="Times New Roman" w:hAnsi="Times New Roman" w:cs="Times New Roman"/>
                <w:b/>
                <w:bCs/>
                <w:lang w:val="ro-MD"/>
              </w:rPr>
            </w:pPr>
          </w:p>
        </w:tc>
        <w:tc>
          <w:tcPr>
            <w:tcW w:w="1261" w:type="dxa"/>
            <w:vAlign w:val="center"/>
          </w:tcPr>
          <w:p w14:paraId="38BD8A08" w14:textId="7EC6D825"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lang w:val="ro-MD"/>
              </w:rPr>
              <w:t>x</w:t>
            </w:r>
          </w:p>
        </w:tc>
        <w:tc>
          <w:tcPr>
            <w:tcW w:w="1190" w:type="dxa"/>
            <w:vAlign w:val="center"/>
          </w:tcPr>
          <w:p w14:paraId="3CFB12C1" w14:textId="2D5F104F"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lang w:val="ro-MD"/>
              </w:rPr>
              <w:t>x</w:t>
            </w:r>
          </w:p>
        </w:tc>
        <w:tc>
          <w:tcPr>
            <w:tcW w:w="1169" w:type="dxa"/>
            <w:vAlign w:val="center"/>
          </w:tcPr>
          <w:p w14:paraId="070B5174" w14:textId="33016CC2" w:rsidR="00424A2B" w:rsidRPr="006D1B40" w:rsidRDefault="00424A2B" w:rsidP="00424A2B">
            <w:pPr>
              <w:jc w:val="center"/>
              <w:rPr>
                <w:rFonts w:ascii="Times New Roman" w:hAnsi="Times New Roman" w:cs="Times New Roman"/>
                <w:b/>
                <w:bCs/>
                <w:lang w:val="ro-MD"/>
              </w:rPr>
            </w:pPr>
            <w:r w:rsidRPr="006D1B40">
              <w:rPr>
                <w:rFonts w:ascii="Times New Roman" w:hAnsi="Times New Roman" w:cs="Times New Roman"/>
                <w:lang w:val="ro-MD"/>
              </w:rPr>
              <w:t>x</w:t>
            </w:r>
          </w:p>
        </w:tc>
        <w:tc>
          <w:tcPr>
            <w:tcW w:w="1190" w:type="dxa"/>
          </w:tcPr>
          <w:p w14:paraId="584092BA" w14:textId="77777777" w:rsidR="00424A2B" w:rsidRPr="006D1B40" w:rsidRDefault="00424A2B" w:rsidP="00424A2B">
            <w:pPr>
              <w:jc w:val="center"/>
              <w:rPr>
                <w:rFonts w:ascii="Times New Roman" w:hAnsi="Times New Roman" w:cs="Times New Roman"/>
                <w:b/>
                <w:bCs/>
                <w:lang w:val="ro-MD"/>
              </w:rPr>
            </w:pPr>
          </w:p>
        </w:tc>
      </w:tr>
      <w:tr w:rsidR="00424A2B" w:rsidRPr="006D1B40" w14:paraId="1D77C083" w14:textId="77777777" w:rsidTr="00424A2B">
        <w:tc>
          <w:tcPr>
            <w:tcW w:w="1033" w:type="dxa"/>
          </w:tcPr>
          <w:p w14:paraId="67EEAF6B" w14:textId="13542567" w:rsidR="00424A2B" w:rsidRPr="006D1B40" w:rsidRDefault="00424A2B" w:rsidP="00424A2B">
            <w:pPr>
              <w:jc w:val="center"/>
              <w:rPr>
                <w:rFonts w:ascii="Times New Roman" w:hAnsi="Times New Roman" w:cs="Times New Roman"/>
                <w:lang w:val="ro-MD"/>
              </w:rPr>
            </w:pPr>
            <w:r w:rsidRPr="006D1B40">
              <w:rPr>
                <w:rFonts w:ascii="Times New Roman" w:hAnsi="Times New Roman" w:cs="Times New Roman"/>
                <w:lang w:val="ro-MD"/>
              </w:rPr>
              <w:t>1</w:t>
            </w:r>
          </w:p>
        </w:tc>
        <w:tc>
          <w:tcPr>
            <w:tcW w:w="1213" w:type="dxa"/>
          </w:tcPr>
          <w:p w14:paraId="4ACC9448" w14:textId="77777777" w:rsidR="00424A2B" w:rsidRPr="006D1B40" w:rsidRDefault="00424A2B" w:rsidP="00424A2B">
            <w:pPr>
              <w:jc w:val="center"/>
              <w:rPr>
                <w:rFonts w:ascii="Times New Roman" w:hAnsi="Times New Roman" w:cs="Times New Roman"/>
                <w:lang w:val="ro-MD"/>
              </w:rPr>
            </w:pPr>
          </w:p>
        </w:tc>
        <w:tc>
          <w:tcPr>
            <w:tcW w:w="1169" w:type="dxa"/>
          </w:tcPr>
          <w:p w14:paraId="25616407" w14:textId="77777777" w:rsidR="00424A2B" w:rsidRPr="006D1B40" w:rsidRDefault="00424A2B" w:rsidP="00424A2B">
            <w:pPr>
              <w:jc w:val="center"/>
              <w:rPr>
                <w:rFonts w:ascii="Times New Roman" w:hAnsi="Times New Roman" w:cs="Times New Roman"/>
                <w:lang w:val="ro-MD"/>
              </w:rPr>
            </w:pPr>
          </w:p>
        </w:tc>
        <w:tc>
          <w:tcPr>
            <w:tcW w:w="1402" w:type="dxa"/>
          </w:tcPr>
          <w:p w14:paraId="24471A2A" w14:textId="77777777" w:rsidR="00424A2B" w:rsidRPr="006D1B40" w:rsidRDefault="00424A2B" w:rsidP="00424A2B">
            <w:pPr>
              <w:jc w:val="center"/>
              <w:rPr>
                <w:rFonts w:ascii="Times New Roman" w:hAnsi="Times New Roman" w:cs="Times New Roman"/>
                <w:lang w:val="ro-MD"/>
              </w:rPr>
            </w:pPr>
          </w:p>
        </w:tc>
        <w:tc>
          <w:tcPr>
            <w:tcW w:w="1207" w:type="dxa"/>
          </w:tcPr>
          <w:p w14:paraId="56C38AE2" w14:textId="77777777" w:rsidR="00424A2B" w:rsidRPr="006D1B40" w:rsidRDefault="00424A2B" w:rsidP="00424A2B">
            <w:pPr>
              <w:jc w:val="center"/>
              <w:rPr>
                <w:rFonts w:ascii="Times New Roman" w:hAnsi="Times New Roman" w:cs="Times New Roman"/>
                <w:lang w:val="ro-MD"/>
              </w:rPr>
            </w:pPr>
          </w:p>
        </w:tc>
        <w:tc>
          <w:tcPr>
            <w:tcW w:w="1353" w:type="dxa"/>
          </w:tcPr>
          <w:p w14:paraId="26B3E0D6" w14:textId="77777777" w:rsidR="00424A2B" w:rsidRPr="006D1B40" w:rsidRDefault="00424A2B" w:rsidP="00424A2B">
            <w:pPr>
              <w:jc w:val="center"/>
              <w:rPr>
                <w:rFonts w:ascii="Times New Roman" w:hAnsi="Times New Roman" w:cs="Times New Roman"/>
                <w:lang w:val="ro-MD"/>
              </w:rPr>
            </w:pPr>
          </w:p>
        </w:tc>
        <w:tc>
          <w:tcPr>
            <w:tcW w:w="2049" w:type="dxa"/>
          </w:tcPr>
          <w:p w14:paraId="5DC53853" w14:textId="77777777" w:rsidR="00424A2B" w:rsidRPr="006D1B40" w:rsidRDefault="00424A2B" w:rsidP="00424A2B">
            <w:pPr>
              <w:jc w:val="center"/>
              <w:rPr>
                <w:rFonts w:ascii="Times New Roman" w:hAnsi="Times New Roman" w:cs="Times New Roman"/>
                <w:lang w:val="ro-MD"/>
              </w:rPr>
            </w:pPr>
          </w:p>
        </w:tc>
        <w:tc>
          <w:tcPr>
            <w:tcW w:w="1174" w:type="dxa"/>
          </w:tcPr>
          <w:p w14:paraId="4F6DD5BD" w14:textId="77777777" w:rsidR="00424A2B" w:rsidRPr="006D1B40" w:rsidRDefault="00424A2B" w:rsidP="00424A2B">
            <w:pPr>
              <w:jc w:val="center"/>
              <w:rPr>
                <w:rFonts w:ascii="Times New Roman" w:hAnsi="Times New Roman" w:cs="Times New Roman"/>
                <w:lang w:val="ro-MD"/>
              </w:rPr>
            </w:pPr>
          </w:p>
        </w:tc>
        <w:tc>
          <w:tcPr>
            <w:tcW w:w="1261" w:type="dxa"/>
          </w:tcPr>
          <w:p w14:paraId="74CDDD6E" w14:textId="77777777" w:rsidR="00424A2B" w:rsidRPr="006D1B40" w:rsidRDefault="00424A2B" w:rsidP="00424A2B">
            <w:pPr>
              <w:jc w:val="center"/>
              <w:rPr>
                <w:rFonts w:ascii="Times New Roman" w:hAnsi="Times New Roman" w:cs="Times New Roman"/>
                <w:lang w:val="ro-MD"/>
              </w:rPr>
            </w:pPr>
          </w:p>
        </w:tc>
        <w:tc>
          <w:tcPr>
            <w:tcW w:w="1190" w:type="dxa"/>
          </w:tcPr>
          <w:p w14:paraId="720EA609" w14:textId="5A6521C8" w:rsidR="00424A2B" w:rsidRPr="006D1B40" w:rsidRDefault="00424A2B" w:rsidP="00424A2B">
            <w:pPr>
              <w:jc w:val="center"/>
              <w:rPr>
                <w:rFonts w:ascii="Times New Roman" w:hAnsi="Times New Roman" w:cs="Times New Roman"/>
                <w:lang w:val="ro-MD"/>
              </w:rPr>
            </w:pPr>
          </w:p>
        </w:tc>
        <w:tc>
          <w:tcPr>
            <w:tcW w:w="1169" w:type="dxa"/>
          </w:tcPr>
          <w:p w14:paraId="370497F6" w14:textId="77777777" w:rsidR="00424A2B" w:rsidRPr="006D1B40" w:rsidRDefault="00424A2B" w:rsidP="00424A2B">
            <w:pPr>
              <w:jc w:val="center"/>
              <w:rPr>
                <w:rFonts w:ascii="Times New Roman" w:hAnsi="Times New Roman" w:cs="Times New Roman"/>
                <w:lang w:val="ro-MD"/>
              </w:rPr>
            </w:pPr>
          </w:p>
        </w:tc>
        <w:tc>
          <w:tcPr>
            <w:tcW w:w="1190" w:type="dxa"/>
          </w:tcPr>
          <w:p w14:paraId="46469966" w14:textId="77777777" w:rsidR="00424A2B" w:rsidRPr="006D1B40" w:rsidRDefault="00424A2B" w:rsidP="00424A2B">
            <w:pPr>
              <w:jc w:val="center"/>
              <w:rPr>
                <w:rFonts w:ascii="Times New Roman" w:hAnsi="Times New Roman" w:cs="Times New Roman"/>
                <w:lang w:val="ro-MD"/>
              </w:rPr>
            </w:pPr>
          </w:p>
        </w:tc>
      </w:tr>
      <w:tr w:rsidR="00424A2B" w:rsidRPr="006D1B40" w14:paraId="7BB25DEE" w14:textId="77777777" w:rsidTr="00424A2B">
        <w:tc>
          <w:tcPr>
            <w:tcW w:w="1033" w:type="dxa"/>
          </w:tcPr>
          <w:p w14:paraId="16212EFE" w14:textId="26E67DCA" w:rsidR="00424A2B" w:rsidRPr="006D1B40" w:rsidRDefault="00424A2B" w:rsidP="00424A2B">
            <w:pPr>
              <w:jc w:val="center"/>
              <w:rPr>
                <w:rFonts w:ascii="Times New Roman" w:hAnsi="Times New Roman" w:cs="Times New Roman"/>
                <w:lang w:val="ro-MD"/>
              </w:rPr>
            </w:pPr>
            <w:r w:rsidRPr="006D1B40">
              <w:rPr>
                <w:rFonts w:ascii="Times New Roman" w:hAnsi="Times New Roman" w:cs="Times New Roman"/>
                <w:lang w:val="ro-MD"/>
              </w:rPr>
              <w:t>2</w:t>
            </w:r>
          </w:p>
        </w:tc>
        <w:tc>
          <w:tcPr>
            <w:tcW w:w="1213" w:type="dxa"/>
          </w:tcPr>
          <w:p w14:paraId="1214921B" w14:textId="77777777" w:rsidR="00424A2B" w:rsidRPr="006D1B40" w:rsidRDefault="00424A2B" w:rsidP="00424A2B">
            <w:pPr>
              <w:jc w:val="center"/>
              <w:rPr>
                <w:rFonts w:ascii="Times New Roman" w:hAnsi="Times New Roman" w:cs="Times New Roman"/>
                <w:lang w:val="ro-MD"/>
              </w:rPr>
            </w:pPr>
          </w:p>
        </w:tc>
        <w:tc>
          <w:tcPr>
            <w:tcW w:w="1169" w:type="dxa"/>
          </w:tcPr>
          <w:p w14:paraId="3A35C264" w14:textId="77777777" w:rsidR="00424A2B" w:rsidRPr="006D1B40" w:rsidRDefault="00424A2B" w:rsidP="00424A2B">
            <w:pPr>
              <w:jc w:val="center"/>
              <w:rPr>
                <w:rFonts w:ascii="Times New Roman" w:hAnsi="Times New Roman" w:cs="Times New Roman"/>
                <w:lang w:val="ro-MD"/>
              </w:rPr>
            </w:pPr>
          </w:p>
        </w:tc>
        <w:tc>
          <w:tcPr>
            <w:tcW w:w="1402" w:type="dxa"/>
          </w:tcPr>
          <w:p w14:paraId="3B6F5317" w14:textId="77777777" w:rsidR="00424A2B" w:rsidRPr="006D1B40" w:rsidRDefault="00424A2B" w:rsidP="00424A2B">
            <w:pPr>
              <w:jc w:val="center"/>
              <w:rPr>
                <w:rFonts w:ascii="Times New Roman" w:hAnsi="Times New Roman" w:cs="Times New Roman"/>
                <w:lang w:val="ro-MD"/>
              </w:rPr>
            </w:pPr>
          </w:p>
        </w:tc>
        <w:tc>
          <w:tcPr>
            <w:tcW w:w="1207" w:type="dxa"/>
          </w:tcPr>
          <w:p w14:paraId="38D36E40" w14:textId="77777777" w:rsidR="00424A2B" w:rsidRPr="006D1B40" w:rsidRDefault="00424A2B" w:rsidP="00424A2B">
            <w:pPr>
              <w:jc w:val="center"/>
              <w:rPr>
                <w:rFonts w:ascii="Times New Roman" w:hAnsi="Times New Roman" w:cs="Times New Roman"/>
                <w:lang w:val="ro-MD"/>
              </w:rPr>
            </w:pPr>
          </w:p>
        </w:tc>
        <w:tc>
          <w:tcPr>
            <w:tcW w:w="1353" w:type="dxa"/>
          </w:tcPr>
          <w:p w14:paraId="22395F60" w14:textId="77777777" w:rsidR="00424A2B" w:rsidRPr="006D1B40" w:rsidRDefault="00424A2B" w:rsidP="00424A2B">
            <w:pPr>
              <w:jc w:val="center"/>
              <w:rPr>
                <w:rFonts w:ascii="Times New Roman" w:hAnsi="Times New Roman" w:cs="Times New Roman"/>
                <w:lang w:val="ro-MD"/>
              </w:rPr>
            </w:pPr>
          </w:p>
        </w:tc>
        <w:tc>
          <w:tcPr>
            <w:tcW w:w="2049" w:type="dxa"/>
          </w:tcPr>
          <w:p w14:paraId="0E0C9C5A" w14:textId="77777777" w:rsidR="00424A2B" w:rsidRPr="006D1B40" w:rsidRDefault="00424A2B" w:rsidP="00424A2B">
            <w:pPr>
              <w:jc w:val="center"/>
              <w:rPr>
                <w:rFonts w:ascii="Times New Roman" w:hAnsi="Times New Roman" w:cs="Times New Roman"/>
                <w:lang w:val="ro-MD"/>
              </w:rPr>
            </w:pPr>
          </w:p>
        </w:tc>
        <w:tc>
          <w:tcPr>
            <w:tcW w:w="1174" w:type="dxa"/>
          </w:tcPr>
          <w:p w14:paraId="757EA922" w14:textId="77777777" w:rsidR="00424A2B" w:rsidRPr="006D1B40" w:rsidRDefault="00424A2B" w:rsidP="00424A2B">
            <w:pPr>
              <w:jc w:val="center"/>
              <w:rPr>
                <w:rFonts w:ascii="Times New Roman" w:hAnsi="Times New Roman" w:cs="Times New Roman"/>
                <w:lang w:val="ro-MD"/>
              </w:rPr>
            </w:pPr>
          </w:p>
        </w:tc>
        <w:tc>
          <w:tcPr>
            <w:tcW w:w="1261" w:type="dxa"/>
          </w:tcPr>
          <w:p w14:paraId="67872A40" w14:textId="77777777" w:rsidR="00424A2B" w:rsidRPr="006D1B40" w:rsidRDefault="00424A2B" w:rsidP="00424A2B">
            <w:pPr>
              <w:jc w:val="center"/>
              <w:rPr>
                <w:rFonts w:ascii="Times New Roman" w:hAnsi="Times New Roman" w:cs="Times New Roman"/>
                <w:lang w:val="ro-MD"/>
              </w:rPr>
            </w:pPr>
          </w:p>
        </w:tc>
        <w:tc>
          <w:tcPr>
            <w:tcW w:w="1190" w:type="dxa"/>
          </w:tcPr>
          <w:p w14:paraId="14D6DE32" w14:textId="18B4B4C2" w:rsidR="00424A2B" w:rsidRPr="006D1B40" w:rsidRDefault="00424A2B" w:rsidP="00424A2B">
            <w:pPr>
              <w:jc w:val="center"/>
              <w:rPr>
                <w:rFonts w:ascii="Times New Roman" w:hAnsi="Times New Roman" w:cs="Times New Roman"/>
                <w:lang w:val="ro-MD"/>
              </w:rPr>
            </w:pPr>
          </w:p>
        </w:tc>
        <w:tc>
          <w:tcPr>
            <w:tcW w:w="1169" w:type="dxa"/>
          </w:tcPr>
          <w:p w14:paraId="1216F22B" w14:textId="77777777" w:rsidR="00424A2B" w:rsidRPr="006D1B40" w:rsidRDefault="00424A2B" w:rsidP="00424A2B">
            <w:pPr>
              <w:jc w:val="center"/>
              <w:rPr>
                <w:rFonts w:ascii="Times New Roman" w:hAnsi="Times New Roman" w:cs="Times New Roman"/>
                <w:lang w:val="ro-MD"/>
              </w:rPr>
            </w:pPr>
          </w:p>
        </w:tc>
        <w:tc>
          <w:tcPr>
            <w:tcW w:w="1190" w:type="dxa"/>
          </w:tcPr>
          <w:p w14:paraId="15551279" w14:textId="77777777" w:rsidR="00424A2B" w:rsidRPr="006D1B40" w:rsidRDefault="00424A2B" w:rsidP="00424A2B">
            <w:pPr>
              <w:jc w:val="center"/>
              <w:rPr>
                <w:rFonts w:ascii="Times New Roman" w:hAnsi="Times New Roman" w:cs="Times New Roman"/>
                <w:lang w:val="ro-MD"/>
              </w:rPr>
            </w:pPr>
          </w:p>
        </w:tc>
      </w:tr>
      <w:tr w:rsidR="00424A2B" w:rsidRPr="006D1B40" w14:paraId="12F72A01" w14:textId="77777777" w:rsidTr="00424A2B">
        <w:tc>
          <w:tcPr>
            <w:tcW w:w="1033" w:type="dxa"/>
          </w:tcPr>
          <w:p w14:paraId="04CA7996" w14:textId="3257325D" w:rsidR="00424A2B" w:rsidRPr="006D1B40" w:rsidRDefault="00424A2B" w:rsidP="00424A2B">
            <w:pPr>
              <w:jc w:val="center"/>
              <w:rPr>
                <w:rFonts w:ascii="Times New Roman" w:hAnsi="Times New Roman" w:cs="Times New Roman"/>
                <w:lang w:val="ro-MD"/>
              </w:rPr>
            </w:pPr>
            <w:r w:rsidRPr="006D1B40">
              <w:rPr>
                <w:rFonts w:ascii="Times New Roman" w:hAnsi="Times New Roman" w:cs="Times New Roman"/>
                <w:lang w:val="ro-MD"/>
              </w:rPr>
              <w:t>...</w:t>
            </w:r>
          </w:p>
        </w:tc>
        <w:tc>
          <w:tcPr>
            <w:tcW w:w="1213" w:type="dxa"/>
          </w:tcPr>
          <w:p w14:paraId="66A7285C" w14:textId="77777777" w:rsidR="00424A2B" w:rsidRPr="006D1B40" w:rsidRDefault="00424A2B" w:rsidP="00424A2B">
            <w:pPr>
              <w:jc w:val="center"/>
              <w:rPr>
                <w:rFonts w:ascii="Times New Roman" w:hAnsi="Times New Roman" w:cs="Times New Roman"/>
                <w:lang w:val="ro-MD"/>
              </w:rPr>
            </w:pPr>
          </w:p>
        </w:tc>
        <w:tc>
          <w:tcPr>
            <w:tcW w:w="1169" w:type="dxa"/>
          </w:tcPr>
          <w:p w14:paraId="35C44C74" w14:textId="77777777" w:rsidR="00424A2B" w:rsidRPr="006D1B40" w:rsidRDefault="00424A2B" w:rsidP="00424A2B">
            <w:pPr>
              <w:jc w:val="center"/>
              <w:rPr>
                <w:rFonts w:ascii="Times New Roman" w:hAnsi="Times New Roman" w:cs="Times New Roman"/>
                <w:lang w:val="ro-MD"/>
              </w:rPr>
            </w:pPr>
          </w:p>
        </w:tc>
        <w:tc>
          <w:tcPr>
            <w:tcW w:w="1402" w:type="dxa"/>
          </w:tcPr>
          <w:p w14:paraId="46B5E1B8" w14:textId="77777777" w:rsidR="00424A2B" w:rsidRPr="006D1B40" w:rsidRDefault="00424A2B" w:rsidP="00424A2B">
            <w:pPr>
              <w:jc w:val="center"/>
              <w:rPr>
                <w:rFonts w:ascii="Times New Roman" w:hAnsi="Times New Roman" w:cs="Times New Roman"/>
                <w:lang w:val="ro-MD"/>
              </w:rPr>
            </w:pPr>
          </w:p>
        </w:tc>
        <w:tc>
          <w:tcPr>
            <w:tcW w:w="1207" w:type="dxa"/>
          </w:tcPr>
          <w:p w14:paraId="4AA1390B" w14:textId="77777777" w:rsidR="00424A2B" w:rsidRPr="006D1B40" w:rsidRDefault="00424A2B" w:rsidP="00424A2B">
            <w:pPr>
              <w:jc w:val="center"/>
              <w:rPr>
                <w:rFonts w:ascii="Times New Roman" w:hAnsi="Times New Roman" w:cs="Times New Roman"/>
                <w:lang w:val="ro-MD"/>
              </w:rPr>
            </w:pPr>
          </w:p>
        </w:tc>
        <w:tc>
          <w:tcPr>
            <w:tcW w:w="1353" w:type="dxa"/>
          </w:tcPr>
          <w:p w14:paraId="261635BC" w14:textId="77777777" w:rsidR="00424A2B" w:rsidRPr="006D1B40" w:rsidRDefault="00424A2B" w:rsidP="00424A2B">
            <w:pPr>
              <w:jc w:val="center"/>
              <w:rPr>
                <w:rFonts w:ascii="Times New Roman" w:hAnsi="Times New Roman" w:cs="Times New Roman"/>
                <w:lang w:val="ro-MD"/>
              </w:rPr>
            </w:pPr>
          </w:p>
        </w:tc>
        <w:tc>
          <w:tcPr>
            <w:tcW w:w="2049" w:type="dxa"/>
          </w:tcPr>
          <w:p w14:paraId="3D1845DD" w14:textId="77777777" w:rsidR="00424A2B" w:rsidRPr="006D1B40" w:rsidRDefault="00424A2B" w:rsidP="00424A2B">
            <w:pPr>
              <w:jc w:val="center"/>
              <w:rPr>
                <w:rFonts w:ascii="Times New Roman" w:hAnsi="Times New Roman" w:cs="Times New Roman"/>
                <w:lang w:val="ro-MD"/>
              </w:rPr>
            </w:pPr>
          </w:p>
        </w:tc>
        <w:tc>
          <w:tcPr>
            <w:tcW w:w="1174" w:type="dxa"/>
          </w:tcPr>
          <w:p w14:paraId="7893D851" w14:textId="77777777" w:rsidR="00424A2B" w:rsidRPr="006D1B40" w:rsidRDefault="00424A2B" w:rsidP="00424A2B">
            <w:pPr>
              <w:jc w:val="center"/>
              <w:rPr>
                <w:rFonts w:ascii="Times New Roman" w:hAnsi="Times New Roman" w:cs="Times New Roman"/>
                <w:lang w:val="ro-MD"/>
              </w:rPr>
            </w:pPr>
          </w:p>
        </w:tc>
        <w:tc>
          <w:tcPr>
            <w:tcW w:w="1261" w:type="dxa"/>
          </w:tcPr>
          <w:p w14:paraId="33134904" w14:textId="77777777" w:rsidR="00424A2B" w:rsidRPr="006D1B40" w:rsidRDefault="00424A2B" w:rsidP="00424A2B">
            <w:pPr>
              <w:jc w:val="center"/>
              <w:rPr>
                <w:rFonts w:ascii="Times New Roman" w:hAnsi="Times New Roman" w:cs="Times New Roman"/>
                <w:lang w:val="ro-MD"/>
              </w:rPr>
            </w:pPr>
          </w:p>
        </w:tc>
        <w:tc>
          <w:tcPr>
            <w:tcW w:w="1190" w:type="dxa"/>
          </w:tcPr>
          <w:p w14:paraId="673CFD95" w14:textId="476CC6CC" w:rsidR="00424A2B" w:rsidRPr="006D1B40" w:rsidRDefault="00424A2B" w:rsidP="00424A2B">
            <w:pPr>
              <w:jc w:val="center"/>
              <w:rPr>
                <w:rFonts w:ascii="Times New Roman" w:hAnsi="Times New Roman" w:cs="Times New Roman"/>
                <w:lang w:val="ro-MD"/>
              </w:rPr>
            </w:pPr>
          </w:p>
        </w:tc>
        <w:tc>
          <w:tcPr>
            <w:tcW w:w="1169" w:type="dxa"/>
          </w:tcPr>
          <w:p w14:paraId="29D93637" w14:textId="77777777" w:rsidR="00424A2B" w:rsidRPr="006D1B40" w:rsidRDefault="00424A2B" w:rsidP="00424A2B">
            <w:pPr>
              <w:jc w:val="center"/>
              <w:rPr>
                <w:rFonts w:ascii="Times New Roman" w:hAnsi="Times New Roman" w:cs="Times New Roman"/>
                <w:lang w:val="ro-MD"/>
              </w:rPr>
            </w:pPr>
          </w:p>
        </w:tc>
        <w:tc>
          <w:tcPr>
            <w:tcW w:w="1190" w:type="dxa"/>
          </w:tcPr>
          <w:p w14:paraId="0D01A3D7" w14:textId="77777777" w:rsidR="00424A2B" w:rsidRPr="006D1B40" w:rsidRDefault="00424A2B" w:rsidP="00424A2B">
            <w:pPr>
              <w:jc w:val="center"/>
              <w:rPr>
                <w:rFonts w:ascii="Times New Roman" w:hAnsi="Times New Roman" w:cs="Times New Roman"/>
                <w:lang w:val="ro-MD"/>
              </w:rPr>
            </w:pPr>
          </w:p>
        </w:tc>
      </w:tr>
      <w:tr w:rsidR="00424A2B" w:rsidRPr="006D1B40" w14:paraId="1C0C5181" w14:textId="77777777" w:rsidTr="00424A2B">
        <w:tc>
          <w:tcPr>
            <w:tcW w:w="1033" w:type="dxa"/>
          </w:tcPr>
          <w:p w14:paraId="64E316CE" w14:textId="48EF9175" w:rsidR="00424A2B" w:rsidRPr="006D1B40" w:rsidRDefault="00424A2B" w:rsidP="00424A2B">
            <w:pPr>
              <w:jc w:val="center"/>
              <w:rPr>
                <w:rFonts w:ascii="Times New Roman" w:hAnsi="Times New Roman" w:cs="Times New Roman"/>
                <w:lang w:val="ro-MD"/>
              </w:rPr>
            </w:pPr>
            <w:r w:rsidRPr="006D1B40">
              <w:rPr>
                <w:rFonts w:ascii="Times New Roman" w:hAnsi="Times New Roman" w:cs="Times New Roman"/>
                <w:lang w:val="ro-MD"/>
              </w:rPr>
              <w:t>n</w:t>
            </w:r>
          </w:p>
        </w:tc>
        <w:tc>
          <w:tcPr>
            <w:tcW w:w="1213" w:type="dxa"/>
          </w:tcPr>
          <w:p w14:paraId="76EEDBFC" w14:textId="77777777" w:rsidR="00424A2B" w:rsidRPr="006D1B40" w:rsidRDefault="00424A2B" w:rsidP="00424A2B">
            <w:pPr>
              <w:jc w:val="center"/>
              <w:rPr>
                <w:rFonts w:ascii="Times New Roman" w:hAnsi="Times New Roman" w:cs="Times New Roman"/>
                <w:lang w:val="ro-MD"/>
              </w:rPr>
            </w:pPr>
          </w:p>
        </w:tc>
        <w:tc>
          <w:tcPr>
            <w:tcW w:w="1169" w:type="dxa"/>
          </w:tcPr>
          <w:p w14:paraId="447A5C1E" w14:textId="77777777" w:rsidR="00424A2B" w:rsidRPr="006D1B40" w:rsidRDefault="00424A2B" w:rsidP="00424A2B">
            <w:pPr>
              <w:jc w:val="center"/>
              <w:rPr>
                <w:rFonts w:ascii="Times New Roman" w:hAnsi="Times New Roman" w:cs="Times New Roman"/>
                <w:lang w:val="ro-MD"/>
              </w:rPr>
            </w:pPr>
          </w:p>
        </w:tc>
        <w:tc>
          <w:tcPr>
            <w:tcW w:w="1402" w:type="dxa"/>
          </w:tcPr>
          <w:p w14:paraId="252CB142" w14:textId="77777777" w:rsidR="00424A2B" w:rsidRPr="006D1B40" w:rsidRDefault="00424A2B" w:rsidP="00424A2B">
            <w:pPr>
              <w:jc w:val="center"/>
              <w:rPr>
                <w:rFonts w:ascii="Times New Roman" w:hAnsi="Times New Roman" w:cs="Times New Roman"/>
                <w:lang w:val="ro-MD"/>
              </w:rPr>
            </w:pPr>
          </w:p>
        </w:tc>
        <w:tc>
          <w:tcPr>
            <w:tcW w:w="1207" w:type="dxa"/>
          </w:tcPr>
          <w:p w14:paraId="3E98F9F5" w14:textId="77777777" w:rsidR="00424A2B" w:rsidRPr="006D1B40" w:rsidRDefault="00424A2B" w:rsidP="00424A2B">
            <w:pPr>
              <w:jc w:val="center"/>
              <w:rPr>
                <w:rFonts w:ascii="Times New Roman" w:hAnsi="Times New Roman" w:cs="Times New Roman"/>
                <w:lang w:val="ro-MD"/>
              </w:rPr>
            </w:pPr>
          </w:p>
        </w:tc>
        <w:tc>
          <w:tcPr>
            <w:tcW w:w="1353" w:type="dxa"/>
          </w:tcPr>
          <w:p w14:paraId="0DBA02B3" w14:textId="77777777" w:rsidR="00424A2B" w:rsidRPr="006D1B40" w:rsidRDefault="00424A2B" w:rsidP="00424A2B">
            <w:pPr>
              <w:jc w:val="center"/>
              <w:rPr>
                <w:rFonts w:ascii="Times New Roman" w:hAnsi="Times New Roman" w:cs="Times New Roman"/>
                <w:lang w:val="ro-MD"/>
              </w:rPr>
            </w:pPr>
          </w:p>
        </w:tc>
        <w:tc>
          <w:tcPr>
            <w:tcW w:w="2049" w:type="dxa"/>
          </w:tcPr>
          <w:p w14:paraId="34064693" w14:textId="77777777" w:rsidR="00424A2B" w:rsidRPr="006D1B40" w:rsidRDefault="00424A2B" w:rsidP="00424A2B">
            <w:pPr>
              <w:jc w:val="center"/>
              <w:rPr>
                <w:rFonts w:ascii="Times New Roman" w:hAnsi="Times New Roman" w:cs="Times New Roman"/>
                <w:lang w:val="ro-MD"/>
              </w:rPr>
            </w:pPr>
          </w:p>
        </w:tc>
        <w:tc>
          <w:tcPr>
            <w:tcW w:w="1174" w:type="dxa"/>
          </w:tcPr>
          <w:p w14:paraId="6FCE3C0F" w14:textId="77777777" w:rsidR="00424A2B" w:rsidRPr="006D1B40" w:rsidRDefault="00424A2B" w:rsidP="00424A2B">
            <w:pPr>
              <w:jc w:val="center"/>
              <w:rPr>
                <w:rFonts w:ascii="Times New Roman" w:hAnsi="Times New Roman" w:cs="Times New Roman"/>
                <w:lang w:val="ro-MD"/>
              </w:rPr>
            </w:pPr>
          </w:p>
        </w:tc>
        <w:tc>
          <w:tcPr>
            <w:tcW w:w="1261" w:type="dxa"/>
          </w:tcPr>
          <w:p w14:paraId="55E2F04D" w14:textId="77777777" w:rsidR="00424A2B" w:rsidRPr="006D1B40" w:rsidRDefault="00424A2B" w:rsidP="00424A2B">
            <w:pPr>
              <w:jc w:val="center"/>
              <w:rPr>
                <w:rFonts w:ascii="Times New Roman" w:hAnsi="Times New Roman" w:cs="Times New Roman"/>
                <w:lang w:val="ro-MD"/>
              </w:rPr>
            </w:pPr>
          </w:p>
        </w:tc>
        <w:tc>
          <w:tcPr>
            <w:tcW w:w="1190" w:type="dxa"/>
          </w:tcPr>
          <w:p w14:paraId="7E29A6B1" w14:textId="77777777" w:rsidR="00424A2B" w:rsidRPr="006D1B40" w:rsidRDefault="00424A2B" w:rsidP="00424A2B">
            <w:pPr>
              <w:jc w:val="center"/>
              <w:rPr>
                <w:rFonts w:ascii="Times New Roman" w:hAnsi="Times New Roman" w:cs="Times New Roman"/>
                <w:lang w:val="ro-MD"/>
              </w:rPr>
            </w:pPr>
          </w:p>
        </w:tc>
        <w:tc>
          <w:tcPr>
            <w:tcW w:w="1169" w:type="dxa"/>
          </w:tcPr>
          <w:p w14:paraId="1EECC3A6" w14:textId="77777777" w:rsidR="00424A2B" w:rsidRPr="006D1B40" w:rsidRDefault="00424A2B" w:rsidP="00424A2B">
            <w:pPr>
              <w:jc w:val="center"/>
              <w:rPr>
                <w:rFonts w:ascii="Times New Roman" w:hAnsi="Times New Roman" w:cs="Times New Roman"/>
                <w:lang w:val="ro-MD"/>
              </w:rPr>
            </w:pPr>
          </w:p>
        </w:tc>
        <w:tc>
          <w:tcPr>
            <w:tcW w:w="1190" w:type="dxa"/>
          </w:tcPr>
          <w:p w14:paraId="7C1A67C8" w14:textId="77777777" w:rsidR="00424A2B" w:rsidRPr="006D1B40" w:rsidRDefault="00424A2B" w:rsidP="00424A2B">
            <w:pPr>
              <w:jc w:val="center"/>
              <w:rPr>
                <w:rFonts w:ascii="Times New Roman" w:hAnsi="Times New Roman" w:cs="Times New Roman"/>
                <w:lang w:val="ro-MD"/>
              </w:rPr>
            </w:pPr>
          </w:p>
        </w:tc>
      </w:tr>
    </w:tbl>
    <w:p w14:paraId="13B4D0FE" w14:textId="77777777" w:rsidR="00424A2B" w:rsidRPr="006D1B40" w:rsidRDefault="00424A2B" w:rsidP="00424A2B">
      <w:pPr>
        <w:shd w:val="clear" w:color="auto" w:fill="FFFFFF"/>
        <w:rPr>
          <w:rFonts w:ascii="Times New Roman" w:hAnsi="Times New Roman" w:cs="Times New Roman"/>
          <w:lang w:val="ro-MD"/>
        </w:rPr>
      </w:pPr>
    </w:p>
    <w:p w14:paraId="6B44143E" w14:textId="77777777" w:rsidR="001239C4" w:rsidRPr="006D1B40" w:rsidRDefault="001239C4" w:rsidP="001239C4">
      <w:pPr>
        <w:ind w:left="426"/>
        <w:jc w:val="both"/>
        <w:rPr>
          <w:rFonts w:ascii="Times New Roman" w:hAnsi="Times New Roman" w:cs="Times New Roman"/>
          <w:b/>
          <w:lang w:val="ro-MD"/>
        </w:rPr>
      </w:pPr>
      <w:bookmarkStart w:id="2" w:name="do|ax21|pa2"/>
      <w:bookmarkStart w:id="3" w:name="do|ax21|pa3"/>
      <w:bookmarkEnd w:id="2"/>
      <w:bookmarkEnd w:id="3"/>
    </w:p>
    <w:p w14:paraId="5A97D7B9" w14:textId="77777777" w:rsidR="00863CFB" w:rsidRPr="006D1B40" w:rsidRDefault="00863CFB" w:rsidP="00863CFB">
      <w:pPr>
        <w:rPr>
          <w:rFonts w:eastAsia="Times New Roman"/>
          <w:lang w:eastAsia="ro-MD"/>
        </w:rPr>
      </w:pPr>
      <w:bookmarkStart w:id="4" w:name="_Hlk163228172"/>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bookmarkEnd w:id="4"/>
    <w:p w14:paraId="068F5517" w14:textId="27EFBA12" w:rsidR="00377066" w:rsidRPr="006D1B40" w:rsidRDefault="001402BA" w:rsidP="00377066">
      <w:pPr>
        <w:shd w:val="clear" w:color="auto" w:fill="FFFFFF"/>
        <w:spacing w:after="0"/>
        <w:jc w:val="center"/>
        <w:rPr>
          <w:rFonts w:ascii="Times New Roman" w:hAnsi="Times New Roman" w:cs="Times New Roman"/>
          <w:b/>
          <w:bCs/>
          <w:lang w:val="ro-MD"/>
        </w:rPr>
      </w:pPr>
      <w:r w:rsidRPr="006D1B40">
        <w:rPr>
          <w:rFonts w:ascii="Times New Roman" w:hAnsi="Times New Roman" w:cs="Times New Roman"/>
        </w:rPr>
        <w:br w:type="page"/>
      </w:r>
      <w:r w:rsidR="00377066" w:rsidRPr="006D1B40">
        <w:rPr>
          <w:rFonts w:ascii="Times New Roman" w:hAnsi="Times New Roman" w:cs="Times New Roman"/>
          <w:b/>
          <w:bCs/>
        </w:rPr>
        <w:lastRenderedPageBreak/>
        <w:t>II.</w:t>
      </w:r>
      <w:r w:rsidR="00377066" w:rsidRPr="006D1B40">
        <w:rPr>
          <w:rFonts w:ascii="Times New Roman" w:hAnsi="Times New Roman" w:cs="Times New Roman"/>
        </w:rPr>
        <w:t xml:space="preserve"> </w:t>
      </w:r>
      <w:r w:rsidR="00377066" w:rsidRPr="006D1B40">
        <w:rPr>
          <w:rFonts w:ascii="Times New Roman" w:hAnsi="Times New Roman" w:cs="Times New Roman"/>
          <w:b/>
          <w:bCs/>
        </w:rPr>
        <w:t xml:space="preserve">Modul de completare a </w:t>
      </w:r>
      <w:r w:rsidR="00377066" w:rsidRPr="006D1B40">
        <w:rPr>
          <w:rFonts w:ascii="Times New Roman" w:hAnsi="Times New Roman" w:cs="Times New Roman"/>
          <w:b/>
          <w:bCs/>
          <w:lang w:val="ro-MD"/>
        </w:rPr>
        <w:t>Registrului litigiilor aflate în curs de examinare pe rolul</w:t>
      </w:r>
    </w:p>
    <w:p w14:paraId="43BFF632" w14:textId="76D5A70F" w:rsidR="00377066" w:rsidRPr="006D1B40" w:rsidRDefault="00377066" w:rsidP="00377066">
      <w:pPr>
        <w:shd w:val="clear" w:color="auto" w:fill="FFFFFF"/>
        <w:spacing w:after="0"/>
        <w:jc w:val="center"/>
        <w:rPr>
          <w:rFonts w:ascii="Times New Roman" w:hAnsi="Times New Roman" w:cs="Times New Roman"/>
          <w:b/>
          <w:bCs/>
          <w:lang w:val="ro-MD"/>
        </w:rPr>
      </w:pPr>
      <w:r w:rsidRPr="006D1B40">
        <w:rPr>
          <w:rFonts w:ascii="Times New Roman" w:hAnsi="Times New Roman" w:cs="Times New Roman"/>
          <w:b/>
          <w:bCs/>
          <w:lang w:val="ro-MD"/>
        </w:rPr>
        <w:t xml:space="preserve">instanțelor de judecată, pentru care </w:t>
      </w:r>
      <w:r w:rsidR="00956A7D" w:rsidRPr="006D1B40">
        <w:rPr>
          <w:rFonts w:ascii="Times New Roman" w:hAnsi="Times New Roman" w:cs="Times New Roman"/>
          <w:b/>
          <w:bCs/>
          <w:lang w:val="ro-MD"/>
        </w:rPr>
        <w:t xml:space="preserve">societatea de asigurare sau de reasigurare </w:t>
      </w:r>
      <w:r w:rsidRPr="006D1B40">
        <w:rPr>
          <w:rFonts w:ascii="Times New Roman" w:hAnsi="Times New Roman" w:cs="Times New Roman"/>
          <w:b/>
          <w:bCs/>
          <w:lang w:val="ro-MD"/>
        </w:rPr>
        <w:t>are calitatea de pârât</w:t>
      </w:r>
    </w:p>
    <w:p w14:paraId="6FE565B5" w14:textId="3654C7C3" w:rsidR="00377066" w:rsidRPr="006D1B40" w:rsidRDefault="00377066" w:rsidP="00377066">
      <w:pPr>
        <w:pStyle w:val="ListParagraph"/>
        <w:ind w:left="1800"/>
        <w:jc w:val="center"/>
        <w:rPr>
          <w:rFonts w:ascii="Times New Roman" w:hAnsi="Times New Roman" w:cs="Times New Roman"/>
          <w:b/>
          <w:bCs/>
          <w:lang w:val="ro-MD"/>
        </w:rPr>
      </w:pPr>
    </w:p>
    <w:p w14:paraId="4666FB1A" w14:textId="45366D81" w:rsidR="00FE072F" w:rsidRPr="006D1B40" w:rsidRDefault="00FE072F" w:rsidP="008D690F">
      <w:pPr>
        <w:pStyle w:val="ListParagraph"/>
        <w:numPr>
          <w:ilvl w:val="0"/>
          <w:numId w:val="26"/>
        </w:numPr>
        <w:spacing w:after="0"/>
        <w:rPr>
          <w:rFonts w:ascii="Times New Roman" w:hAnsi="Times New Roman" w:cs="Times New Roman"/>
        </w:rPr>
      </w:pPr>
      <w:r w:rsidRPr="006D1B40">
        <w:rPr>
          <w:rFonts w:ascii="Times New Roman" w:hAnsi="Times New Roman" w:cs="Times New Roman"/>
        </w:rPr>
        <w:t>În coloanele 3 și 6 se indică data în formatul zz.ll.aaaa.</w:t>
      </w:r>
    </w:p>
    <w:p w14:paraId="32EE4D8E" w14:textId="1AB5AAD2" w:rsidR="008D690F" w:rsidRPr="006D1B40" w:rsidRDefault="008D690F" w:rsidP="008D690F">
      <w:pPr>
        <w:pStyle w:val="ListParagraph"/>
        <w:numPr>
          <w:ilvl w:val="0"/>
          <w:numId w:val="26"/>
        </w:numPr>
        <w:spacing w:after="0"/>
        <w:rPr>
          <w:rFonts w:ascii="Times New Roman" w:hAnsi="Times New Roman" w:cs="Times New Roman"/>
        </w:rPr>
      </w:pPr>
      <w:r w:rsidRPr="006D1B40">
        <w:rPr>
          <w:rFonts w:ascii="Times New Roman" w:hAnsi="Times New Roman" w:cs="Times New Roman"/>
        </w:rPr>
        <w:t>La coloana 7 se  indică denumirea</w:t>
      </w:r>
      <w:r w:rsidR="000A3FC2" w:rsidRPr="006D1B40">
        <w:rPr>
          <w:rFonts w:ascii="Times New Roman" w:hAnsi="Times New Roman" w:cs="Times New Roman"/>
        </w:rPr>
        <w:t>/numele, prenumele</w:t>
      </w:r>
      <w:r w:rsidR="004B5698" w:rsidRPr="006D1B40">
        <w:rPr>
          <w:rFonts w:ascii="Times New Roman" w:hAnsi="Times New Roman" w:cs="Times New Roman"/>
        </w:rPr>
        <w:t xml:space="preserve"> reclamantului</w:t>
      </w:r>
      <w:r w:rsidRPr="006D1B40">
        <w:rPr>
          <w:rFonts w:ascii="Times New Roman" w:hAnsi="Times New Roman" w:cs="Times New Roman"/>
        </w:rPr>
        <w:t>.</w:t>
      </w:r>
    </w:p>
    <w:p w14:paraId="7B21FE40" w14:textId="2AF601CF" w:rsidR="008D690F" w:rsidRPr="006D1B40" w:rsidRDefault="008D690F" w:rsidP="008D690F">
      <w:pPr>
        <w:pStyle w:val="ListParagraph"/>
        <w:numPr>
          <w:ilvl w:val="0"/>
          <w:numId w:val="26"/>
        </w:numPr>
        <w:spacing w:after="0"/>
        <w:rPr>
          <w:rFonts w:ascii="Times New Roman" w:hAnsi="Times New Roman" w:cs="Times New Roman"/>
        </w:rPr>
      </w:pPr>
      <w:r w:rsidRPr="006D1B40">
        <w:rPr>
          <w:rFonts w:ascii="Times New Roman" w:hAnsi="Times New Roman" w:cs="Times New Roman"/>
        </w:rPr>
        <w:t>La coloana 8 se  indică valoarea în lei înaintată spre recuperare</w:t>
      </w:r>
      <w:r w:rsidR="000A3FC2" w:rsidRPr="006D1B40">
        <w:rPr>
          <w:rFonts w:ascii="Times New Roman" w:hAnsi="Times New Roman" w:cs="Times New Roman"/>
        </w:rPr>
        <w:t xml:space="preserve"> în instanța de judecată</w:t>
      </w:r>
      <w:r w:rsidRPr="006D1B40">
        <w:rPr>
          <w:rFonts w:ascii="Times New Roman" w:hAnsi="Times New Roman" w:cs="Times New Roman"/>
        </w:rPr>
        <w:t>.</w:t>
      </w:r>
    </w:p>
    <w:p w14:paraId="70FA062D" w14:textId="7D76E8DA" w:rsidR="00803C67" w:rsidRPr="006D1B40" w:rsidRDefault="00803C67" w:rsidP="008D690F">
      <w:pPr>
        <w:pStyle w:val="ListParagraph"/>
        <w:numPr>
          <w:ilvl w:val="0"/>
          <w:numId w:val="26"/>
        </w:numPr>
        <w:spacing w:after="0"/>
        <w:rPr>
          <w:rFonts w:ascii="Times New Roman" w:hAnsi="Times New Roman" w:cs="Times New Roman"/>
        </w:rPr>
      </w:pPr>
      <w:r w:rsidRPr="006D1B40">
        <w:rPr>
          <w:rFonts w:ascii="Times New Roman" w:hAnsi="Times New Roman" w:cs="Times New Roman"/>
        </w:rPr>
        <w:t>În coloana 10 se indică numărul</w:t>
      </w:r>
      <w:r w:rsidR="00C745C7" w:rsidRPr="006D1B40">
        <w:rPr>
          <w:rFonts w:ascii="Times New Roman" w:hAnsi="Times New Roman" w:cs="Times New Roman"/>
        </w:rPr>
        <w:t xml:space="preserve"> (codul)</w:t>
      </w:r>
      <w:r w:rsidRPr="006D1B40">
        <w:rPr>
          <w:rFonts w:ascii="Times New Roman" w:hAnsi="Times New Roman" w:cs="Times New Roman"/>
        </w:rPr>
        <w:t xml:space="preserve"> clasei de asigurări precum este indicat în punct</w:t>
      </w:r>
      <w:r w:rsidR="00956A7D" w:rsidRPr="006D1B40">
        <w:rPr>
          <w:rFonts w:ascii="Times New Roman" w:hAnsi="Times New Roman" w:cs="Times New Roman"/>
        </w:rPr>
        <w:t>ele</w:t>
      </w:r>
      <w:r w:rsidRPr="006D1B40">
        <w:rPr>
          <w:rFonts w:ascii="Times New Roman" w:hAnsi="Times New Roman" w:cs="Times New Roman"/>
        </w:rPr>
        <w:t xml:space="preserve"> </w:t>
      </w:r>
      <w:r w:rsidR="00956A7D" w:rsidRPr="006D1B40">
        <w:rPr>
          <w:rFonts w:ascii="Times New Roman" w:hAnsi="Times New Roman" w:cs="Times New Roman"/>
        </w:rPr>
        <w:t xml:space="preserve">A </w:t>
      </w:r>
      <w:r w:rsidR="00C745C7" w:rsidRPr="006D1B40">
        <w:rPr>
          <w:rFonts w:ascii="Times New Roman" w:hAnsi="Times New Roman" w:cs="Times New Roman"/>
        </w:rPr>
        <w:t xml:space="preserve">(codul A1-A3) </w:t>
      </w:r>
      <w:r w:rsidR="00956A7D" w:rsidRPr="006D1B40">
        <w:rPr>
          <w:rFonts w:ascii="Times New Roman" w:hAnsi="Times New Roman" w:cs="Times New Roman"/>
        </w:rPr>
        <w:t xml:space="preserve">și </w:t>
      </w:r>
      <w:r w:rsidRPr="006D1B40">
        <w:rPr>
          <w:rFonts w:ascii="Times New Roman" w:hAnsi="Times New Roman" w:cs="Times New Roman"/>
        </w:rPr>
        <w:t xml:space="preserve">B </w:t>
      </w:r>
      <w:r w:rsidR="00C745C7" w:rsidRPr="006D1B40">
        <w:rPr>
          <w:rFonts w:ascii="Times New Roman" w:hAnsi="Times New Roman" w:cs="Times New Roman"/>
        </w:rPr>
        <w:t xml:space="preserve">(codul B1-B18) </w:t>
      </w:r>
      <w:r w:rsidRPr="006D1B40">
        <w:rPr>
          <w:rFonts w:ascii="Times New Roman" w:hAnsi="Times New Roman" w:cs="Times New Roman"/>
        </w:rPr>
        <w:t>din Anexa Legii 92/2022.</w:t>
      </w:r>
    </w:p>
    <w:p w14:paraId="68A85A2B" w14:textId="4E7BD0A8" w:rsidR="001402BA" w:rsidRPr="006D1B40" w:rsidRDefault="001402BA">
      <w:pPr>
        <w:rPr>
          <w:rFonts w:ascii="Times New Roman" w:hAnsi="Times New Roman" w:cs="Times New Roman"/>
        </w:rPr>
      </w:pPr>
    </w:p>
    <w:p w14:paraId="4F0F535E" w14:textId="22666747" w:rsidR="003F7159" w:rsidRPr="006D1B40" w:rsidRDefault="003F7159" w:rsidP="003F7159">
      <w:pPr>
        <w:rPr>
          <w:rFonts w:ascii="Times New Roman" w:hAnsi="Times New Roman" w:cs="Times New Roman"/>
        </w:rPr>
      </w:pPr>
    </w:p>
    <w:p w14:paraId="317764B0" w14:textId="707AC151" w:rsidR="003B2844" w:rsidRPr="006D1B40" w:rsidRDefault="003B2844">
      <w:pPr>
        <w:rPr>
          <w:rFonts w:ascii="Times New Roman" w:hAnsi="Times New Roman" w:cs="Times New Roman"/>
        </w:rPr>
      </w:pPr>
      <w:r w:rsidRPr="006D1B40">
        <w:rPr>
          <w:rFonts w:ascii="Times New Roman" w:hAnsi="Times New Roman" w:cs="Times New Roman"/>
        </w:rPr>
        <w:br w:type="page"/>
      </w:r>
    </w:p>
    <w:p w14:paraId="3057317E" w14:textId="77777777" w:rsidR="001239C4" w:rsidRPr="006D1B40" w:rsidRDefault="001239C4">
      <w:pPr>
        <w:rPr>
          <w:rFonts w:ascii="Times New Roman" w:hAnsi="Times New Roman" w:cs="Times New Roman"/>
        </w:rPr>
      </w:pPr>
    </w:p>
    <w:p w14:paraId="4C5E8443" w14:textId="77599602" w:rsidR="004E2A09" w:rsidRPr="006D1B40" w:rsidRDefault="004E2A09" w:rsidP="004E2A09">
      <w:pPr>
        <w:spacing w:after="0"/>
        <w:ind w:left="5670"/>
        <w:jc w:val="right"/>
        <w:rPr>
          <w:rFonts w:ascii="Times New Roman" w:hAnsi="Times New Roman" w:cs="Times New Roman"/>
          <w:i/>
        </w:rPr>
      </w:pPr>
      <w:r w:rsidRPr="006D1B40">
        <w:rPr>
          <w:rFonts w:ascii="Times New Roman" w:hAnsi="Times New Roman" w:cs="Times New Roman"/>
          <w:i/>
        </w:rPr>
        <w:t>Anexa nr.1</w:t>
      </w:r>
      <w:r w:rsidR="00191332" w:rsidRPr="006D1B40">
        <w:rPr>
          <w:rFonts w:ascii="Times New Roman" w:hAnsi="Times New Roman" w:cs="Times New Roman"/>
          <w:i/>
        </w:rPr>
        <w:t>6</w:t>
      </w:r>
    </w:p>
    <w:p w14:paraId="6104CD63"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10484102" w14:textId="77777777" w:rsidR="004E2A09" w:rsidRPr="006D1B40" w:rsidRDefault="004E2A09" w:rsidP="004E2A09">
      <w:pPr>
        <w:spacing w:after="0"/>
        <w:rPr>
          <w:rFonts w:ascii="Times New Roman" w:hAnsi="Times New Roman" w:cs="Times New Roman"/>
          <w:caps/>
        </w:rPr>
      </w:pPr>
    </w:p>
    <w:p w14:paraId="3EF2AEBC" w14:textId="77777777" w:rsidR="004E2A09" w:rsidRPr="006D1B40" w:rsidRDefault="004E2A09" w:rsidP="004E2A09">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Cota-parte maximă admisă aferentă activului admis pentru acoperirea rezervelor tehnice, </w:t>
      </w:r>
    </w:p>
    <w:p w14:paraId="7F26474C" w14:textId="55CFDD84" w:rsidR="004E2A09" w:rsidRPr="006D1B40" w:rsidRDefault="004E2A09" w:rsidP="004E2A09">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stabilite conform dispozițiilor tranzitorii prevăzute la articolul 123, alin</w:t>
      </w:r>
      <w:r w:rsidR="00FF1FA1" w:rsidRPr="006D1B40">
        <w:rPr>
          <w:rFonts w:ascii="Times New Roman" w:hAnsi="Times New Roman" w:cs="Times New Roman"/>
          <w:b/>
          <w:caps/>
          <w:sz w:val="28"/>
          <w:szCs w:val="28"/>
        </w:rPr>
        <w:t>E</w:t>
      </w:r>
      <w:r w:rsidRPr="006D1B40">
        <w:rPr>
          <w:rFonts w:ascii="Times New Roman" w:hAnsi="Times New Roman" w:cs="Times New Roman"/>
          <w:b/>
          <w:caps/>
          <w:sz w:val="28"/>
          <w:szCs w:val="28"/>
        </w:rPr>
        <w:t>atul (3) din Legea nr.92/2022</w:t>
      </w:r>
    </w:p>
    <w:p w14:paraId="7A8A291D" w14:textId="77777777" w:rsidR="004E2A09" w:rsidRPr="006D1B40" w:rsidRDefault="004E2A09" w:rsidP="004E2A09">
      <w:pPr>
        <w:spacing w:after="0"/>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2694"/>
        <w:gridCol w:w="6945"/>
      </w:tblGrid>
      <w:tr w:rsidR="004E2A09" w:rsidRPr="006D1B40" w14:paraId="78842003" w14:textId="77777777" w:rsidTr="009D07D8">
        <w:trPr>
          <w:jc w:val="center"/>
        </w:trPr>
        <w:tc>
          <w:tcPr>
            <w:tcW w:w="2694" w:type="dxa"/>
            <w:tcBorders>
              <w:top w:val="nil"/>
              <w:left w:val="nil"/>
              <w:bottom w:val="nil"/>
              <w:right w:val="single" w:sz="4" w:space="0" w:color="C9C9C9" w:themeColor="accent3" w:themeTint="99"/>
            </w:tcBorders>
          </w:tcPr>
          <w:p w14:paraId="21583D24"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Categoria de asigurări</w:t>
            </w:r>
          </w:p>
        </w:tc>
        <w:tc>
          <w:tcPr>
            <w:tcW w:w="694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512E4E71"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Asigurări generale</w:t>
            </w:r>
          </w:p>
        </w:tc>
      </w:tr>
      <w:tr w:rsidR="004E2A09" w:rsidRPr="006D1B40" w14:paraId="404B890A" w14:textId="77777777" w:rsidTr="00A17EE8">
        <w:trPr>
          <w:trHeight w:val="166"/>
          <w:jc w:val="center"/>
        </w:trPr>
        <w:tc>
          <w:tcPr>
            <w:tcW w:w="2694" w:type="dxa"/>
            <w:tcBorders>
              <w:top w:val="nil"/>
              <w:left w:val="nil"/>
              <w:bottom w:val="nil"/>
              <w:right w:val="single" w:sz="4" w:space="0" w:color="C9C9C9" w:themeColor="accent3" w:themeTint="99"/>
            </w:tcBorders>
          </w:tcPr>
          <w:p w14:paraId="7FCD008E"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Modul de calcul</w:t>
            </w:r>
          </w:p>
        </w:tc>
        <w:tc>
          <w:tcPr>
            <w:tcW w:w="694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769B5652" w14:textId="40386DEA" w:rsidR="004E2A09" w:rsidRPr="006D1B40" w:rsidRDefault="004E2A09" w:rsidP="00393049">
            <w:pPr>
              <w:rPr>
                <w:rFonts w:ascii="Times New Roman" w:hAnsi="Times New Roman" w:cs="Times New Roman"/>
                <w:b/>
                <w:bCs/>
              </w:rPr>
            </w:pPr>
            <w:r w:rsidRPr="006D1B40">
              <w:rPr>
                <w:rFonts w:ascii="Times New Roman" w:hAnsi="Times New Roman" w:cs="Times New Roman"/>
                <w:b/>
                <w:bCs/>
              </w:rPr>
              <w:t xml:space="preserve">% din rezervele tehnice nete, cu excepția categoriei de active </w:t>
            </w:r>
            <w:r w:rsidR="004222D0" w:rsidRPr="006D1B40">
              <w:rPr>
                <w:rFonts w:ascii="Times New Roman" w:hAnsi="Times New Roman" w:cs="Times New Roman"/>
                <w:b/>
                <w:bCs/>
              </w:rPr>
              <w:t>de la r.</w:t>
            </w:r>
            <w:r w:rsidRPr="006D1B40">
              <w:rPr>
                <w:rFonts w:ascii="Times New Roman" w:hAnsi="Times New Roman" w:cs="Times New Roman"/>
                <w:b/>
                <w:bCs/>
              </w:rPr>
              <w:t>1</w:t>
            </w:r>
            <w:r w:rsidR="00393049" w:rsidRPr="006D1B40">
              <w:rPr>
                <w:rFonts w:ascii="Times New Roman" w:hAnsi="Times New Roman" w:cs="Times New Roman"/>
                <w:b/>
                <w:bCs/>
              </w:rPr>
              <w:t>1</w:t>
            </w:r>
          </w:p>
        </w:tc>
      </w:tr>
    </w:tbl>
    <w:p w14:paraId="2CD52B36" w14:textId="77777777" w:rsidR="004E2A09" w:rsidRPr="006D1B40" w:rsidRDefault="004E2A09" w:rsidP="004E2A09">
      <w:pPr>
        <w:spacing w:after="0"/>
        <w:rPr>
          <w:rFonts w:ascii="Times New Roman" w:hAnsi="Times New Roman" w:cs="Times New Roman"/>
          <w:b/>
          <w:bCs/>
        </w:rPr>
      </w:pPr>
    </w:p>
    <w:tbl>
      <w:tblPr>
        <w:tblStyle w:val="TableGrid"/>
        <w:tblW w:w="13466" w:type="dxa"/>
        <w:tblInd w:w="137" w:type="dxa"/>
        <w:tblLook w:val="04A0" w:firstRow="1" w:lastRow="0" w:firstColumn="1" w:lastColumn="0" w:noHBand="0" w:noVBand="1"/>
      </w:tblPr>
      <w:tblGrid>
        <w:gridCol w:w="684"/>
        <w:gridCol w:w="5410"/>
        <w:gridCol w:w="1843"/>
        <w:gridCol w:w="1843"/>
        <w:gridCol w:w="1843"/>
        <w:gridCol w:w="1843"/>
      </w:tblGrid>
      <w:tr w:rsidR="00A5186C" w:rsidRPr="006D1B40" w14:paraId="3209EC52" w14:textId="77777777" w:rsidTr="00D75DA8">
        <w:tc>
          <w:tcPr>
            <w:tcW w:w="684" w:type="dxa"/>
            <w:vMerge w:val="restart"/>
            <w:tcBorders>
              <w:top w:val="outset" w:sz="6" w:space="0" w:color="auto"/>
            </w:tcBorders>
            <w:shd w:val="clear" w:color="auto" w:fill="F2F2F2" w:themeFill="background1" w:themeFillShade="F2"/>
          </w:tcPr>
          <w:p w14:paraId="08E783A6" w14:textId="77777777" w:rsidR="00A5186C" w:rsidRPr="006D1B40" w:rsidRDefault="00A5186C" w:rsidP="00764530">
            <w:pPr>
              <w:jc w:val="center"/>
              <w:rPr>
                <w:rFonts w:ascii="Times New Roman" w:hAnsi="Times New Roman" w:cs="Times New Roman"/>
                <w:b/>
                <w:bCs/>
              </w:rPr>
            </w:pPr>
          </w:p>
          <w:p w14:paraId="34B2204B" w14:textId="77777777"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Nr. d/o</w:t>
            </w:r>
          </w:p>
        </w:tc>
        <w:tc>
          <w:tcPr>
            <w:tcW w:w="5410" w:type="dxa"/>
            <w:vMerge w:val="restart"/>
            <w:tcBorders>
              <w:top w:val="outset" w:sz="6" w:space="0" w:color="auto"/>
            </w:tcBorders>
            <w:shd w:val="clear" w:color="auto" w:fill="F2F2F2" w:themeFill="background1" w:themeFillShade="F2"/>
          </w:tcPr>
          <w:p w14:paraId="308D9E6F" w14:textId="77777777" w:rsidR="00A5186C" w:rsidRPr="006D1B40" w:rsidRDefault="00A5186C" w:rsidP="00764530">
            <w:pPr>
              <w:jc w:val="center"/>
              <w:rPr>
                <w:rFonts w:ascii="Times New Roman" w:hAnsi="Times New Roman" w:cs="Times New Roman"/>
                <w:b/>
                <w:bCs/>
              </w:rPr>
            </w:pPr>
          </w:p>
          <w:p w14:paraId="4403E336" w14:textId="77777777"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Categorii de active admise pentru acoperirea rezervelor tehnice</w:t>
            </w:r>
          </w:p>
        </w:tc>
        <w:tc>
          <w:tcPr>
            <w:tcW w:w="7372" w:type="dxa"/>
            <w:gridSpan w:val="4"/>
            <w:tcBorders>
              <w:top w:val="outset" w:sz="6" w:space="0" w:color="auto"/>
              <w:bottom w:val="single" w:sz="4" w:space="0" w:color="A6A6A6" w:themeColor="background1" w:themeShade="A6"/>
            </w:tcBorders>
            <w:shd w:val="clear" w:color="auto" w:fill="F2F2F2" w:themeFill="background1" w:themeFillShade="F2"/>
          </w:tcPr>
          <w:p w14:paraId="6430751E" w14:textId="67879609"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Perioada de aplicare</w:t>
            </w:r>
          </w:p>
        </w:tc>
      </w:tr>
      <w:tr w:rsidR="00A5186C" w:rsidRPr="006D1B40" w14:paraId="01A4A887" w14:textId="77777777" w:rsidTr="00A5186C">
        <w:tc>
          <w:tcPr>
            <w:tcW w:w="684" w:type="dxa"/>
            <w:vMerge/>
            <w:shd w:val="clear" w:color="auto" w:fill="F2F2F2" w:themeFill="background1" w:themeFillShade="F2"/>
          </w:tcPr>
          <w:p w14:paraId="41BBD942" w14:textId="77777777" w:rsidR="00A5186C" w:rsidRPr="006D1B40" w:rsidRDefault="00A5186C" w:rsidP="00764530">
            <w:pPr>
              <w:jc w:val="center"/>
              <w:rPr>
                <w:rFonts w:ascii="Times New Roman" w:hAnsi="Times New Roman" w:cs="Times New Roman"/>
                <w:b/>
                <w:bCs/>
              </w:rPr>
            </w:pPr>
          </w:p>
        </w:tc>
        <w:tc>
          <w:tcPr>
            <w:tcW w:w="5410" w:type="dxa"/>
            <w:vMerge/>
            <w:shd w:val="clear" w:color="auto" w:fill="F2F2F2" w:themeFill="background1" w:themeFillShade="F2"/>
          </w:tcPr>
          <w:p w14:paraId="5E8AA027" w14:textId="77777777" w:rsidR="00A5186C" w:rsidRPr="006D1B40" w:rsidRDefault="00A5186C" w:rsidP="00764530">
            <w:pPr>
              <w:jc w:val="center"/>
              <w:rPr>
                <w:rFonts w:ascii="Times New Roman" w:hAnsi="Times New Roman" w:cs="Times New Roman"/>
                <w:b/>
                <w:bCs/>
              </w:rPr>
            </w:pP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AE825C7" w14:textId="77777777"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01.01.2024 - 31.12.2024</w:t>
            </w:r>
          </w:p>
          <w:p w14:paraId="06FE0203" w14:textId="77777777" w:rsidR="00A5186C" w:rsidRPr="006D1B40" w:rsidRDefault="00A5186C" w:rsidP="00764530">
            <w:pPr>
              <w:jc w:val="center"/>
              <w:rPr>
                <w:rFonts w:ascii="Times New Roman" w:hAnsi="Times New Roman" w:cs="Times New Roman"/>
                <w:b/>
                <w:bCs/>
              </w:rPr>
            </w:pP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99FE1D7" w14:textId="77777777"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01.01.2025 - 31.12.2025</w:t>
            </w: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5A7CA26" w14:textId="0B990DC3" w:rsidR="00A5186C" w:rsidRPr="006D1B40" w:rsidRDefault="00A5186C" w:rsidP="001402DA">
            <w:pPr>
              <w:jc w:val="center"/>
              <w:rPr>
                <w:rFonts w:ascii="Times New Roman" w:hAnsi="Times New Roman" w:cs="Times New Roman"/>
                <w:b/>
                <w:bCs/>
              </w:rPr>
            </w:pPr>
            <w:r w:rsidRPr="006D1B40">
              <w:rPr>
                <w:rFonts w:ascii="Times New Roman" w:hAnsi="Times New Roman" w:cs="Times New Roman"/>
                <w:b/>
                <w:bCs/>
              </w:rPr>
              <w:t>01.01.2026 - 31.12.2026</w:t>
            </w:r>
          </w:p>
        </w:tc>
        <w:tc>
          <w:tcPr>
            <w:tcW w:w="1843" w:type="dxa"/>
            <w:vMerge w:val="restart"/>
            <w:tcBorders>
              <w:top w:val="single" w:sz="4" w:space="0" w:color="A6A6A6" w:themeColor="background1" w:themeShade="A6"/>
            </w:tcBorders>
            <w:shd w:val="clear" w:color="auto" w:fill="F2F2F2" w:themeFill="background1" w:themeFillShade="F2"/>
          </w:tcPr>
          <w:p w14:paraId="7102F3DC" w14:textId="77777777" w:rsidR="00A5186C" w:rsidRPr="006D1B40" w:rsidRDefault="00A5186C" w:rsidP="00764530">
            <w:pPr>
              <w:jc w:val="center"/>
              <w:rPr>
                <w:rFonts w:ascii="Times New Roman" w:hAnsi="Times New Roman" w:cs="Times New Roman"/>
                <w:b/>
                <w:bCs/>
              </w:rPr>
            </w:pPr>
          </w:p>
          <w:p w14:paraId="195239E2" w14:textId="77777777" w:rsidR="00A5186C" w:rsidRPr="006D1B40" w:rsidRDefault="00A5186C" w:rsidP="00764530">
            <w:pPr>
              <w:jc w:val="center"/>
              <w:rPr>
                <w:rFonts w:ascii="Times New Roman" w:hAnsi="Times New Roman" w:cs="Times New Roman"/>
                <w:b/>
                <w:bCs/>
              </w:rPr>
            </w:pPr>
          </w:p>
          <w:p w14:paraId="0283496E" w14:textId="77777777"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Începând cu 01.01.2027</w:t>
            </w:r>
          </w:p>
        </w:tc>
      </w:tr>
      <w:tr w:rsidR="00A5186C" w:rsidRPr="006D1B40" w14:paraId="650F05D5" w14:textId="77777777" w:rsidTr="00A5186C">
        <w:tc>
          <w:tcPr>
            <w:tcW w:w="684" w:type="dxa"/>
            <w:vMerge/>
            <w:shd w:val="clear" w:color="auto" w:fill="F2F2F2" w:themeFill="background1" w:themeFillShade="F2"/>
          </w:tcPr>
          <w:p w14:paraId="24E1F2ED" w14:textId="77777777" w:rsidR="00A5186C" w:rsidRPr="006D1B40" w:rsidRDefault="00A5186C" w:rsidP="00764530">
            <w:pPr>
              <w:jc w:val="center"/>
              <w:rPr>
                <w:rFonts w:ascii="Times New Roman" w:hAnsi="Times New Roman" w:cs="Times New Roman"/>
                <w:b/>
                <w:bCs/>
              </w:rPr>
            </w:pPr>
          </w:p>
        </w:tc>
        <w:tc>
          <w:tcPr>
            <w:tcW w:w="5410" w:type="dxa"/>
            <w:vMerge/>
            <w:shd w:val="clear" w:color="auto" w:fill="F2F2F2" w:themeFill="background1" w:themeFillShade="F2"/>
          </w:tcPr>
          <w:p w14:paraId="0B313B32" w14:textId="77777777" w:rsidR="00A5186C" w:rsidRPr="006D1B40" w:rsidRDefault="00A5186C" w:rsidP="00764530">
            <w:pPr>
              <w:jc w:val="center"/>
              <w:rPr>
                <w:rFonts w:ascii="Times New Roman" w:hAnsi="Times New Roman" w:cs="Times New Roman"/>
                <w:b/>
                <w:bCs/>
              </w:rPr>
            </w:pPr>
          </w:p>
        </w:tc>
        <w:tc>
          <w:tcPr>
            <w:tcW w:w="1843" w:type="dxa"/>
            <w:tcBorders>
              <w:top w:val="single" w:sz="4" w:space="0" w:color="A6A6A6" w:themeColor="background1" w:themeShade="A6"/>
            </w:tcBorders>
            <w:shd w:val="clear" w:color="auto" w:fill="F2F2F2" w:themeFill="background1" w:themeFillShade="F2"/>
          </w:tcPr>
          <w:p w14:paraId="1A51BA29" w14:textId="77777777"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Abatere de +15% de la valorile din col.7</w:t>
            </w:r>
          </w:p>
        </w:tc>
        <w:tc>
          <w:tcPr>
            <w:tcW w:w="1843" w:type="dxa"/>
            <w:tcBorders>
              <w:top w:val="single" w:sz="4" w:space="0" w:color="A6A6A6" w:themeColor="background1" w:themeShade="A6"/>
            </w:tcBorders>
            <w:shd w:val="clear" w:color="auto" w:fill="F2F2F2" w:themeFill="background1" w:themeFillShade="F2"/>
          </w:tcPr>
          <w:p w14:paraId="4C5F69C5" w14:textId="77777777"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Abatere de +10% de la valorile din col.7</w:t>
            </w:r>
          </w:p>
        </w:tc>
        <w:tc>
          <w:tcPr>
            <w:tcW w:w="1843" w:type="dxa"/>
            <w:tcBorders>
              <w:top w:val="single" w:sz="4" w:space="0" w:color="A6A6A6" w:themeColor="background1" w:themeShade="A6"/>
            </w:tcBorders>
            <w:shd w:val="clear" w:color="auto" w:fill="F2F2F2" w:themeFill="background1" w:themeFillShade="F2"/>
          </w:tcPr>
          <w:p w14:paraId="03699139" w14:textId="77777777"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Abatere de +5% de la valorile din col.7</w:t>
            </w:r>
          </w:p>
        </w:tc>
        <w:tc>
          <w:tcPr>
            <w:tcW w:w="1843" w:type="dxa"/>
            <w:vMerge/>
            <w:shd w:val="clear" w:color="auto" w:fill="F2F2F2" w:themeFill="background1" w:themeFillShade="F2"/>
          </w:tcPr>
          <w:p w14:paraId="03F4E558" w14:textId="77777777" w:rsidR="00A5186C" w:rsidRPr="006D1B40" w:rsidRDefault="00A5186C" w:rsidP="00764530">
            <w:pPr>
              <w:jc w:val="center"/>
              <w:rPr>
                <w:rFonts w:ascii="Times New Roman" w:hAnsi="Times New Roman" w:cs="Times New Roman"/>
                <w:b/>
                <w:bCs/>
              </w:rPr>
            </w:pPr>
          </w:p>
        </w:tc>
      </w:tr>
      <w:tr w:rsidR="00A5186C" w:rsidRPr="006D1B40" w14:paraId="10A5C58C" w14:textId="77777777" w:rsidTr="00A5186C">
        <w:tc>
          <w:tcPr>
            <w:tcW w:w="684" w:type="dxa"/>
            <w:shd w:val="clear" w:color="auto" w:fill="F2F2F2" w:themeFill="background1" w:themeFillShade="F2"/>
          </w:tcPr>
          <w:p w14:paraId="0C5FA44F" w14:textId="77777777"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1</w:t>
            </w:r>
          </w:p>
        </w:tc>
        <w:tc>
          <w:tcPr>
            <w:tcW w:w="5410" w:type="dxa"/>
            <w:shd w:val="clear" w:color="auto" w:fill="F2F2F2" w:themeFill="background1" w:themeFillShade="F2"/>
          </w:tcPr>
          <w:p w14:paraId="4C2F1BB4" w14:textId="77777777" w:rsidR="00A5186C" w:rsidRPr="006D1B40" w:rsidRDefault="00A5186C" w:rsidP="00764530">
            <w:pPr>
              <w:jc w:val="center"/>
              <w:rPr>
                <w:rFonts w:ascii="Times New Roman" w:hAnsi="Times New Roman" w:cs="Times New Roman"/>
                <w:b/>
                <w:bCs/>
              </w:rPr>
            </w:pPr>
            <w:r w:rsidRPr="006D1B40">
              <w:rPr>
                <w:rFonts w:ascii="Times New Roman" w:hAnsi="Times New Roman" w:cs="Times New Roman"/>
                <w:b/>
                <w:bCs/>
              </w:rPr>
              <w:t>2</w:t>
            </w:r>
          </w:p>
        </w:tc>
        <w:tc>
          <w:tcPr>
            <w:tcW w:w="1843" w:type="dxa"/>
            <w:shd w:val="clear" w:color="auto" w:fill="F2F2F2" w:themeFill="background1" w:themeFillShade="F2"/>
          </w:tcPr>
          <w:p w14:paraId="1D99D0D1" w14:textId="239DC317" w:rsidR="00A5186C" w:rsidRPr="006D1B40" w:rsidRDefault="00A5186C" w:rsidP="005807C3">
            <w:pPr>
              <w:jc w:val="center"/>
              <w:rPr>
                <w:rFonts w:ascii="Times New Roman" w:hAnsi="Times New Roman" w:cs="Times New Roman"/>
                <w:b/>
                <w:bCs/>
              </w:rPr>
            </w:pPr>
            <w:r w:rsidRPr="006D1B40">
              <w:rPr>
                <w:rFonts w:ascii="Times New Roman" w:hAnsi="Times New Roman" w:cs="Times New Roman"/>
                <w:b/>
                <w:bCs/>
              </w:rPr>
              <w:t>3</w:t>
            </w:r>
          </w:p>
        </w:tc>
        <w:tc>
          <w:tcPr>
            <w:tcW w:w="1843" w:type="dxa"/>
            <w:shd w:val="clear" w:color="auto" w:fill="F2F2F2" w:themeFill="background1" w:themeFillShade="F2"/>
          </w:tcPr>
          <w:p w14:paraId="30ECA3CA" w14:textId="76520140" w:rsidR="00A5186C" w:rsidRPr="006D1B40" w:rsidRDefault="00A5186C" w:rsidP="005807C3">
            <w:pPr>
              <w:jc w:val="center"/>
              <w:rPr>
                <w:rFonts w:ascii="Times New Roman" w:hAnsi="Times New Roman" w:cs="Times New Roman"/>
                <w:b/>
                <w:bCs/>
              </w:rPr>
            </w:pPr>
            <w:r w:rsidRPr="006D1B40">
              <w:rPr>
                <w:rFonts w:ascii="Times New Roman" w:hAnsi="Times New Roman" w:cs="Times New Roman"/>
                <w:b/>
                <w:bCs/>
              </w:rPr>
              <w:t>4</w:t>
            </w:r>
          </w:p>
        </w:tc>
        <w:tc>
          <w:tcPr>
            <w:tcW w:w="1843" w:type="dxa"/>
            <w:shd w:val="clear" w:color="auto" w:fill="F2F2F2" w:themeFill="background1" w:themeFillShade="F2"/>
          </w:tcPr>
          <w:p w14:paraId="01544943" w14:textId="4306E16C" w:rsidR="00A5186C" w:rsidRPr="006D1B40" w:rsidRDefault="00A5186C" w:rsidP="005807C3">
            <w:pPr>
              <w:jc w:val="center"/>
              <w:rPr>
                <w:rFonts w:ascii="Times New Roman" w:hAnsi="Times New Roman" w:cs="Times New Roman"/>
                <w:b/>
                <w:bCs/>
              </w:rPr>
            </w:pPr>
            <w:r w:rsidRPr="006D1B40">
              <w:rPr>
                <w:rFonts w:ascii="Times New Roman" w:hAnsi="Times New Roman" w:cs="Times New Roman"/>
                <w:b/>
                <w:bCs/>
              </w:rPr>
              <w:t>5</w:t>
            </w:r>
          </w:p>
        </w:tc>
        <w:tc>
          <w:tcPr>
            <w:tcW w:w="1843" w:type="dxa"/>
            <w:shd w:val="clear" w:color="auto" w:fill="F2F2F2" w:themeFill="background1" w:themeFillShade="F2"/>
          </w:tcPr>
          <w:p w14:paraId="198B50C1" w14:textId="7A02B8BC" w:rsidR="00A5186C" w:rsidRPr="006D1B40" w:rsidRDefault="00A5186C" w:rsidP="005807C3">
            <w:pPr>
              <w:jc w:val="center"/>
              <w:rPr>
                <w:rFonts w:ascii="Times New Roman" w:hAnsi="Times New Roman" w:cs="Times New Roman"/>
                <w:b/>
                <w:bCs/>
              </w:rPr>
            </w:pPr>
            <w:r w:rsidRPr="006D1B40">
              <w:rPr>
                <w:rFonts w:ascii="Times New Roman" w:hAnsi="Times New Roman" w:cs="Times New Roman"/>
                <w:b/>
                <w:bCs/>
              </w:rPr>
              <w:t>6</w:t>
            </w:r>
          </w:p>
        </w:tc>
      </w:tr>
      <w:tr w:rsidR="00A5186C" w:rsidRPr="006D1B40" w14:paraId="06EAAB8D" w14:textId="77777777" w:rsidTr="00A5186C">
        <w:tc>
          <w:tcPr>
            <w:tcW w:w="684" w:type="dxa"/>
          </w:tcPr>
          <w:p w14:paraId="42984B23"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t>1.</w:t>
            </w:r>
          </w:p>
        </w:tc>
        <w:tc>
          <w:tcPr>
            <w:tcW w:w="5410" w:type="dxa"/>
          </w:tcPr>
          <w:p w14:paraId="6787538B" w14:textId="77777777" w:rsidR="00A5186C" w:rsidRPr="006D1B40" w:rsidRDefault="00A5186C" w:rsidP="00764530">
            <w:pPr>
              <w:rPr>
                <w:rFonts w:ascii="Times New Roman" w:hAnsi="Times New Roman" w:cs="Times New Roman"/>
              </w:rPr>
            </w:pPr>
            <w:r w:rsidRPr="006D1B40">
              <w:rPr>
                <w:rFonts w:ascii="Times New Roman" w:hAnsi="Times New Roman" w:cs="Times New Roman"/>
              </w:rPr>
              <w:t>Valori mobiliare de stat emise de către Guvernul Republicii Moldova</w:t>
            </w:r>
          </w:p>
        </w:tc>
        <w:tc>
          <w:tcPr>
            <w:tcW w:w="1843" w:type="dxa"/>
          </w:tcPr>
          <w:p w14:paraId="17F59048" w14:textId="77777777" w:rsidR="00A5186C" w:rsidRPr="006D1B40" w:rsidRDefault="00A5186C"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42ACE995" w14:textId="77777777" w:rsidR="00A5186C" w:rsidRPr="006D1B40" w:rsidRDefault="00A5186C"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7E89C148" w14:textId="77777777" w:rsidR="00A5186C" w:rsidRPr="006D1B40" w:rsidRDefault="00A5186C"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05C8E44A" w14:textId="77777777" w:rsidR="00A5186C" w:rsidRPr="006D1B40" w:rsidRDefault="00A5186C" w:rsidP="00764530">
            <w:pPr>
              <w:rPr>
                <w:rFonts w:ascii="Times New Roman" w:hAnsi="Times New Roman" w:cs="Times New Roman"/>
                <w:b/>
                <w:bCs/>
              </w:rPr>
            </w:pPr>
            <w:r w:rsidRPr="006D1B40">
              <w:rPr>
                <w:rFonts w:ascii="Times New Roman" w:hAnsi="Times New Roman" w:cs="Times New Roman"/>
                <w:b/>
                <w:bCs/>
              </w:rPr>
              <w:t>Orice sumă</w:t>
            </w:r>
          </w:p>
        </w:tc>
      </w:tr>
      <w:tr w:rsidR="00A5186C" w:rsidRPr="006D1B40" w14:paraId="141B23C0" w14:textId="77777777" w:rsidTr="00A5186C">
        <w:tc>
          <w:tcPr>
            <w:tcW w:w="684" w:type="dxa"/>
          </w:tcPr>
          <w:p w14:paraId="73C3EA54"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t>2.</w:t>
            </w:r>
          </w:p>
        </w:tc>
        <w:tc>
          <w:tcPr>
            <w:tcW w:w="5410" w:type="dxa"/>
          </w:tcPr>
          <w:p w14:paraId="3E019BDE" w14:textId="77777777" w:rsidR="00A5186C" w:rsidRPr="006D1B40" w:rsidRDefault="00A5186C" w:rsidP="00764530">
            <w:pPr>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1843" w:type="dxa"/>
            <w:tcBorders>
              <w:bottom w:val="single" w:sz="4" w:space="0" w:color="auto"/>
            </w:tcBorders>
          </w:tcPr>
          <w:p w14:paraId="5D7548C9"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17,25%</w:t>
            </w:r>
            <w:r w:rsidRPr="006D1B40">
              <w:rPr>
                <w:rFonts w:ascii="Times New Roman" w:hAnsi="Times New Roman" w:cs="Times New Roman"/>
              </w:rPr>
              <w:t xml:space="preserve"> - un singur emitent</w:t>
            </w:r>
          </w:p>
          <w:p w14:paraId="77763B9B"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69%</w:t>
            </w:r>
            <w:r w:rsidRPr="006D1B40">
              <w:rPr>
                <w:rFonts w:ascii="Times New Roman" w:hAnsi="Times New Roman" w:cs="Times New Roman"/>
              </w:rPr>
              <w:t xml:space="preserve"> - total</w:t>
            </w:r>
          </w:p>
          <w:p w14:paraId="0DD99B6E" w14:textId="77777777" w:rsidR="00A5186C" w:rsidRPr="006D1B40" w:rsidRDefault="00A5186C" w:rsidP="00764530">
            <w:pPr>
              <w:rPr>
                <w:rFonts w:ascii="Times New Roman" w:hAnsi="Times New Roman" w:cs="Times New Roman"/>
              </w:rPr>
            </w:pPr>
          </w:p>
          <w:p w14:paraId="702C70A6" w14:textId="77777777" w:rsidR="00A5186C" w:rsidRPr="006D1B40" w:rsidRDefault="00A5186C" w:rsidP="00764530">
            <w:pPr>
              <w:rPr>
                <w:rFonts w:ascii="Times New Roman" w:hAnsi="Times New Roman" w:cs="Times New Roman"/>
              </w:rPr>
            </w:pPr>
          </w:p>
        </w:tc>
        <w:tc>
          <w:tcPr>
            <w:tcW w:w="1843" w:type="dxa"/>
            <w:tcBorders>
              <w:bottom w:val="single" w:sz="4" w:space="0" w:color="auto"/>
            </w:tcBorders>
          </w:tcPr>
          <w:p w14:paraId="73EA7827"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16,5%</w:t>
            </w:r>
            <w:r w:rsidRPr="006D1B40">
              <w:rPr>
                <w:rFonts w:ascii="Times New Roman" w:hAnsi="Times New Roman" w:cs="Times New Roman"/>
              </w:rPr>
              <w:t xml:space="preserve"> - un singur emitent</w:t>
            </w:r>
          </w:p>
          <w:p w14:paraId="05106715"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66%</w:t>
            </w:r>
            <w:r w:rsidRPr="006D1B40">
              <w:rPr>
                <w:rFonts w:ascii="Times New Roman" w:hAnsi="Times New Roman" w:cs="Times New Roman"/>
              </w:rPr>
              <w:t xml:space="preserve"> - total</w:t>
            </w:r>
          </w:p>
          <w:p w14:paraId="614F4E4B" w14:textId="77777777" w:rsidR="00A5186C" w:rsidRPr="006D1B40" w:rsidRDefault="00A5186C" w:rsidP="00764530">
            <w:pPr>
              <w:rPr>
                <w:rFonts w:ascii="Times New Roman" w:hAnsi="Times New Roman" w:cs="Times New Roman"/>
              </w:rPr>
            </w:pPr>
          </w:p>
          <w:p w14:paraId="3A7B7FE5" w14:textId="77777777" w:rsidR="00A5186C" w:rsidRPr="006D1B40" w:rsidRDefault="00A5186C" w:rsidP="00764530">
            <w:pPr>
              <w:rPr>
                <w:rFonts w:ascii="Times New Roman" w:hAnsi="Times New Roman" w:cs="Times New Roman"/>
              </w:rPr>
            </w:pPr>
          </w:p>
        </w:tc>
        <w:tc>
          <w:tcPr>
            <w:tcW w:w="1843" w:type="dxa"/>
            <w:tcBorders>
              <w:bottom w:val="single" w:sz="4" w:space="0" w:color="auto"/>
            </w:tcBorders>
          </w:tcPr>
          <w:p w14:paraId="2EE63634"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15,75%</w:t>
            </w:r>
            <w:r w:rsidRPr="006D1B40">
              <w:rPr>
                <w:rFonts w:ascii="Times New Roman" w:hAnsi="Times New Roman" w:cs="Times New Roman"/>
              </w:rPr>
              <w:t xml:space="preserve"> - un singur emitent</w:t>
            </w:r>
          </w:p>
          <w:p w14:paraId="50BA43B4"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63%</w:t>
            </w:r>
            <w:r w:rsidRPr="006D1B40">
              <w:rPr>
                <w:rFonts w:ascii="Times New Roman" w:hAnsi="Times New Roman" w:cs="Times New Roman"/>
              </w:rPr>
              <w:t xml:space="preserve"> - total</w:t>
            </w:r>
          </w:p>
          <w:p w14:paraId="14C42FED" w14:textId="77777777" w:rsidR="00A5186C" w:rsidRPr="006D1B40" w:rsidRDefault="00A5186C" w:rsidP="00764530">
            <w:pPr>
              <w:rPr>
                <w:rFonts w:ascii="Times New Roman" w:hAnsi="Times New Roman" w:cs="Times New Roman"/>
              </w:rPr>
            </w:pPr>
          </w:p>
          <w:p w14:paraId="456F6147" w14:textId="77777777" w:rsidR="00A5186C" w:rsidRPr="006D1B40" w:rsidRDefault="00A5186C" w:rsidP="00764530">
            <w:pPr>
              <w:rPr>
                <w:rFonts w:ascii="Times New Roman" w:hAnsi="Times New Roman" w:cs="Times New Roman"/>
              </w:rPr>
            </w:pPr>
          </w:p>
        </w:tc>
        <w:tc>
          <w:tcPr>
            <w:tcW w:w="1843" w:type="dxa"/>
            <w:tcBorders>
              <w:bottom w:val="single" w:sz="4" w:space="0" w:color="auto"/>
            </w:tcBorders>
          </w:tcPr>
          <w:p w14:paraId="5CF3B3E3"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15%</w:t>
            </w:r>
            <w:r w:rsidRPr="006D1B40">
              <w:rPr>
                <w:rFonts w:ascii="Times New Roman" w:hAnsi="Times New Roman" w:cs="Times New Roman"/>
              </w:rPr>
              <w:t xml:space="preserve"> - un singur emitent</w:t>
            </w:r>
          </w:p>
          <w:p w14:paraId="0C48F62B"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60%</w:t>
            </w:r>
            <w:r w:rsidRPr="006D1B40">
              <w:rPr>
                <w:rFonts w:ascii="Times New Roman" w:hAnsi="Times New Roman" w:cs="Times New Roman"/>
              </w:rPr>
              <w:t xml:space="preserve"> - total</w:t>
            </w:r>
          </w:p>
          <w:p w14:paraId="661875E8" w14:textId="77777777" w:rsidR="00A5186C" w:rsidRPr="006D1B40" w:rsidRDefault="00A5186C" w:rsidP="00764530">
            <w:pPr>
              <w:rPr>
                <w:rFonts w:ascii="Times New Roman" w:hAnsi="Times New Roman" w:cs="Times New Roman"/>
              </w:rPr>
            </w:pPr>
          </w:p>
          <w:p w14:paraId="53703E84" w14:textId="77777777" w:rsidR="00A5186C" w:rsidRPr="006D1B40" w:rsidRDefault="00A5186C" w:rsidP="00764530">
            <w:pPr>
              <w:rPr>
                <w:rFonts w:ascii="Times New Roman" w:hAnsi="Times New Roman" w:cs="Times New Roman"/>
              </w:rPr>
            </w:pPr>
          </w:p>
        </w:tc>
      </w:tr>
      <w:tr w:rsidR="00A5186C" w:rsidRPr="006D1B40" w14:paraId="077D5FA9" w14:textId="77777777" w:rsidTr="00A5186C">
        <w:tc>
          <w:tcPr>
            <w:tcW w:w="684" w:type="dxa"/>
          </w:tcPr>
          <w:p w14:paraId="70372F66"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t>3.</w:t>
            </w:r>
          </w:p>
        </w:tc>
        <w:tc>
          <w:tcPr>
            <w:tcW w:w="5410" w:type="dxa"/>
          </w:tcPr>
          <w:p w14:paraId="1022542B" w14:textId="77777777" w:rsidR="00A5186C" w:rsidRPr="006D1B40" w:rsidRDefault="00A5186C" w:rsidP="00764530">
            <w:pPr>
              <w:rPr>
                <w:rFonts w:ascii="Times New Roman" w:hAnsi="Times New Roman" w:cs="Times New Roman"/>
              </w:rPr>
            </w:pPr>
            <w:r w:rsidRPr="006D1B40">
              <w:rPr>
                <w:rFonts w:ascii="Times New Roman" w:hAnsi="Times New Roman" w:cs="Times New Roman"/>
              </w:rPr>
              <w:t>Obligațiuni corporative cu acoperire, lichide, tranzacționate pe o piață reglementată, a căror valoare poate fi determinată cu exactitate, emise de o persoană juridică cu sediul în Republica Moldova, într-un stat membru al UE sau într-un stat membru al OCDE</w:t>
            </w:r>
          </w:p>
        </w:tc>
        <w:tc>
          <w:tcPr>
            <w:tcW w:w="1843" w:type="dxa"/>
            <w:tcBorders>
              <w:bottom w:val="single" w:sz="4" w:space="0" w:color="auto"/>
            </w:tcBorders>
          </w:tcPr>
          <w:p w14:paraId="3031A302"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un singur emitent</w:t>
            </w:r>
          </w:p>
          <w:p w14:paraId="7B475372"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46%</w:t>
            </w:r>
            <w:r w:rsidRPr="006D1B40">
              <w:rPr>
                <w:rFonts w:ascii="Times New Roman" w:hAnsi="Times New Roman" w:cs="Times New Roman"/>
              </w:rPr>
              <w:t xml:space="preserve"> - total</w:t>
            </w:r>
          </w:p>
          <w:p w14:paraId="7A5946CE" w14:textId="77777777" w:rsidR="00A5186C" w:rsidRPr="006D1B40" w:rsidRDefault="00A5186C" w:rsidP="00764530">
            <w:pPr>
              <w:rPr>
                <w:rFonts w:ascii="Times New Roman" w:hAnsi="Times New Roman" w:cs="Times New Roman"/>
              </w:rPr>
            </w:pPr>
          </w:p>
        </w:tc>
        <w:tc>
          <w:tcPr>
            <w:tcW w:w="1843" w:type="dxa"/>
            <w:tcBorders>
              <w:bottom w:val="single" w:sz="4" w:space="0" w:color="auto"/>
            </w:tcBorders>
          </w:tcPr>
          <w:p w14:paraId="4DFE398E"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un singur emitent</w:t>
            </w:r>
          </w:p>
          <w:p w14:paraId="2CF2EC01"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44%</w:t>
            </w:r>
            <w:r w:rsidRPr="006D1B40">
              <w:rPr>
                <w:rFonts w:ascii="Times New Roman" w:hAnsi="Times New Roman" w:cs="Times New Roman"/>
              </w:rPr>
              <w:t xml:space="preserve"> - total</w:t>
            </w:r>
          </w:p>
          <w:p w14:paraId="7E54C005" w14:textId="77777777" w:rsidR="00A5186C" w:rsidRPr="006D1B40" w:rsidRDefault="00A5186C" w:rsidP="00764530">
            <w:pPr>
              <w:rPr>
                <w:rFonts w:ascii="Times New Roman" w:hAnsi="Times New Roman" w:cs="Times New Roman"/>
              </w:rPr>
            </w:pPr>
          </w:p>
        </w:tc>
        <w:tc>
          <w:tcPr>
            <w:tcW w:w="1843" w:type="dxa"/>
            <w:tcBorders>
              <w:bottom w:val="single" w:sz="4" w:space="0" w:color="auto"/>
            </w:tcBorders>
          </w:tcPr>
          <w:p w14:paraId="145781F8"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un singur emitent</w:t>
            </w:r>
          </w:p>
          <w:p w14:paraId="7C21CE33"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42%</w:t>
            </w:r>
            <w:r w:rsidRPr="006D1B40">
              <w:rPr>
                <w:rFonts w:ascii="Times New Roman" w:hAnsi="Times New Roman" w:cs="Times New Roman"/>
              </w:rPr>
              <w:t xml:space="preserve"> - total</w:t>
            </w:r>
          </w:p>
          <w:p w14:paraId="37F062D4" w14:textId="77777777" w:rsidR="00A5186C" w:rsidRPr="006D1B40" w:rsidRDefault="00A5186C" w:rsidP="00764530">
            <w:pPr>
              <w:rPr>
                <w:rFonts w:ascii="Times New Roman" w:hAnsi="Times New Roman" w:cs="Times New Roman"/>
              </w:rPr>
            </w:pPr>
          </w:p>
        </w:tc>
        <w:tc>
          <w:tcPr>
            <w:tcW w:w="1843" w:type="dxa"/>
            <w:tcBorders>
              <w:bottom w:val="single" w:sz="4" w:space="0" w:color="auto"/>
            </w:tcBorders>
          </w:tcPr>
          <w:p w14:paraId="1C0C32DD"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un singur emitent</w:t>
            </w:r>
          </w:p>
          <w:p w14:paraId="1B080594"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40%</w:t>
            </w:r>
            <w:r w:rsidRPr="006D1B40">
              <w:rPr>
                <w:rFonts w:ascii="Times New Roman" w:hAnsi="Times New Roman" w:cs="Times New Roman"/>
              </w:rPr>
              <w:t xml:space="preserve"> - total</w:t>
            </w:r>
          </w:p>
          <w:p w14:paraId="1DCAC893" w14:textId="77777777" w:rsidR="00A5186C" w:rsidRPr="006D1B40" w:rsidRDefault="00A5186C" w:rsidP="00764530">
            <w:pPr>
              <w:rPr>
                <w:rFonts w:ascii="Times New Roman" w:hAnsi="Times New Roman" w:cs="Times New Roman"/>
              </w:rPr>
            </w:pPr>
          </w:p>
        </w:tc>
      </w:tr>
      <w:tr w:rsidR="00A5186C" w:rsidRPr="006D1B40" w14:paraId="4021795D" w14:textId="77777777" w:rsidTr="00A5186C">
        <w:tc>
          <w:tcPr>
            <w:tcW w:w="684" w:type="dxa"/>
          </w:tcPr>
          <w:p w14:paraId="6FCB88F8"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lastRenderedPageBreak/>
              <w:t>4.</w:t>
            </w:r>
          </w:p>
        </w:tc>
        <w:tc>
          <w:tcPr>
            <w:tcW w:w="5410" w:type="dxa"/>
          </w:tcPr>
          <w:p w14:paraId="6E52833C" w14:textId="77777777" w:rsidR="00A5186C" w:rsidRPr="006D1B40" w:rsidRDefault="00A5186C" w:rsidP="00764530">
            <w:pPr>
              <w:rPr>
                <w:rFonts w:ascii="Times New Roman" w:hAnsi="Times New Roman" w:cs="Times New Roman"/>
              </w:rPr>
            </w:pPr>
            <w:r w:rsidRPr="006D1B40">
              <w:rPr>
                <w:rFonts w:ascii="Times New Roman" w:hAnsi="Times New Roman" w:cs="Times New Roman"/>
              </w:rPr>
              <w:t>Acțiuni tranzacționate pe o piață reglementată din Republica Moldova, dintr-un stat membru al UE sau dintr-un stat membru al OCDE</w:t>
            </w:r>
          </w:p>
        </w:tc>
        <w:tc>
          <w:tcPr>
            <w:tcW w:w="1843" w:type="dxa"/>
          </w:tcPr>
          <w:p w14:paraId="3AB323D2"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un singur emitent</w:t>
            </w:r>
          </w:p>
          <w:p w14:paraId="0571F5E0"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total</w:t>
            </w:r>
          </w:p>
          <w:p w14:paraId="7FF249E5" w14:textId="77777777" w:rsidR="00A5186C" w:rsidRPr="006D1B40" w:rsidRDefault="00A5186C" w:rsidP="00764530">
            <w:pPr>
              <w:rPr>
                <w:rFonts w:ascii="Times New Roman" w:hAnsi="Times New Roman" w:cs="Times New Roman"/>
              </w:rPr>
            </w:pPr>
          </w:p>
        </w:tc>
        <w:tc>
          <w:tcPr>
            <w:tcW w:w="1843" w:type="dxa"/>
          </w:tcPr>
          <w:p w14:paraId="0D09C6E3"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un singur emitent</w:t>
            </w:r>
          </w:p>
          <w:p w14:paraId="4B1FAD22"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total</w:t>
            </w:r>
          </w:p>
          <w:p w14:paraId="1941D3CF" w14:textId="77777777" w:rsidR="00A5186C" w:rsidRPr="006D1B40" w:rsidRDefault="00A5186C" w:rsidP="00764530">
            <w:pPr>
              <w:rPr>
                <w:rFonts w:ascii="Times New Roman" w:hAnsi="Times New Roman" w:cs="Times New Roman"/>
              </w:rPr>
            </w:pPr>
          </w:p>
        </w:tc>
        <w:tc>
          <w:tcPr>
            <w:tcW w:w="1843" w:type="dxa"/>
          </w:tcPr>
          <w:p w14:paraId="0D67799B"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un singur emitent</w:t>
            </w:r>
          </w:p>
          <w:p w14:paraId="55B0D4C6"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total</w:t>
            </w:r>
          </w:p>
          <w:p w14:paraId="7BDF82DF" w14:textId="77777777" w:rsidR="00A5186C" w:rsidRPr="006D1B40" w:rsidRDefault="00A5186C" w:rsidP="00764530">
            <w:pPr>
              <w:rPr>
                <w:rFonts w:ascii="Times New Roman" w:hAnsi="Times New Roman" w:cs="Times New Roman"/>
              </w:rPr>
            </w:pPr>
          </w:p>
        </w:tc>
        <w:tc>
          <w:tcPr>
            <w:tcW w:w="1843" w:type="dxa"/>
          </w:tcPr>
          <w:p w14:paraId="48ACA823"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un singur emitent</w:t>
            </w:r>
          </w:p>
          <w:p w14:paraId="22BB1BC3"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20%</w:t>
            </w:r>
            <w:r w:rsidRPr="006D1B40">
              <w:rPr>
                <w:rFonts w:ascii="Times New Roman" w:hAnsi="Times New Roman" w:cs="Times New Roman"/>
              </w:rPr>
              <w:t xml:space="preserve"> - total</w:t>
            </w:r>
          </w:p>
          <w:p w14:paraId="7F24C188" w14:textId="77777777" w:rsidR="00A5186C" w:rsidRPr="006D1B40" w:rsidRDefault="00A5186C" w:rsidP="00764530">
            <w:pPr>
              <w:rPr>
                <w:rFonts w:ascii="Times New Roman" w:hAnsi="Times New Roman" w:cs="Times New Roman"/>
              </w:rPr>
            </w:pPr>
          </w:p>
        </w:tc>
      </w:tr>
      <w:tr w:rsidR="00A5186C" w:rsidRPr="006D1B40" w14:paraId="24B370A0" w14:textId="77777777" w:rsidTr="00A5186C">
        <w:tc>
          <w:tcPr>
            <w:tcW w:w="684" w:type="dxa"/>
          </w:tcPr>
          <w:p w14:paraId="5F39C178"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t>5.</w:t>
            </w:r>
          </w:p>
        </w:tc>
        <w:tc>
          <w:tcPr>
            <w:tcW w:w="5410" w:type="dxa"/>
          </w:tcPr>
          <w:p w14:paraId="45C00CE2" w14:textId="77777777" w:rsidR="00A5186C" w:rsidRPr="006D1B40" w:rsidRDefault="00A5186C" w:rsidP="00764530">
            <w:pPr>
              <w:rPr>
                <w:rFonts w:ascii="Times New Roman" w:hAnsi="Times New Roman" w:cs="Times New Roman"/>
              </w:rPr>
            </w:pPr>
            <w:r w:rsidRPr="006D1B40">
              <w:rPr>
                <w:rFonts w:ascii="Times New Roman" w:hAnsi="Times New Roman" w:cs="Times New Roman"/>
              </w:rPr>
              <w:t>Bunuri imobile asigurate și alte drepturi reale asupra lor (de exemplu, dreptul de superficie, dreptul de abitație, dreptul de servitute etc.)</w:t>
            </w:r>
          </w:p>
        </w:tc>
        <w:tc>
          <w:tcPr>
            <w:tcW w:w="1843" w:type="dxa"/>
          </w:tcPr>
          <w:p w14:paraId="5DC29D50"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unul şi aceluiași bun imobil</w:t>
            </w:r>
          </w:p>
          <w:p w14:paraId="0E19FF86"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4,6%</w:t>
            </w:r>
            <w:r w:rsidRPr="006D1B40">
              <w:rPr>
                <w:rFonts w:ascii="Times New Roman" w:hAnsi="Times New Roman" w:cs="Times New Roman"/>
              </w:rPr>
              <w:t xml:space="preserve"> - total</w:t>
            </w:r>
          </w:p>
          <w:p w14:paraId="166C7C04" w14:textId="77777777" w:rsidR="00A5186C" w:rsidRPr="006D1B40" w:rsidRDefault="00A5186C" w:rsidP="00764530">
            <w:pPr>
              <w:rPr>
                <w:rFonts w:ascii="Times New Roman" w:hAnsi="Times New Roman" w:cs="Times New Roman"/>
              </w:rPr>
            </w:pPr>
          </w:p>
        </w:tc>
        <w:tc>
          <w:tcPr>
            <w:tcW w:w="1843" w:type="dxa"/>
          </w:tcPr>
          <w:p w14:paraId="5ADE721A"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unul şi aceluiași bun imobil</w:t>
            </w:r>
          </w:p>
          <w:p w14:paraId="22CC48AE"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4,4%</w:t>
            </w:r>
            <w:r w:rsidRPr="006D1B40">
              <w:rPr>
                <w:rFonts w:ascii="Times New Roman" w:hAnsi="Times New Roman" w:cs="Times New Roman"/>
              </w:rPr>
              <w:t xml:space="preserve"> - total</w:t>
            </w:r>
          </w:p>
          <w:p w14:paraId="120D1102" w14:textId="77777777" w:rsidR="00A5186C" w:rsidRPr="006D1B40" w:rsidRDefault="00A5186C" w:rsidP="00764530">
            <w:pPr>
              <w:rPr>
                <w:rFonts w:ascii="Times New Roman" w:hAnsi="Times New Roman" w:cs="Times New Roman"/>
              </w:rPr>
            </w:pPr>
          </w:p>
        </w:tc>
        <w:tc>
          <w:tcPr>
            <w:tcW w:w="1843" w:type="dxa"/>
          </w:tcPr>
          <w:p w14:paraId="1A522C61"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unul şi aceluiași bun imobil</w:t>
            </w:r>
          </w:p>
          <w:p w14:paraId="5D7D56FC"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4,2%</w:t>
            </w:r>
            <w:r w:rsidRPr="006D1B40">
              <w:rPr>
                <w:rFonts w:ascii="Times New Roman" w:hAnsi="Times New Roman" w:cs="Times New Roman"/>
              </w:rPr>
              <w:t xml:space="preserve"> - total</w:t>
            </w:r>
          </w:p>
          <w:p w14:paraId="2C7EE1E8" w14:textId="77777777" w:rsidR="00A5186C" w:rsidRPr="006D1B40" w:rsidRDefault="00A5186C" w:rsidP="00764530">
            <w:pPr>
              <w:rPr>
                <w:rFonts w:ascii="Times New Roman" w:hAnsi="Times New Roman" w:cs="Times New Roman"/>
              </w:rPr>
            </w:pPr>
          </w:p>
        </w:tc>
        <w:tc>
          <w:tcPr>
            <w:tcW w:w="1843" w:type="dxa"/>
          </w:tcPr>
          <w:p w14:paraId="1AAD4B63"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unul şi aceluiași bun imobil</w:t>
            </w:r>
          </w:p>
          <w:p w14:paraId="0531E119"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4%</w:t>
            </w:r>
            <w:r w:rsidRPr="006D1B40">
              <w:rPr>
                <w:rFonts w:ascii="Times New Roman" w:hAnsi="Times New Roman" w:cs="Times New Roman"/>
              </w:rPr>
              <w:t xml:space="preserve"> - total</w:t>
            </w:r>
          </w:p>
          <w:p w14:paraId="65951E2C" w14:textId="77777777" w:rsidR="00A5186C" w:rsidRPr="006D1B40" w:rsidRDefault="00A5186C" w:rsidP="00764530">
            <w:pPr>
              <w:rPr>
                <w:rFonts w:ascii="Times New Roman" w:hAnsi="Times New Roman" w:cs="Times New Roman"/>
              </w:rPr>
            </w:pPr>
          </w:p>
        </w:tc>
      </w:tr>
      <w:tr w:rsidR="00A5186C" w:rsidRPr="006D1B40" w14:paraId="55FBBCAB" w14:textId="77777777" w:rsidTr="00A5186C">
        <w:tc>
          <w:tcPr>
            <w:tcW w:w="684" w:type="dxa"/>
          </w:tcPr>
          <w:p w14:paraId="12F48085"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t>6.</w:t>
            </w:r>
          </w:p>
        </w:tc>
        <w:tc>
          <w:tcPr>
            <w:tcW w:w="5410" w:type="dxa"/>
          </w:tcPr>
          <w:p w14:paraId="48F3325A" w14:textId="77777777" w:rsidR="00A5186C" w:rsidRPr="006D1B40" w:rsidRDefault="00A5186C" w:rsidP="00764530">
            <w:pPr>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1843" w:type="dxa"/>
          </w:tcPr>
          <w:p w14:paraId="7687F434"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o bancă</w:t>
            </w:r>
          </w:p>
          <w:p w14:paraId="58B070F7"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o bancă la care sunt aplicate măsuri de intervenție timpurie de către BNM sau de către o autoritate de supraveghere similară</w:t>
            </w:r>
          </w:p>
          <w:p w14:paraId="03EA9A29"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80,5%</w:t>
            </w:r>
            <w:r w:rsidRPr="006D1B40">
              <w:rPr>
                <w:rFonts w:ascii="Times New Roman" w:hAnsi="Times New Roman" w:cs="Times New Roman"/>
              </w:rPr>
              <w:t xml:space="preserve"> - total</w:t>
            </w:r>
          </w:p>
          <w:p w14:paraId="5A28D5FC" w14:textId="77777777" w:rsidR="00A5186C" w:rsidRPr="006D1B40" w:rsidRDefault="00A5186C" w:rsidP="00764530">
            <w:pPr>
              <w:rPr>
                <w:rFonts w:ascii="Times New Roman" w:hAnsi="Times New Roman" w:cs="Times New Roman"/>
              </w:rPr>
            </w:pPr>
          </w:p>
        </w:tc>
        <w:tc>
          <w:tcPr>
            <w:tcW w:w="1843" w:type="dxa"/>
          </w:tcPr>
          <w:p w14:paraId="6BA5FC23"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o bancă</w:t>
            </w:r>
          </w:p>
          <w:p w14:paraId="59C6B184"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o bancă la care sunt aplicate măsuri de intervenție timpurie de către BNM sau de către o autoritate de supraveghere similară</w:t>
            </w:r>
          </w:p>
          <w:p w14:paraId="3694F6E3"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77%</w:t>
            </w:r>
            <w:r w:rsidRPr="006D1B40">
              <w:rPr>
                <w:rFonts w:ascii="Times New Roman" w:hAnsi="Times New Roman" w:cs="Times New Roman"/>
              </w:rPr>
              <w:t xml:space="preserve"> - total</w:t>
            </w:r>
          </w:p>
          <w:p w14:paraId="0BD02574" w14:textId="77777777" w:rsidR="00A5186C" w:rsidRPr="006D1B40" w:rsidRDefault="00A5186C" w:rsidP="00764530">
            <w:pPr>
              <w:rPr>
                <w:rFonts w:ascii="Times New Roman" w:hAnsi="Times New Roman" w:cs="Times New Roman"/>
              </w:rPr>
            </w:pPr>
          </w:p>
        </w:tc>
        <w:tc>
          <w:tcPr>
            <w:tcW w:w="1843" w:type="dxa"/>
          </w:tcPr>
          <w:p w14:paraId="4B399574"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o bancă</w:t>
            </w:r>
          </w:p>
          <w:p w14:paraId="7B275376"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o bancă la care sunt aplicate măsuri de intervenție timpurie de către BNM sau de către o autoritate de supraveghere similară</w:t>
            </w:r>
          </w:p>
          <w:p w14:paraId="2EB9CB48"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73,5%</w:t>
            </w:r>
            <w:r w:rsidRPr="006D1B40">
              <w:rPr>
                <w:rFonts w:ascii="Times New Roman" w:hAnsi="Times New Roman" w:cs="Times New Roman"/>
              </w:rPr>
              <w:t xml:space="preserve"> - total</w:t>
            </w:r>
          </w:p>
          <w:p w14:paraId="28B854E9" w14:textId="77777777" w:rsidR="00A5186C" w:rsidRPr="006D1B40" w:rsidRDefault="00A5186C" w:rsidP="00764530">
            <w:pPr>
              <w:rPr>
                <w:rFonts w:ascii="Times New Roman" w:hAnsi="Times New Roman" w:cs="Times New Roman"/>
              </w:rPr>
            </w:pPr>
          </w:p>
        </w:tc>
        <w:tc>
          <w:tcPr>
            <w:tcW w:w="1843" w:type="dxa"/>
          </w:tcPr>
          <w:p w14:paraId="429E3A9F"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20%</w:t>
            </w:r>
            <w:r w:rsidRPr="006D1B40">
              <w:rPr>
                <w:rFonts w:ascii="Times New Roman" w:hAnsi="Times New Roman" w:cs="Times New Roman"/>
              </w:rPr>
              <w:t xml:space="preserve"> - o bancă</w:t>
            </w:r>
          </w:p>
          <w:p w14:paraId="4B3BC6A5"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o bancă la care sunt aplicate măsuri de intervenție timpurie de către BNM sau de către o autoritate de supraveghere similară</w:t>
            </w:r>
          </w:p>
          <w:p w14:paraId="4F407C76"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70%</w:t>
            </w:r>
            <w:r w:rsidRPr="006D1B40">
              <w:rPr>
                <w:rFonts w:ascii="Times New Roman" w:hAnsi="Times New Roman" w:cs="Times New Roman"/>
              </w:rPr>
              <w:t xml:space="preserve"> - total</w:t>
            </w:r>
          </w:p>
          <w:p w14:paraId="77F39082" w14:textId="77777777" w:rsidR="00A5186C" w:rsidRPr="006D1B40" w:rsidRDefault="00A5186C" w:rsidP="00764530">
            <w:pPr>
              <w:rPr>
                <w:rFonts w:ascii="Times New Roman" w:hAnsi="Times New Roman" w:cs="Times New Roman"/>
              </w:rPr>
            </w:pPr>
          </w:p>
        </w:tc>
      </w:tr>
      <w:tr w:rsidR="00A5186C" w:rsidRPr="006D1B40" w14:paraId="7A66D57D" w14:textId="77777777" w:rsidTr="00A5186C">
        <w:tc>
          <w:tcPr>
            <w:tcW w:w="684" w:type="dxa"/>
          </w:tcPr>
          <w:p w14:paraId="3581C643"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t>7.</w:t>
            </w:r>
          </w:p>
        </w:tc>
        <w:tc>
          <w:tcPr>
            <w:tcW w:w="5410" w:type="dxa"/>
          </w:tcPr>
          <w:p w14:paraId="4E9FBF85" w14:textId="77777777" w:rsidR="00A5186C" w:rsidRPr="006D1B40" w:rsidRDefault="00A5186C" w:rsidP="00764530">
            <w:pPr>
              <w:rPr>
                <w:rFonts w:ascii="Times New Roman" w:hAnsi="Times New Roman" w:cs="Times New Roman"/>
              </w:rPr>
            </w:pPr>
            <w:r w:rsidRPr="006D1B40">
              <w:rPr>
                <w:rFonts w:ascii="Times New Roman" w:hAnsi="Times New Roman" w:cs="Times New Roman"/>
              </w:rPr>
              <w:t xml:space="preserve">Numerar în casierie </w:t>
            </w:r>
          </w:p>
        </w:tc>
        <w:tc>
          <w:tcPr>
            <w:tcW w:w="1843" w:type="dxa"/>
          </w:tcPr>
          <w:p w14:paraId="6A304402"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58ADED60" w14:textId="77777777" w:rsidR="00A5186C" w:rsidRPr="006D1B40" w:rsidRDefault="00A5186C" w:rsidP="00764530">
            <w:pPr>
              <w:rPr>
                <w:rFonts w:ascii="Times New Roman" w:hAnsi="Times New Roman" w:cs="Times New Roman"/>
              </w:rPr>
            </w:pPr>
          </w:p>
        </w:tc>
        <w:tc>
          <w:tcPr>
            <w:tcW w:w="1843" w:type="dxa"/>
          </w:tcPr>
          <w:p w14:paraId="237854E4"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5A5D8093" w14:textId="77777777" w:rsidR="00A5186C" w:rsidRPr="006D1B40" w:rsidRDefault="00A5186C" w:rsidP="00764530">
            <w:pPr>
              <w:rPr>
                <w:rFonts w:ascii="Times New Roman" w:hAnsi="Times New Roman" w:cs="Times New Roman"/>
              </w:rPr>
            </w:pPr>
          </w:p>
        </w:tc>
        <w:tc>
          <w:tcPr>
            <w:tcW w:w="1843" w:type="dxa"/>
          </w:tcPr>
          <w:p w14:paraId="501A67C2"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200B6DF2" w14:textId="77777777" w:rsidR="00A5186C" w:rsidRPr="006D1B40" w:rsidRDefault="00A5186C" w:rsidP="00764530">
            <w:pPr>
              <w:rPr>
                <w:rFonts w:ascii="Times New Roman" w:hAnsi="Times New Roman" w:cs="Times New Roman"/>
              </w:rPr>
            </w:pPr>
          </w:p>
        </w:tc>
        <w:tc>
          <w:tcPr>
            <w:tcW w:w="1843" w:type="dxa"/>
          </w:tcPr>
          <w:p w14:paraId="7185A90A"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total</w:t>
            </w:r>
          </w:p>
          <w:p w14:paraId="2FB2D374" w14:textId="77777777" w:rsidR="00A5186C" w:rsidRPr="006D1B40" w:rsidRDefault="00A5186C" w:rsidP="00764530">
            <w:pPr>
              <w:rPr>
                <w:rFonts w:ascii="Times New Roman" w:hAnsi="Times New Roman" w:cs="Times New Roman"/>
              </w:rPr>
            </w:pPr>
          </w:p>
        </w:tc>
      </w:tr>
      <w:tr w:rsidR="00A5186C" w:rsidRPr="006D1B40" w14:paraId="02F56A1A" w14:textId="77777777" w:rsidTr="00A5186C">
        <w:tc>
          <w:tcPr>
            <w:tcW w:w="684" w:type="dxa"/>
          </w:tcPr>
          <w:p w14:paraId="56192022"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t>8.</w:t>
            </w:r>
          </w:p>
        </w:tc>
        <w:tc>
          <w:tcPr>
            <w:tcW w:w="5410" w:type="dxa"/>
          </w:tcPr>
          <w:p w14:paraId="1CF29EC8" w14:textId="77777777" w:rsidR="00A5186C" w:rsidRPr="006D1B40" w:rsidRDefault="00A5186C" w:rsidP="00764530">
            <w:pPr>
              <w:rPr>
                <w:rFonts w:ascii="Times New Roman" w:hAnsi="Times New Roman" w:cs="Times New Roman"/>
              </w:rPr>
            </w:pPr>
            <w:r w:rsidRPr="006D1B40">
              <w:rPr>
                <w:rFonts w:ascii="Times New Roman" w:hAnsi="Times New Roman" w:cs="Times New Roman"/>
              </w:rPr>
              <w:t>Numerar în conturile curente din băncile licențiate de Banca Națională a Moldovei</w:t>
            </w:r>
          </w:p>
        </w:tc>
        <w:tc>
          <w:tcPr>
            <w:tcW w:w="1843" w:type="dxa"/>
          </w:tcPr>
          <w:p w14:paraId="2B5CB5B2"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1EB330A7"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total, în bănci la care sunt aplicate măsuri de intervenție timpurie de către BNM sau de către o autoritate de supraveghere similară</w:t>
            </w:r>
          </w:p>
          <w:p w14:paraId="5B5E38FA" w14:textId="77777777" w:rsidR="00A5186C" w:rsidRPr="006D1B40" w:rsidRDefault="00A5186C" w:rsidP="00764530">
            <w:pPr>
              <w:rPr>
                <w:rFonts w:ascii="Times New Roman" w:hAnsi="Times New Roman" w:cs="Times New Roman"/>
              </w:rPr>
            </w:pPr>
          </w:p>
        </w:tc>
        <w:tc>
          <w:tcPr>
            <w:tcW w:w="1843" w:type="dxa"/>
          </w:tcPr>
          <w:p w14:paraId="48BCC582"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0CF1DB48"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total, în bănci la care sunt aplicate măsuri de intervenție timpurie de către BNM sau de către o autoritate de supraveghere similară</w:t>
            </w:r>
          </w:p>
          <w:p w14:paraId="3575FE79" w14:textId="77777777" w:rsidR="00A5186C" w:rsidRPr="006D1B40" w:rsidRDefault="00A5186C" w:rsidP="00764530">
            <w:pPr>
              <w:rPr>
                <w:rFonts w:ascii="Times New Roman" w:hAnsi="Times New Roman" w:cs="Times New Roman"/>
              </w:rPr>
            </w:pPr>
          </w:p>
        </w:tc>
        <w:tc>
          <w:tcPr>
            <w:tcW w:w="1843" w:type="dxa"/>
          </w:tcPr>
          <w:p w14:paraId="0AB02CF8"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23B9E4BC"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total, în bănci la care sunt aplicate măsuri de intervenție timpurie de către BNM sau de către o autoritate de supraveghere similară</w:t>
            </w:r>
          </w:p>
          <w:p w14:paraId="2D88D471" w14:textId="77777777" w:rsidR="00A5186C" w:rsidRPr="006D1B40" w:rsidRDefault="00A5186C" w:rsidP="00764530">
            <w:pPr>
              <w:rPr>
                <w:rFonts w:ascii="Times New Roman" w:hAnsi="Times New Roman" w:cs="Times New Roman"/>
              </w:rPr>
            </w:pPr>
          </w:p>
        </w:tc>
        <w:tc>
          <w:tcPr>
            <w:tcW w:w="1843" w:type="dxa"/>
          </w:tcPr>
          <w:p w14:paraId="754ACC36"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total</w:t>
            </w:r>
          </w:p>
          <w:p w14:paraId="518939AA"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total, în bănci la care sunt aplicate măsuri de intervenție timpurie de către BNM sau de către o autoritate de supraveghere similară</w:t>
            </w:r>
          </w:p>
          <w:p w14:paraId="187606F3" w14:textId="77777777" w:rsidR="00A5186C" w:rsidRPr="006D1B40" w:rsidRDefault="00A5186C" w:rsidP="00764530">
            <w:pPr>
              <w:rPr>
                <w:rFonts w:ascii="Times New Roman" w:hAnsi="Times New Roman" w:cs="Times New Roman"/>
              </w:rPr>
            </w:pPr>
          </w:p>
        </w:tc>
      </w:tr>
      <w:tr w:rsidR="00A5186C" w:rsidRPr="006D1B40" w14:paraId="16839DA9" w14:textId="77777777" w:rsidTr="00A5186C">
        <w:trPr>
          <w:trHeight w:val="958"/>
        </w:trPr>
        <w:tc>
          <w:tcPr>
            <w:tcW w:w="684" w:type="dxa"/>
          </w:tcPr>
          <w:p w14:paraId="1BF42869"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t>9.</w:t>
            </w:r>
          </w:p>
        </w:tc>
        <w:tc>
          <w:tcPr>
            <w:tcW w:w="5410" w:type="dxa"/>
          </w:tcPr>
          <w:p w14:paraId="00BF0A22" w14:textId="77777777" w:rsidR="00A5186C" w:rsidRPr="006D1B40" w:rsidRDefault="00A5186C" w:rsidP="008227E0">
            <w:pPr>
              <w:rPr>
                <w:rFonts w:ascii="Times New Roman" w:hAnsi="Times New Roman" w:cs="Times New Roman"/>
              </w:rPr>
            </w:pPr>
            <w:r w:rsidRPr="006D1B40">
              <w:rPr>
                <w:rFonts w:ascii="Times New Roman" w:hAnsi="Times New Roman" w:cs="Times New Roman"/>
              </w:rPr>
              <w:t>Creanțe aferente primei subscrise, cu condiția să nu depășească 60 de zile de la data scadentă prevăzută în contractul de asigurare</w:t>
            </w:r>
          </w:p>
        </w:tc>
        <w:tc>
          <w:tcPr>
            <w:tcW w:w="1843" w:type="dxa"/>
          </w:tcPr>
          <w:p w14:paraId="047BB3B1"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unui singur debitor</w:t>
            </w:r>
          </w:p>
          <w:p w14:paraId="18A9371D" w14:textId="77777777" w:rsidR="00A5186C" w:rsidRPr="006D1B40" w:rsidRDefault="00A5186C" w:rsidP="008227E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total</w:t>
            </w:r>
          </w:p>
        </w:tc>
        <w:tc>
          <w:tcPr>
            <w:tcW w:w="1843" w:type="dxa"/>
          </w:tcPr>
          <w:p w14:paraId="2EB414A6"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unui singur debitor</w:t>
            </w:r>
          </w:p>
          <w:p w14:paraId="4D88F839"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total</w:t>
            </w:r>
          </w:p>
          <w:p w14:paraId="1AA78D55" w14:textId="77777777" w:rsidR="00A5186C" w:rsidRPr="006D1B40" w:rsidRDefault="00A5186C" w:rsidP="00764530">
            <w:pPr>
              <w:rPr>
                <w:rFonts w:ascii="Times New Roman" w:hAnsi="Times New Roman" w:cs="Times New Roman"/>
              </w:rPr>
            </w:pPr>
          </w:p>
        </w:tc>
        <w:tc>
          <w:tcPr>
            <w:tcW w:w="1843" w:type="dxa"/>
          </w:tcPr>
          <w:p w14:paraId="28E5BB90"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unui singur debitor</w:t>
            </w:r>
          </w:p>
          <w:p w14:paraId="10595A4F" w14:textId="77777777" w:rsidR="00A5186C" w:rsidRPr="006D1B40" w:rsidRDefault="00A5186C" w:rsidP="008227E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total</w:t>
            </w:r>
          </w:p>
        </w:tc>
        <w:tc>
          <w:tcPr>
            <w:tcW w:w="1843" w:type="dxa"/>
          </w:tcPr>
          <w:p w14:paraId="4EEA37C1"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unui singur debitor</w:t>
            </w:r>
          </w:p>
          <w:p w14:paraId="0A69C3A7" w14:textId="77777777" w:rsidR="00A5186C" w:rsidRPr="006D1B40" w:rsidRDefault="00A5186C" w:rsidP="008227E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total</w:t>
            </w:r>
          </w:p>
        </w:tc>
      </w:tr>
      <w:tr w:rsidR="00A5186C" w:rsidRPr="006D1B40" w14:paraId="5CFD96D2" w14:textId="77777777" w:rsidTr="00A5186C">
        <w:tc>
          <w:tcPr>
            <w:tcW w:w="684" w:type="dxa"/>
          </w:tcPr>
          <w:p w14:paraId="52441484"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lastRenderedPageBreak/>
              <w:t>10.</w:t>
            </w:r>
          </w:p>
        </w:tc>
        <w:tc>
          <w:tcPr>
            <w:tcW w:w="5410" w:type="dxa"/>
          </w:tcPr>
          <w:p w14:paraId="18D3E7AB" w14:textId="77777777" w:rsidR="00A5186C" w:rsidRPr="006D1B40" w:rsidRDefault="00A5186C" w:rsidP="008227E0">
            <w:pPr>
              <w:rPr>
                <w:rFonts w:ascii="Times New Roman" w:hAnsi="Times New Roman" w:cs="Times New Roman"/>
              </w:rPr>
            </w:pPr>
            <w:r w:rsidRPr="006D1B40">
              <w:rPr>
                <w:rFonts w:ascii="Times New Roman" w:hAnsi="Times New Roman" w:cs="Times New Roman"/>
              </w:rPr>
              <w:t>Creanțe aferente primelor de asigurare subvenționate de către stat pentru asigurarea riscurilor de producție în agricultură şi piscicultură, cu condiția să nu depășească 270 de zile de la data scadentă prevăzută în contractul de asigurare</w:t>
            </w:r>
          </w:p>
        </w:tc>
        <w:tc>
          <w:tcPr>
            <w:tcW w:w="1843" w:type="dxa"/>
          </w:tcPr>
          <w:p w14:paraId="73302F86" w14:textId="77777777" w:rsidR="00A5186C" w:rsidRPr="006D1B40" w:rsidRDefault="00A5186C" w:rsidP="00764530">
            <w:pPr>
              <w:rPr>
                <w:rFonts w:ascii="Times New Roman" w:hAnsi="Times New Roman" w:cs="Times New Roman"/>
                <w:b/>
                <w:bCs/>
              </w:rPr>
            </w:pPr>
            <w:r w:rsidRPr="006D1B40">
              <w:rPr>
                <w:rFonts w:ascii="Times New Roman" w:hAnsi="Times New Roman" w:cs="Times New Roman"/>
                <w:b/>
                <w:bCs/>
              </w:rPr>
              <w:t>În limita a 80% din totalul rezervelor tehnice pe tipul de asigurare respectiv</w:t>
            </w:r>
          </w:p>
        </w:tc>
        <w:tc>
          <w:tcPr>
            <w:tcW w:w="1843" w:type="dxa"/>
          </w:tcPr>
          <w:p w14:paraId="1A9C25A3" w14:textId="77777777" w:rsidR="00A5186C" w:rsidRPr="006D1B40" w:rsidRDefault="00A5186C" w:rsidP="00764530">
            <w:pPr>
              <w:rPr>
                <w:rFonts w:ascii="Times New Roman" w:hAnsi="Times New Roman" w:cs="Times New Roman"/>
                <w:b/>
                <w:bCs/>
              </w:rPr>
            </w:pPr>
            <w:r w:rsidRPr="006D1B40">
              <w:rPr>
                <w:rFonts w:ascii="Times New Roman" w:hAnsi="Times New Roman" w:cs="Times New Roman"/>
                <w:b/>
                <w:bCs/>
              </w:rPr>
              <w:t>În limita a 80% din totalul rezervelor tehnice pe tipul de asigurare respectiv</w:t>
            </w:r>
          </w:p>
        </w:tc>
        <w:tc>
          <w:tcPr>
            <w:tcW w:w="1843" w:type="dxa"/>
          </w:tcPr>
          <w:p w14:paraId="735C9EBA" w14:textId="77777777" w:rsidR="00A5186C" w:rsidRPr="006D1B40" w:rsidRDefault="00A5186C" w:rsidP="00764530">
            <w:pPr>
              <w:rPr>
                <w:rFonts w:ascii="Times New Roman" w:hAnsi="Times New Roman" w:cs="Times New Roman"/>
                <w:b/>
                <w:bCs/>
              </w:rPr>
            </w:pPr>
            <w:r w:rsidRPr="006D1B40">
              <w:rPr>
                <w:rFonts w:ascii="Times New Roman" w:hAnsi="Times New Roman" w:cs="Times New Roman"/>
                <w:b/>
                <w:bCs/>
              </w:rPr>
              <w:t>În limita a 80% din totalul rezervelor tehnice pe tipul de asigurare respectiv</w:t>
            </w:r>
          </w:p>
        </w:tc>
        <w:tc>
          <w:tcPr>
            <w:tcW w:w="1843" w:type="dxa"/>
          </w:tcPr>
          <w:p w14:paraId="43422E78" w14:textId="77777777" w:rsidR="00A5186C" w:rsidRPr="006D1B40" w:rsidRDefault="00A5186C" w:rsidP="00764530">
            <w:pPr>
              <w:rPr>
                <w:rFonts w:ascii="Times New Roman" w:hAnsi="Times New Roman" w:cs="Times New Roman"/>
                <w:b/>
                <w:bCs/>
              </w:rPr>
            </w:pPr>
            <w:r w:rsidRPr="006D1B40">
              <w:rPr>
                <w:rFonts w:ascii="Times New Roman" w:hAnsi="Times New Roman" w:cs="Times New Roman"/>
                <w:b/>
                <w:bCs/>
              </w:rPr>
              <w:t>În limita a 80% din totalul rezervelor tehnice pe tipul de asigurare respectiv</w:t>
            </w:r>
          </w:p>
        </w:tc>
      </w:tr>
      <w:tr w:rsidR="00A5186C" w:rsidRPr="006D1B40" w14:paraId="38E48E81" w14:textId="77777777" w:rsidTr="00A5186C">
        <w:tc>
          <w:tcPr>
            <w:tcW w:w="684" w:type="dxa"/>
          </w:tcPr>
          <w:p w14:paraId="078FDF58" w14:textId="77777777" w:rsidR="00A5186C" w:rsidRPr="006D1B40" w:rsidRDefault="00A5186C" w:rsidP="00A17EE8">
            <w:pPr>
              <w:jc w:val="center"/>
              <w:rPr>
                <w:rFonts w:ascii="Times New Roman" w:hAnsi="Times New Roman" w:cs="Times New Roman"/>
              </w:rPr>
            </w:pPr>
            <w:r w:rsidRPr="006D1B40">
              <w:rPr>
                <w:rFonts w:ascii="Times New Roman" w:hAnsi="Times New Roman" w:cs="Times New Roman"/>
              </w:rPr>
              <w:t>11.</w:t>
            </w:r>
          </w:p>
        </w:tc>
        <w:tc>
          <w:tcPr>
            <w:tcW w:w="5410" w:type="dxa"/>
          </w:tcPr>
          <w:p w14:paraId="3577D968" w14:textId="77777777" w:rsidR="00A5186C" w:rsidRPr="006D1B40" w:rsidRDefault="00A5186C" w:rsidP="00764530">
            <w:pPr>
              <w:rPr>
                <w:rFonts w:ascii="Times New Roman" w:hAnsi="Times New Roman" w:cs="Times New Roman"/>
              </w:rPr>
            </w:pPr>
            <w:r w:rsidRPr="006D1B40">
              <w:rPr>
                <w:rFonts w:ascii="Times New Roman" w:hAnsi="Times New Roman" w:cs="Times New Roman"/>
              </w:rPr>
              <w:t>Cote deținute de reasigurători sau coasigurători în rezervele tehnice, cu condiția că societatea de reasigurare sau coasigurare să dețină cel puțin un rating de BBB+ sau să corespundă regimului Solvabilitate II dintr-un stat membru al UE sau dintr-un stat membru al OCDE, cu efectuarea obligatorie a transferului primelor aferente contractelor de reasigurare sau coasigurare</w:t>
            </w:r>
          </w:p>
        </w:tc>
        <w:tc>
          <w:tcPr>
            <w:tcW w:w="1843" w:type="dxa"/>
          </w:tcPr>
          <w:p w14:paraId="0B4CAD69"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În limita cotei</w:t>
            </w:r>
            <w:r w:rsidRPr="006D1B40">
              <w:rPr>
                <w:rFonts w:ascii="Times New Roman" w:hAnsi="Times New Roman" w:cs="Times New Roman"/>
                <w:b/>
              </w:rPr>
              <w:t xml:space="preserve"> în  rezervele tehnice</w:t>
            </w:r>
            <w:r w:rsidRPr="006D1B40">
              <w:rPr>
                <w:rFonts w:ascii="Times New Roman" w:hAnsi="Times New Roman" w:cs="Times New Roman"/>
              </w:rPr>
              <w:t xml:space="preserve"> deținută de reasigurători sau coasigurători</w:t>
            </w:r>
          </w:p>
        </w:tc>
        <w:tc>
          <w:tcPr>
            <w:tcW w:w="1843" w:type="dxa"/>
            <w:tcBorders>
              <w:bottom w:val="single" w:sz="4" w:space="0" w:color="auto"/>
            </w:tcBorders>
          </w:tcPr>
          <w:p w14:paraId="17A5488C"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În limita cotei</w:t>
            </w:r>
            <w:r w:rsidRPr="006D1B40">
              <w:rPr>
                <w:rFonts w:ascii="Times New Roman" w:hAnsi="Times New Roman" w:cs="Times New Roman"/>
                <w:b/>
              </w:rPr>
              <w:t xml:space="preserve"> în  rezervele tehnice</w:t>
            </w:r>
            <w:r w:rsidRPr="006D1B40">
              <w:rPr>
                <w:rFonts w:ascii="Times New Roman" w:hAnsi="Times New Roman" w:cs="Times New Roman"/>
              </w:rPr>
              <w:t xml:space="preserve"> deținută de reasigurători sau coasigurători</w:t>
            </w:r>
          </w:p>
        </w:tc>
        <w:tc>
          <w:tcPr>
            <w:tcW w:w="1843" w:type="dxa"/>
          </w:tcPr>
          <w:p w14:paraId="3ADCED90"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În limita cotei</w:t>
            </w:r>
            <w:r w:rsidRPr="006D1B40">
              <w:rPr>
                <w:rFonts w:ascii="Times New Roman" w:hAnsi="Times New Roman" w:cs="Times New Roman"/>
                <w:b/>
              </w:rPr>
              <w:t xml:space="preserve"> în  rezervele tehnice</w:t>
            </w:r>
            <w:r w:rsidRPr="006D1B40">
              <w:rPr>
                <w:rFonts w:ascii="Times New Roman" w:hAnsi="Times New Roman" w:cs="Times New Roman"/>
              </w:rPr>
              <w:t xml:space="preserve"> deținută de reasigurători sau coasigurători</w:t>
            </w:r>
          </w:p>
        </w:tc>
        <w:tc>
          <w:tcPr>
            <w:tcW w:w="1843" w:type="dxa"/>
          </w:tcPr>
          <w:p w14:paraId="48928AD3" w14:textId="77777777" w:rsidR="00A5186C" w:rsidRPr="006D1B40" w:rsidRDefault="00A5186C" w:rsidP="00764530">
            <w:pPr>
              <w:rPr>
                <w:rFonts w:ascii="Times New Roman" w:hAnsi="Times New Roman" w:cs="Times New Roman"/>
              </w:rPr>
            </w:pPr>
            <w:r w:rsidRPr="006D1B40">
              <w:rPr>
                <w:rFonts w:ascii="Times New Roman" w:hAnsi="Times New Roman" w:cs="Times New Roman"/>
                <w:b/>
                <w:bCs/>
              </w:rPr>
              <w:t>În limita cotei</w:t>
            </w:r>
            <w:r w:rsidRPr="006D1B40">
              <w:rPr>
                <w:rFonts w:ascii="Times New Roman" w:hAnsi="Times New Roman" w:cs="Times New Roman"/>
                <w:b/>
              </w:rPr>
              <w:t xml:space="preserve"> în  rezervele tehnice</w:t>
            </w:r>
            <w:r w:rsidRPr="006D1B40">
              <w:rPr>
                <w:rFonts w:ascii="Times New Roman" w:hAnsi="Times New Roman" w:cs="Times New Roman"/>
              </w:rPr>
              <w:t xml:space="preserve"> deținută de reasigurători sau coasigurători</w:t>
            </w:r>
          </w:p>
        </w:tc>
      </w:tr>
    </w:tbl>
    <w:p w14:paraId="333BBA23" w14:textId="77777777" w:rsidR="004E2A09" w:rsidRPr="006D1B40" w:rsidRDefault="004E2A09" w:rsidP="004E2A09">
      <w:pPr>
        <w:spacing w:after="0"/>
        <w:rPr>
          <w:rFonts w:ascii="Times New Roman" w:hAnsi="Times New Roman" w:cs="Times New Roman"/>
        </w:rPr>
      </w:pPr>
    </w:p>
    <w:p w14:paraId="1560B14D" w14:textId="77777777" w:rsidR="004E2A09" w:rsidRPr="006D1B40" w:rsidRDefault="004E2A09" w:rsidP="004E2A09">
      <w:pPr>
        <w:rPr>
          <w:rFonts w:ascii="Times New Roman" w:hAnsi="Times New Roman" w:cs="Times New Roman"/>
        </w:rPr>
      </w:pPr>
      <w:r w:rsidRPr="006D1B40">
        <w:rPr>
          <w:rFonts w:ascii="Times New Roman" w:hAnsi="Times New Roman" w:cs="Times New Roman"/>
        </w:rPr>
        <w:br w:type="page"/>
      </w:r>
    </w:p>
    <w:p w14:paraId="397E8F9F" w14:textId="42DCBB58" w:rsidR="004E2A09" w:rsidRPr="006D1B40" w:rsidRDefault="004E2A09" w:rsidP="004E2A09">
      <w:pPr>
        <w:spacing w:after="0"/>
        <w:ind w:left="5670"/>
        <w:jc w:val="right"/>
        <w:rPr>
          <w:rFonts w:ascii="Times New Roman" w:hAnsi="Times New Roman" w:cs="Times New Roman"/>
          <w:i/>
        </w:rPr>
      </w:pPr>
      <w:r w:rsidRPr="006D1B40">
        <w:rPr>
          <w:rFonts w:ascii="Times New Roman" w:hAnsi="Times New Roman" w:cs="Times New Roman"/>
          <w:i/>
        </w:rPr>
        <w:lastRenderedPageBreak/>
        <w:t>Anexa nr.1</w:t>
      </w:r>
      <w:r w:rsidR="00191332" w:rsidRPr="006D1B40">
        <w:rPr>
          <w:rFonts w:ascii="Times New Roman" w:hAnsi="Times New Roman" w:cs="Times New Roman"/>
          <w:i/>
        </w:rPr>
        <w:t>7</w:t>
      </w:r>
    </w:p>
    <w:p w14:paraId="47588687"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2A2DB2A0" w14:textId="77777777" w:rsidR="004E2A09" w:rsidRPr="006D1B40" w:rsidRDefault="004E2A09" w:rsidP="004E2A09">
      <w:pPr>
        <w:spacing w:after="0"/>
        <w:rPr>
          <w:rFonts w:ascii="Times New Roman" w:hAnsi="Times New Roman" w:cs="Times New Roman"/>
        </w:rPr>
      </w:pPr>
    </w:p>
    <w:p w14:paraId="362A65D7" w14:textId="77777777" w:rsidR="004E2A09" w:rsidRPr="006D1B40" w:rsidRDefault="004E2A09" w:rsidP="004E2A09">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 xml:space="preserve">Cota-parte maximă admisă aferentă activului admis pentru acoperirea rezervelor tehnice, </w:t>
      </w:r>
    </w:p>
    <w:p w14:paraId="1391A80C" w14:textId="27522E68" w:rsidR="004E2A09" w:rsidRPr="006D1B40" w:rsidRDefault="004E2A09" w:rsidP="004E2A09">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stabilite conform dispozițiilor tranzitorii prevăzute la articolul 123, alin</w:t>
      </w:r>
      <w:r w:rsidR="00FF1FA1" w:rsidRPr="006D1B40">
        <w:rPr>
          <w:rFonts w:ascii="Times New Roman" w:hAnsi="Times New Roman" w:cs="Times New Roman"/>
          <w:b/>
          <w:caps/>
          <w:sz w:val="28"/>
          <w:szCs w:val="28"/>
        </w:rPr>
        <w:t>E</w:t>
      </w:r>
      <w:r w:rsidRPr="006D1B40">
        <w:rPr>
          <w:rFonts w:ascii="Times New Roman" w:hAnsi="Times New Roman" w:cs="Times New Roman"/>
          <w:b/>
          <w:caps/>
          <w:sz w:val="28"/>
          <w:szCs w:val="28"/>
        </w:rPr>
        <w:t>atul (3) din Legea nr.92/2022</w:t>
      </w:r>
    </w:p>
    <w:p w14:paraId="55E89E03" w14:textId="77777777" w:rsidR="004E2A09" w:rsidRPr="006D1B40" w:rsidRDefault="004E2A09" w:rsidP="004E2A09">
      <w:pPr>
        <w:spacing w:after="0"/>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2694"/>
        <w:gridCol w:w="7087"/>
      </w:tblGrid>
      <w:tr w:rsidR="004E2A09" w:rsidRPr="006D1B40" w14:paraId="7B75CECC" w14:textId="77777777" w:rsidTr="009D07D8">
        <w:trPr>
          <w:jc w:val="center"/>
        </w:trPr>
        <w:tc>
          <w:tcPr>
            <w:tcW w:w="2694" w:type="dxa"/>
            <w:tcBorders>
              <w:top w:val="nil"/>
              <w:left w:val="nil"/>
              <w:bottom w:val="nil"/>
              <w:right w:val="single" w:sz="4" w:space="0" w:color="C9C9C9" w:themeColor="accent3" w:themeTint="99"/>
            </w:tcBorders>
          </w:tcPr>
          <w:p w14:paraId="5802C822"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Categoria de asigurări</w:t>
            </w:r>
          </w:p>
        </w:tc>
        <w:tc>
          <w:tcPr>
            <w:tcW w:w="708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7DC4A188"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Asigurări de viață</w:t>
            </w:r>
          </w:p>
        </w:tc>
      </w:tr>
      <w:tr w:rsidR="004222D0" w:rsidRPr="006D1B40" w14:paraId="681539CF" w14:textId="77777777" w:rsidTr="009D07D8">
        <w:trPr>
          <w:jc w:val="center"/>
        </w:trPr>
        <w:tc>
          <w:tcPr>
            <w:tcW w:w="2694" w:type="dxa"/>
            <w:tcBorders>
              <w:top w:val="nil"/>
              <w:left w:val="nil"/>
              <w:bottom w:val="nil"/>
              <w:right w:val="single" w:sz="4" w:space="0" w:color="C9C9C9" w:themeColor="accent3" w:themeTint="99"/>
            </w:tcBorders>
          </w:tcPr>
          <w:p w14:paraId="718B53A1" w14:textId="77777777" w:rsidR="004222D0" w:rsidRPr="006D1B40" w:rsidRDefault="004222D0" w:rsidP="004222D0">
            <w:pPr>
              <w:rPr>
                <w:rFonts w:ascii="Times New Roman" w:hAnsi="Times New Roman" w:cs="Times New Roman"/>
                <w:b/>
                <w:bCs/>
              </w:rPr>
            </w:pPr>
            <w:r w:rsidRPr="006D1B40">
              <w:rPr>
                <w:rFonts w:ascii="Times New Roman" w:hAnsi="Times New Roman" w:cs="Times New Roman"/>
                <w:b/>
                <w:bCs/>
              </w:rPr>
              <w:t>Modul de calcul</w:t>
            </w:r>
          </w:p>
        </w:tc>
        <w:tc>
          <w:tcPr>
            <w:tcW w:w="708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09143A82" w14:textId="77777777" w:rsidR="004222D0" w:rsidRPr="006D1B40" w:rsidRDefault="004222D0" w:rsidP="004222D0">
            <w:pPr>
              <w:rPr>
                <w:rFonts w:ascii="Times New Roman" w:hAnsi="Times New Roman" w:cs="Times New Roman"/>
                <w:b/>
                <w:bCs/>
              </w:rPr>
            </w:pPr>
            <w:r w:rsidRPr="006D1B40">
              <w:rPr>
                <w:rFonts w:ascii="Times New Roman" w:hAnsi="Times New Roman" w:cs="Times New Roman"/>
                <w:b/>
                <w:bCs/>
              </w:rPr>
              <w:t>% din rezervele tehnice nete, cu excepția categoriei de active de la r.11</w:t>
            </w:r>
          </w:p>
        </w:tc>
      </w:tr>
    </w:tbl>
    <w:p w14:paraId="115796F7" w14:textId="77777777" w:rsidR="004E2A09" w:rsidRPr="006D1B40" w:rsidRDefault="004E2A09" w:rsidP="004E2A09">
      <w:pPr>
        <w:spacing w:after="0"/>
        <w:rPr>
          <w:rFonts w:ascii="Times New Roman" w:hAnsi="Times New Roman" w:cs="Times New Roman"/>
        </w:rPr>
      </w:pPr>
    </w:p>
    <w:tbl>
      <w:tblPr>
        <w:tblStyle w:val="TableGrid"/>
        <w:tblW w:w="13466" w:type="dxa"/>
        <w:tblInd w:w="137" w:type="dxa"/>
        <w:tblLook w:val="04A0" w:firstRow="1" w:lastRow="0" w:firstColumn="1" w:lastColumn="0" w:noHBand="0" w:noVBand="1"/>
      </w:tblPr>
      <w:tblGrid>
        <w:gridCol w:w="684"/>
        <w:gridCol w:w="5410"/>
        <w:gridCol w:w="1843"/>
        <w:gridCol w:w="1843"/>
        <w:gridCol w:w="1843"/>
        <w:gridCol w:w="1843"/>
      </w:tblGrid>
      <w:tr w:rsidR="00EF015A" w:rsidRPr="006D1B40" w14:paraId="7E250040" w14:textId="77777777" w:rsidTr="00D75DA8">
        <w:tc>
          <w:tcPr>
            <w:tcW w:w="684" w:type="dxa"/>
            <w:vMerge w:val="restart"/>
            <w:tcBorders>
              <w:top w:val="outset" w:sz="6" w:space="0" w:color="auto"/>
            </w:tcBorders>
            <w:shd w:val="clear" w:color="auto" w:fill="F2F2F2" w:themeFill="background1" w:themeFillShade="F2"/>
            <w:vAlign w:val="center"/>
          </w:tcPr>
          <w:p w14:paraId="68473042"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Nr. d/o</w:t>
            </w:r>
          </w:p>
        </w:tc>
        <w:tc>
          <w:tcPr>
            <w:tcW w:w="5410" w:type="dxa"/>
            <w:vMerge w:val="restart"/>
            <w:tcBorders>
              <w:top w:val="outset" w:sz="6" w:space="0" w:color="auto"/>
            </w:tcBorders>
            <w:shd w:val="clear" w:color="auto" w:fill="F2F2F2" w:themeFill="background1" w:themeFillShade="F2"/>
            <w:vAlign w:val="center"/>
          </w:tcPr>
          <w:p w14:paraId="0E134C77"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Categorii de active admise pentru acoperirea rezervelor tehnice</w:t>
            </w:r>
          </w:p>
        </w:tc>
        <w:tc>
          <w:tcPr>
            <w:tcW w:w="7372" w:type="dxa"/>
            <w:gridSpan w:val="4"/>
            <w:tcBorders>
              <w:top w:val="outset" w:sz="6" w:space="0" w:color="auto"/>
              <w:bottom w:val="single" w:sz="4" w:space="0" w:color="A6A6A6" w:themeColor="background1" w:themeShade="A6"/>
            </w:tcBorders>
            <w:shd w:val="clear" w:color="auto" w:fill="F2F2F2" w:themeFill="background1" w:themeFillShade="F2"/>
            <w:vAlign w:val="center"/>
          </w:tcPr>
          <w:p w14:paraId="156927B5" w14:textId="40217784" w:rsidR="00EF015A" w:rsidRPr="006D1B40" w:rsidRDefault="00EF015A" w:rsidP="00764530">
            <w:pPr>
              <w:jc w:val="center"/>
              <w:rPr>
                <w:rFonts w:ascii="Times New Roman" w:hAnsi="Times New Roman" w:cs="Times New Roman"/>
                <w:b/>
                <w:bCs/>
              </w:rPr>
            </w:pPr>
            <w:r w:rsidRPr="00EF015A">
              <w:rPr>
                <w:rFonts w:ascii="Times New Roman" w:hAnsi="Times New Roman" w:cs="Times New Roman"/>
                <w:b/>
                <w:bCs/>
              </w:rPr>
              <w:t>Perioada de aplicare</w:t>
            </w:r>
          </w:p>
        </w:tc>
      </w:tr>
      <w:tr w:rsidR="00EF015A" w:rsidRPr="006D1B40" w14:paraId="46D18878" w14:textId="77777777" w:rsidTr="00EF015A">
        <w:tc>
          <w:tcPr>
            <w:tcW w:w="684" w:type="dxa"/>
            <w:vMerge/>
            <w:shd w:val="clear" w:color="auto" w:fill="F2F2F2" w:themeFill="background1" w:themeFillShade="F2"/>
            <w:vAlign w:val="center"/>
          </w:tcPr>
          <w:p w14:paraId="6C878B9C" w14:textId="77777777" w:rsidR="00EF015A" w:rsidRPr="006D1B40" w:rsidRDefault="00EF015A" w:rsidP="00764530">
            <w:pPr>
              <w:jc w:val="center"/>
              <w:rPr>
                <w:rFonts w:ascii="Times New Roman" w:hAnsi="Times New Roman" w:cs="Times New Roman"/>
                <w:b/>
                <w:bCs/>
              </w:rPr>
            </w:pPr>
          </w:p>
        </w:tc>
        <w:tc>
          <w:tcPr>
            <w:tcW w:w="5410" w:type="dxa"/>
            <w:vMerge/>
            <w:shd w:val="clear" w:color="auto" w:fill="F2F2F2" w:themeFill="background1" w:themeFillShade="F2"/>
            <w:vAlign w:val="center"/>
          </w:tcPr>
          <w:p w14:paraId="2703E353" w14:textId="77777777" w:rsidR="00EF015A" w:rsidRPr="006D1B40" w:rsidRDefault="00EF015A" w:rsidP="00764530">
            <w:pPr>
              <w:jc w:val="center"/>
              <w:rPr>
                <w:rFonts w:ascii="Times New Roman" w:hAnsi="Times New Roman" w:cs="Times New Roman"/>
                <w:b/>
                <w:bCs/>
              </w:rPr>
            </w:pP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BC46E32"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01.01.2024 - 31.12.2024</w:t>
            </w:r>
          </w:p>
          <w:p w14:paraId="29C437C0" w14:textId="77777777" w:rsidR="00EF015A" w:rsidRPr="006D1B40" w:rsidRDefault="00EF015A" w:rsidP="00764530">
            <w:pPr>
              <w:jc w:val="center"/>
              <w:rPr>
                <w:rFonts w:ascii="Times New Roman" w:hAnsi="Times New Roman" w:cs="Times New Roman"/>
                <w:b/>
                <w:bCs/>
              </w:rPr>
            </w:pP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79B9471"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01.01.2025 - 31.12.2025</w:t>
            </w: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69AAF22" w14:textId="0D58796C" w:rsidR="00EF015A" w:rsidRPr="006D1B40" w:rsidRDefault="00EF015A" w:rsidP="001402DA">
            <w:pPr>
              <w:jc w:val="center"/>
              <w:rPr>
                <w:rFonts w:ascii="Times New Roman" w:hAnsi="Times New Roman" w:cs="Times New Roman"/>
                <w:b/>
                <w:bCs/>
              </w:rPr>
            </w:pPr>
            <w:r w:rsidRPr="006D1B40">
              <w:rPr>
                <w:rFonts w:ascii="Times New Roman" w:hAnsi="Times New Roman" w:cs="Times New Roman"/>
                <w:b/>
                <w:bCs/>
              </w:rPr>
              <w:t>01.01.2026 - 31.12.2026</w:t>
            </w:r>
          </w:p>
        </w:tc>
        <w:tc>
          <w:tcPr>
            <w:tcW w:w="1843" w:type="dxa"/>
            <w:vMerge w:val="restart"/>
            <w:tcBorders>
              <w:top w:val="single" w:sz="4" w:space="0" w:color="A6A6A6" w:themeColor="background1" w:themeShade="A6"/>
            </w:tcBorders>
            <w:shd w:val="clear" w:color="auto" w:fill="F2F2F2" w:themeFill="background1" w:themeFillShade="F2"/>
          </w:tcPr>
          <w:p w14:paraId="073D7D67" w14:textId="77777777" w:rsidR="00EF015A" w:rsidRPr="006D1B40" w:rsidRDefault="00EF015A" w:rsidP="00764530">
            <w:pPr>
              <w:jc w:val="center"/>
              <w:rPr>
                <w:rFonts w:ascii="Times New Roman" w:hAnsi="Times New Roman" w:cs="Times New Roman"/>
                <w:b/>
                <w:bCs/>
              </w:rPr>
            </w:pPr>
          </w:p>
          <w:p w14:paraId="5D0087EC" w14:textId="77777777" w:rsidR="00EF015A" w:rsidRPr="006D1B40" w:rsidRDefault="00EF015A" w:rsidP="00764530">
            <w:pPr>
              <w:jc w:val="center"/>
              <w:rPr>
                <w:rFonts w:ascii="Times New Roman" w:hAnsi="Times New Roman" w:cs="Times New Roman"/>
                <w:b/>
                <w:bCs/>
              </w:rPr>
            </w:pPr>
          </w:p>
          <w:p w14:paraId="786B48B7"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Începând cu 01.01.2027</w:t>
            </w:r>
          </w:p>
        </w:tc>
      </w:tr>
      <w:tr w:rsidR="00EF015A" w:rsidRPr="006D1B40" w14:paraId="3CCA2340" w14:textId="77777777" w:rsidTr="00EF015A">
        <w:tc>
          <w:tcPr>
            <w:tcW w:w="684" w:type="dxa"/>
            <w:vMerge/>
            <w:shd w:val="clear" w:color="auto" w:fill="F2F2F2" w:themeFill="background1" w:themeFillShade="F2"/>
            <w:vAlign w:val="center"/>
          </w:tcPr>
          <w:p w14:paraId="6F6D4453" w14:textId="77777777" w:rsidR="00EF015A" w:rsidRPr="006D1B40" w:rsidRDefault="00EF015A" w:rsidP="00764530">
            <w:pPr>
              <w:jc w:val="center"/>
              <w:rPr>
                <w:rFonts w:ascii="Times New Roman" w:hAnsi="Times New Roman" w:cs="Times New Roman"/>
                <w:b/>
                <w:bCs/>
              </w:rPr>
            </w:pPr>
          </w:p>
        </w:tc>
        <w:tc>
          <w:tcPr>
            <w:tcW w:w="5410" w:type="dxa"/>
            <w:vMerge/>
            <w:shd w:val="clear" w:color="auto" w:fill="F2F2F2" w:themeFill="background1" w:themeFillShade="F2"/>
            <w:vAlign w:val="center"/>
          </w:tcPr>
          <w:p w14:paraId="4DE31119" w14:textId="77777777" w:rsidR="00EF015A" w:rsidRPr="006D1B40" w:rsidRDefault="00EF015A" w:rsidP="00764530">
            <w:pPr>
              <w:jc w:val="center"/>
              <w:rPr>
                <w:rFonts w:ascii="Times New Roman" w:hAnsi="Times New Roman" w:cs="Times New Roman"/>
                <w:b/>
                <w:bCs/>
              </w:rPr>
            </w:pPr>
          </w:p>
        </w:tc>
        <w:tc>
          <w:tcPr>
            <w:tcW w:w="1843" w:type="dxa"/>
            <w:tcBorders>
              <w:top w:val="single" w:sz="4" w:space="0" w:color="A6A6A6" w:themeColor="background1" w:themeShade="A6"/>
            </w:tcBorders>
            <w:shd w:val="clear" w:color="auto" w:fill="F2F2F2" w:themeFill="background1" w:themeFillShade="F2"/>
            <w:vAlign w:val="center"/>
          </w:tcPr>
          <w:p w14:paraId="613DB92A" w14:textId="4B606E5A" w:rsidR="00EF015A" w:rsidRPr="006D1B40" w:rsidRDefault="00EF015A" w:rsidP="00EF5A37">
            <w:pPr>
              <w:jc w:val="center"/>
              <w:rPr>
                <w:rFonts w:ascii="Times New Roman" w:hAnsi="Times New Roman" w:cs="Times New Roman"/>
                <w:b/>
                <w:bCs/>
              </w:rPr>
            </w:pPr>
            <w:r w:rsidRPr="006D1B40">
              <w:rPr>
                <w:rFonts w:ascii="Times New Roman" w:hAnsi="Times New Roman" w:cs="Times New Roman"/>
                <w:b/>
                <w:bCs/>
              </w:rPr>
              <w:t>Abatere de +15% de la valorile din col.7</w:t>
            </w:r>
          </w:p>
        </w:tc>
        <w:tc>
          <w:tcPr>
            <w:tcW w:w="1843" w:type="dxa"/>
            <w:tcBorders>
              <w:top w:val="single" w:sz="4" w:space="0" w:color="A6A6A6" w:themeColor="background1" w:themeShade="A6"/>
            </w:tcBorders>
            <w:shd w:val="clear" w:color="auto" w:fill="F2F2F2" w:themeFill="background1" w:themeFillShade="F2"/>
            <w:vAlign w:val="center"/>
          </w:tcPr>
          <w:p w14:paraId="17F5590D" w14:textId="4D7661F7" w:rsidR="00EF015A" w:rsidRPr="006D1B40" w:rsidRDefault="00EF015A" w:rsidP="00EF5A37">
            <w:pPr>
              <w:jc w:val="center"/>
              <w:rPr>
                <w:rFonts w:ascii="Times New Roman" w:hAnsi="Times New Roman" w:cs="Times New Roman"/>
                <w:b/>
                <w:bCs/>
              </w:rPr>
            </w:pPr>
            <w:r w:rsidRPr="006D1B40">
              <w:rPr>
                <w:rFonts w:ascii="Times New Roman" w:hAnsi="Times New Roman" w:cs="Times New Roman"/>
                <w:b/>
                <w:bCs/>
              </w:rPr>
              <w:t>Abatere de +10% de la valorile din col.7</w:t>
            </w:r>
          </w:p>
        </w:tc>
        <w:tc>
          <w:tcPr>
            <w:tcW w:w="1843" w:type="dxa"/>
            <w:tcBorders>
              <w:top w:val="single" w:sz="4" w:space="0" w:color="A6A6A6" w:themeColor="background1" w:themeShade="A6"/>
            </w:tcBorders>
            <w:shd w:val="clear" w:color="auto" w:fill="F2F2F2" w:themeFill="background1" w:themeFillShade="F2"/>
            <w:vAlign w:val="center"/>
          </w:tcPr>
          <w:p w14:paraId="3A660491" w14:textId="51991074" w:rsidR="00EF015A" w:rsidRPr="006D1B40" w:rsidRDefault="00EF015A" w:rsidP="00EF5A37">
            <w:pPr>
              <w:jc w:val="center"/>
              <w:rPr>
                <w:rFonts w:ascii="Times New Roman" w:hAnsi="Times New Roman" w:cs="Times New Roman"/>
                <w:b/>
                <w:bCs/>
              </w:rPr>
            </w:pPr>
            <w:r w:rsidRPr="006D1B40">
              <w:rPr>
                <w:rFonts w:ascii="Times New Roman" w:hAnsi="Times New Roman" w:cs="Times New Roman"/>
                <w:b/>
                <w:bCs/>
              </w:rPr>
              <w:t>Abatere de +5% de la valorile din col.7</w:t>
            </w:r>
          </w:p>
        </w:tc>
        <w:tc>
          <w:tcPr>
            <w:tcW w:w="1843" w:type="dxa"/>
            <w:vMerge/>
            <w:shd w:val="clear" w:color="auto" w:fill="F2F2F2" w:themeFill="background1" w:themeFillShade="F2"/>
            <w:vAlign w:val="center"/>
          </w:tcPr>
          <w:p w14:paraId="76C9F508" w14:textId="77777777" w:rsidR="00EF015A" w:rsidRPr="006D1B40" w:rsidRDefault="00EF015A" w:rsidP="00764530">
            <w:pPr>
              <w:jc w:val="center"/>
              <w:rPr>
                <w:rFonts w:ascii="Times New Roman" w:hAnsi="Times New Roman" w:cs="Times New Roman"/>
                <w:b/>
                <w:bCs/>
              </w:rPr>
            </w:pPr>
          </w:p>
        </w:tc>
      </w:tr>
      <w:tr w:rsidR="00EF015A" w:rsidRPr="006D1B40" w14:paraId="751BC784" w14:textId="77777777" w:rsidTr="00EF015A">
        <w:tc>
          <w:tcPr>
            <w:tcW w:w="684" w:type="dxa"/>
            <w:shd w:val="clear" w:color="auto" w:fill="F2F2F2" w:themeFill="background1" w:themeFillShade="F2"/>
          </w:tcPr>
          <w:p w14:paraId="31B72518"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1</w:t>
            </w:r>
          </w:p>
        </w:tc>
        <w:tc>
          <w:tcPr>
            <w:tcW w:w="5410" w:type="dxa"/>
            <w:shd w:val="clear" w:color="auto" w:fill="F2F2F2" w:themeFill="background1" w:themeFillShade="F2"/>
          </w:tcPr>
          <w:p w14:paraId="5A16D133"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2</w:t>
            </w:r>
          </w:p>
        </w:tc>
        <w:tc>
          <w:tcPr>
            <w:tcW w:w="1843" w:type="dxa"/>
            <w:shd w:val="clear" w:color="auto" w:fill="F2F2F2" w:themeFill="background1" w:themeFillShade="F2"/>
          </w:tcPr>
          <w:p w14:paraId="011B73F1" w14:textId="18D063D6" w:rsidR="00EF015A" w:rsidRPr="006D1B40" w:rsidRDefault="00EF015A" w:rsidP="00573863">
            <w:pPr>
              <w:jc w:val="center"/>
              <w:rPr>
                <w:rFonts w:ascii="Times New Roman" w:hAnsi="Times New Roman" w:cs="Times New Roman"/>
                <w:b/>
                <w:bCs/>
              </w:rPr>
            </w:pPr>
            <w:r w:rsidRPr="006D1B40">
              <w:rPr>
                <w:rFonts w:ascii="Times New Roman" w:hAnsi="Times New Roman" w:cs="Times New Roman"/>
                <w:b/>
                <w:bCs/>
              </w:rPr>
              <w:t>3</w:t>
            </w:r>
          </w:p>
        </w:tc>
        <w:tc>
          <w:tcPr>
            <w:tcW w:w="1843" w:type="dxa"/>
            <w:shd w:val="clear" w:color="auto" w:fill="F2F2F2" w:themeFill="background1" w:themeFillShade="F2"/>
          </w:tcPr>
          <w:p w14:paraId="153BA3B8" w14:textId="0D92C1B1" w:rsidR="00EF015A" w:rsidRPr="006D1B40" w:rsidRDefault="00EF015A" w:rsidP="00573863">
            <w:pPr>
              <w:jc w:val="center"/>
              <w:rPr>
                <w:rFonts w:ascii="Times New Roman" w:hAnsi="Times New Roman" w:cs="Times New Roman"/>
                <w:b/>
                <w:bCs/>
              </w:rPr>
            </w:pPr>
            <w:r w:rsidRPr="006D1B40">
              <w:rPr>
                <w:rFonts w:ascii="Times New Roman" w:hAnsi="Times New Roman" w:cs="Times New Roman"/>
                <w:b/>
                <w:bCs/>
              </w:rPr>
              <w:t>4</w:t>
            </w:r>
          </w:p>
        </w:tc>
        <w:tc>
          <w:tcPr>
            <w:tcW w:w="1843" w:type="dxa"/>
            <w:shd w:val="clear" w:color="auto" w:fill="F2F2F2" w:themeFill="background1" w:themeFillShade="F2"/>
          </w:tcPr>
          <w:p w14:paraId="2C04820B" w14:textId="521D5893" w:rsidR="00EF015A" w:rsidRPr="006D1B40" w:rsidRDefault="00EF015A" w:rsidP="00573863">
            <w:pPr>
              <w:jc w:val="center"/>
              <w:rPr>
                <w:rFonts w:ascii="Times New Roman" w:hAnsi="Times New Roman" w:cs="Times New Roman"/>
                <w:b/>
                <w:bCs/>
              </w:rPr>
            </w:pPr>
            <w:r w:rsidRPr="006D1B40">
              <w:rPr>
                <w:rFonts w:ascii="Times New Roman" w:hAnsi="Times New Roman" w:cs="Times New Roman"/>
                <w:b/>
                <w:bCs/>
              </w:rPr>
              <w:t>5</w:t>
            </w:r>
          </w:p>
        </w:tc>
        <w:tc>
          <w:tcPr>
            <w:tcW w:w="1843" w:type="dxa"/>
            <w:shd w:val="clear" w:color="auto" w:fill="F2F2F2" w:themeFill="background1" w:themeFillShade="F2"/>
          </w:tcPr>
          <w:p w14:paraId="43FDA7D1" w14:textId="4ADBDEDC" w:rsidR="00EF015A" w:rsidRPr="006D1B40" w:rsidRDefault="00EF015A" w:rsidP="00573863">
            <w:pPr>
              <w:jc w:val="center"/>
              <w:rPr>
                <w:rFonts w:ascii="Times New Roman" w:hAnsi="Times New Roman" w:cs="Times New Roman"/>
                <w:b/>
                <w:bCs/>
              </w:rPr>
            </w:pPr>
            <w:r w:rsidRPr="006D1B40">
              <w:rPr>
                <w:rFonts w:ascii="Times New Roman" w:hAnsi="Times New Roman" w:cs="Times New Roman"/>
                <w:b/>
                <w:bCs/>
              </w:rPr>
              <w:t>6</w:t>
            </w:r>
          </w:p>
        </w:tc>
      </w:tr>
      <w:tr w:rsidR="00EF015A" w:rsidRPr="006D1B40" w14:paraId="37D20393" w14:textId="77777777" w:rsidTr="00EF015A">
        <w:tc>
          <w:tcPr>
            <w:tcW w:w="684" w:type="dxa"/>
          </w:tcPr>
          <w:p w14:paraId="45C1F928"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t>1.</w:t>
            </w:r>
          </w:p>
        </w:tc>
        <w:tc>
          <w:tcPr>
            <w:tcW w:w="5410" w:type="dxa"/>
          </w:tcPr>
          <w:p w14:paraId="3D804414"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Valori mobiliare de stat emise de către Guvernul Republicii Moldova</w:t>
            </w:r>
          </w:p>
        </w:tc>
        <w:tc>
          <w:tcPr>
            <w:tcW w:w="1843" w:type="dxa"/>
          </w:tcPr>
          <w:p w14:paraId="03762507"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66771D63"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02AF4060"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18455B73"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r>
      <w:tr w:rsidR="00EF015A" w:rsidRPr="006D1B40" w14:paraId="70906606" w14:textId="77777777" w:rsidTr="00EF015A">
        <w:tc>
          <w:tcPr>
            <w:tcW w:w="684" w:type="dxa"/>
          </w:tcPr>
          <w:p w14:paraId="0EE0031C"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t>2.</w:t>
            </w:r>
          </w:p>
        </w:tc>
        <w:tc>
          <w:tcPr>
            <w:tcW w:w="5410" w:type="dxa"/>
          </w:tcPr>
          <w:p w14:paraId="42E40171"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1843" w:type="dxa"/>
            <w:tcBorders>
              <w:bottom w:val="single" w:sz="4" w:space="0" w:color="auto"/>
            </w:tcBorders>
          </w:tcPr>
          <w:p w14:paraId="305B7CB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17,25%</w:t>
            </w:r>
            <w:r w:rsidRPr="006D1B40">
              <w:rPr>
                <w:rFonts w:ascii="Times New Roman" w:hAnsi="Times New Roman" w:cs="Times New Roman"/>
              </w:rPr>
              <w:t xml:space="preserve"> - un singur emitent</w:t>
            </w:r>
          </w:p>
          <w:p w14:paraId="40CB9E5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69%</w:t>
            </w:r>
            <w:r w:rsidRPr="006D1B40">
              <w:rPr>
                <w:rFonts w:ascii="Times New Roman" w:hAnsi="Times New Roman" w:cs="Times New Roman"/>
              </w:rPr>
              <w:t xml:space="preserve"> - total</w:t>
            </w:r>
          </w:p>
          <w:p w14:paraId="5E865C1A" w14:textId="77777777" w:rsidR="00EF015A" w:rsidRPr="006D1B40" w:rsidRDefault="00EF015A" w:rsidP="00764530">
            <w:pPr>
              <w:rPr>
                <w:rFonts w:ascii="Times New Roman" w:hAnsi="Times New Roman" w:cs="Times New Roman"/>
              </w:rPr>
            </w:pPr>
          </w:p>
          <w:p w14:paraId="63882BE2"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7A08602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16,5%</w:t>
            </w:r>
            <w:r w:rsidRPr="006D1B40">
              <w:rPr>
                <w:rFonts w:ascii="Times New Roman" w:hAnsi="Times New Roman" w:cs="Times New Roman"/>
              </w:rPr>
              <w:t xml:space="preserve"> - un singur emitent</w:t>
            </w:r>
          </w:p>
          <w:p w14:paraId="2E5DBD51"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66%</w:t>
            </w:r>
            <w:r w:rsidRPr="006D1B40">
              <w:rPr>
                <w:rFonts w:ascii="Times New Roman" w:hAnsi="Times New Roman" w:cs="Times New Roman"/>
              </w:rPr>
              <w:t xml:space="preserve"> - total</w:t>
            </w:r>
          </w:p>
          <w:p w14:paraId="5D349DB9" w14:textId="77777777" w:rsidR="00EF015A" w:rsidRPr="006D1B40" w:rsidRDefault="00EF015A" w:rsidP="00764530">
            <w:pPr>
              <w:rPr>
                <w:rFonts w:ascii="Times New Roman" w:hAnsi="Times New Roman" w:cs="Times New Roman"/>
              </w:rPr>
            </w:pPr>
          </w:p>
          <w:p w14:paraId="46939F1E"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284C24BB"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15,75%</w:t>
            </w:r>
            <w:r w:rsidRPr="006D1B40">
              <w:rPr>
                <w:rFonts w:ascii="Times New Roman" w:hAnsi="Times New Roman" w:cs="Times New Roman"/>
              </w:rPr>
              <w:t xml:space="preserve"> - un singur emitent</w:t>
            </w:r>
          </w:p>
          <w:p w14:paraId="0C29E3D1"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63%</w:t>
            </w:r>
            <w:r w:rsidRPr="006D1B40">
              <w:rPr>
                <w:rFonts w:ascii="Times New Roman" w:hAnsi="Times New Roman" w:cs="Times New Roman"/>
              </w:rPr>
              <w:t xml:space="preserve"> - total</w:t>
            </w:r>
          </w:p>
          <w:p w14:paraId="3E158026" w14:textId="77777777" w:rsidR="00EF015A" w:rsidRPr="006D1B40" w:rsidRDefault="00EF015A" w:rsidP="00764530">
            <w:pPr>
              <w:rPr>
                <w:rFonts w:ascii="Times New Roman" w:hAnsi="Times New Roman" w:cs="Times New Roman"/>
              </w:rPr>
            </w:pPr>
          </w:p>
          <w:p w14:paraId="59E2069F"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4F24F34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15%</w:t>
            </w:r>
            <w:r w:rsidRPr="006D1B40">
              <w:rPr>
                <w:rFonts w:ascii="Times New Roman" w:hAnsi="Times New Roman" w:cs="Times New Roman"/>
              </w:rPr>
              <w:t xml:space="preserve"> - un singur emitent</w:t>
            </w:r>
          </w:p>
          <w:p w14:paraId="5795CBC0"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60%</w:t>
            </w:r>
            <w:r w:rsidRPr="006D1B40">
              <w:rPr>
                <w:rFonts w:ascii="Times New Roman" w:hAnsi="Times New Roman" w:cs="Times New Roman"/>
              </w:rPr>
              <w:t xml:space="preserve"> - total</w:t>
            </w:r>
          </w:p>
          <w:p w14:paraId="28B6603D" w14:textId="77777777" w:rsidR="00EF015A" w:rsidRPr="006D1B40" w:rsidRDefault="00EF015A" w:rsidP="00764530">
            <w:pPr>
              <w:rPr>
                <w:rFonts w:ascii="Times New Roman" w:hAnsi="Times New Roman" w:cs="Times New Roman"/>
              </w:rPr>
            </w:pPr>
          </w:p>
          <w:p w14:paraId="7796D5AE" w14:textId="77777777" w:rsidR="00EF015A" w:rsidRPr="006D1B40" w:rsidRDefault="00EF015A" w:rsidP="00764530">
            <w:pPr>
              <w:rPr>
                <w:rFonts w:ascii="Times New Roman" w:hAnsi="Times New Roman" w:cs="Times New Roman"/>
              </w:rPr>
            </w:pPr>
          </w:p>
        </w:tc>
      </w:tr>
      <w:tr w:rsidR="00EF015A" w:rsidRPr="006D1B40" w14:paraId="298D97EF" w14:textId="77777777" w:rsidTr="00EF015A">
        <w:tc>
          <w:tcPr>
            <w:tcW w:w="684" w:type="dxa"/>
          </w:tcPr>
          <w:p w14:paraId="6EA6F115"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t>3.</w:t>
            </w:r>
          </w:p>
        </w:tc>
        <w:tc>
          <w:tcPr>
            <w:tcW w:w="5410" w:type="dxa"/>
          </w:tcPr>
          <w:p w14:paraId="157BAB0B"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Obligațiuni corporative cu acoperire, lichide, tranzacționate pe o piață reglementată, a căror valoare poate fi determinată cu exactitate, emise de o persoană juridică cu sediul în Republica Moldova, într-un stat membru al UE sau într-un stat membru al OCDE</w:t>
            </w:r>
          </w:p>
        </w:tc>
        <w:tc>
          <w:tcPr>
            <w:tcW w:w="1843" w:type="dxa"/>
            <w:tcBorders>
              <w:bottom w:val="single" w:sz="4" w:space="0" w:color="auto"/>
            </w:tcBorders>
          </w:tcPr>
          <w:p w14:paraId="7E59D36B"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un singur emitent</w:t>
            </w:r>
          </w:p>
          <w:p w14:paraId="5710994B"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46%</w:t>
            </w:r>
            <w:r w:rsidRPr="006D1B40">
              <w:rPr>
                <w:rFonts w:ascii="Times New Roman" w:hAnsi="Times New Roman" w:cs="Times New Roman"/>
              </w:rPr>
              <w:t xml:space="preserve"> - total</w:t>
            </w:r>
          </w:p>
          <w:p w14:paraId="32D5C1F7"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4D7EF3E6"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un singur emitent</w:t>
            </w:r>
          </w:p>
          <w:p w14:paraId="1A5FB03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44%</w:t>
            </w:r>
            <w:r w:rsidRPr="006D1B40">
              <w:rPr>
                <w:rFonts w:ascii="Times New Roman" w:hAnsi="Times New Roman" w:cs="Times New Roman"/>
              </w:rPr>
              <w:t xml:space="preserve"> - total</w:t>
            </w:r>
          </w:p>
          <w:p w14:paraId="63F8433C"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46384E6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un singur emitent</w:t>
            </w:r>
          </w:p>
          <w:p w14:paraId="7924BE0D"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42%</w:t>
            </w:r>
            <w:r w:rsidRPr="006D1B40">
              <w:rPr>
                <w:rFonts w:ascii="Times New Roman" w:hAnsi="Times New Roman" w:cs="Times New Roman"/>
              </w:rPr>
              <w:t xml:space="preserve"> - total</w:t>
            </w:r>
          </w:p>
          <w:p w14:paraId="119BE380"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247352D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un singur emitent</w:t>
            </w:r>
          </w:p>
          <w:p w14:paraId="773D8B1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40%</w:t>
            </w:r>
            <w:r w:rsidRPr="006D1B40">
              <w:rPr>
                <w:rFonts w:ascii="Times New Roman" w:hAnsi="Times New Roman" w:cs="Times New Roman"/>
              </w:rPr>
              <w:t xml:space="preserve"> - total</w:t>
            </w:r>
          </w:p>
          <w:p w14:paraId="0F0E1022" w14:textId="77777777" w:rsidR="00EF015A" w:rsidRPr="006D1B40" w:rsidRDefault="00EF015A" w:rsidP="00764530">
            <w:pPr>
              <w:rPr>
                <w:rFonts w:ascii="Times New Roman" w:hAnsi="Times New Roman" w:cs="Times New Roman"/>
              </w:rPr>
            </w:pPr>
          </w:p>
        </w:tc>
      </w:tr>
      <w:tr w:rsidR="00EF015A" w:rsidRPr="006D1B40" w14:paraId="7DC082F2" w14:textId="77777777" w:rsidTr="00EF015A">
        <w:tc>
          <w:tcPr>
            <w:tcW w:w="684" w:type="dxa"/>
          </w:tcPr>
          <w:p w14:paraId="380A6C6A"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t>4.</w:t>
            </w:r>
          </w:p>
        </w:tc>
        <w:tc>
          <w:tcPr>
            <w:tcW w:w="5410" w:type="dxa"/>
          </w:tcPr>
          <w:p w14:paraId="02EDE804"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Acțiuni tranzacționate pe o piață reglementată din Republica Moldova, dintr-un stat membru al UE sau dintr-un stat membru al OCDE</w:t>
            </w:r>
          </w:p>
        </w:tc>
        <w:tc>
          <w:tcPr>
            <w:tcW w:w="1843" w:type="dxa"/>
          </w:tcPr>
          <w:p w14:paraId="31A2F04A"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un singur emitent</w:t>
            </w:r>
          </w:p>
          <w:p w14:paraId="52E91E1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total</w:t>
            </w:r>
          </w:p>
          <w:p w14:paraId="54348F68" w14:textId="77777777" w:rsidR="00EF015A" w:rsidRPr="006D1B40" w:rsidRDefault="00EF015A" w:rsidP="00764530">
            <w:pPr>
              <w:rPr>
                <w:rFonts w:ascii="Times New Roman" w:hAnsi="Times New Roman" w:cs="Times New Roman"/>
              </w:rPr>
            </w:pPr>
          </w:p>
        </w:tc>
        <w:tc>
          <w:tcPr>
            <w:tcW w:w="1843" w:type="dxa"/>
          </w:tcPr>
          <w:p w14:paraId="7F6E58F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un singur emitent</w:t>
            </w:r>
          </w:p>
          <w:p w14:paraId="4757701E"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total</w:t>
            </w:r>
          </w:p>
          <w:p w14:paraId="007502E6" w14:textId="77777777" w:rsidR="00EF015A" w:rsidRPr="006D1B40" w:rsidRDefault="00EF015A" w:rsidP="00764530">
            <w:pPr>
              <w:rPr>
                <w:rFonts w:ascii="Times New Roman" w:hAnsi="Times New Roman" w:cs="Times New Roman"/>
              </w:rPr>
            </w:pPr>
          </w:p>
        </w:tc>
        <w:tc>
          <w:tcPr>
            <w:tcW w:w="1843" w:type="dxa"/>
          </w:tcPr>
          <w:p w14:paraId="23FCD66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un singur emitent</w:t>
            </w:r>
          </w:p>
          <w:p w14:paraId="35BAAEC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total</w:t>
            </w:r>
          </w:p>
          <w:p w14:paraId="55D0AAFA" w14:textId="77777777" w:rsidR="00EF015A" w:rsidRPr="006D1B40" w:rsidRDefault="00EF015A" w:rsidP="00764530">
            <w:pPr>
              <w:rPr>
                <w:rFonts w:ascii="Times New Roman" w:hAnsi="Times New Roman" w:cs="Times New Roman"/>
              </w:rPr>
            </w:pPr>
          </w:p>
        </w:tc>
        <w:tc>
          <w:tcPr>
            <w:tcW w:w="1843" w:type="dxa"/>
          </w:tcPr>
          <w:p w14:paraId="413C1954"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un singur emitent</w:t>
            </w:r>
          </w:p>
          <w:p w14:paraId="39A4838F"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20%</w:t>
            </w:r>
            <w:r w:rsidRPr="006D1B40">
              <w:rPr>
                <w:rFonts w:ascii="Times New Roman" w:hAnsi="Times New Roman" w:cs="Times New Roman"/>
              </w:rPr>
              <w:t xml:space="preserve"> - total</w:t>
            </w:r>
          </w:p>
          <w:p w14:paraId="7757C8D5" w14:textId="77777777" w:rsidR="00EF015A" w:rsidRPr="006D1B40" w:rsidRDefault="00EF015A" w:rsidP="00764530">
            <w:pPr>
              <w:rPr>
                <w:rFonts w:ascii="Times New Roman" w:hAnsi="Times New Roman" w:cs="Times New Roman"/>
              </w:rPr>
            </w:pPr>
          </w:p>
        </w:tc>
      </w:tr>
      <w:tr w:rsidR="00EF015A" w:rsidRPr="006D1B40" w14:paraId="2750333F" w14:textId="77777777" w:rsidTr="00EF015A">
        <w:tc>
          <w:tcPr>
            <w:tcW w:w="684" w:type="dxa"/>
          </w:tcPr>
          <w:p w14:paraId="5D6C6996"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lastRenderedPageBreak/>
              <w:t>5.</w:t>
            </w:r>
          </w:p>
        </w:tc>
        <w:tc>
          <w:tcPr>
            <w:tcW w:w="5410" w:type="dxa"/>
          </w:tcPr>
          <w:p w14:paraId="231B7A15"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Creanțe rezultate din împrumuturi purtătoare de dobândă acordate asiguraților în limita valorii de răscumpărare a polițelor lor de asigurare de viață</w:t>
            </w:r>
          </w:p>
          <w:p w14:paraId="70274241" w14:textId="77777777" w:rsidR="00EF015A" w:rsidRPr="006D1B40" w:rsidRDefault="00EF015A" w:rsidP="00764530">
            <w:pPr>
              <w:rPr>
                <w:rFonts w:ascii="Times New Roman" w:hAnsi="Times New Roman" w:cs="Times New Roman"/>
              </w:rPr>
            </w:pPr>
          </w:p>
        </w:tc>
        <w:tc>
          <w:tcPr>
            <w:tcW w:w="1843" w:type="dxa"/>
          </w:tcPr>
          <w:p w14:paraId="66FED9A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59F0BBA6" w14:textId="77777777" w:rsidR="00EF015A" w:rsidRPr="006D1B40" w:rsidRDefault="00EF015A" w:rsidP="00764530">
            <w:pPr>
              <w:rPr>
                <w:rFonts w:ascii="Times New Roman" w:hAnsi="Times New Roman" w:cs="Times New Roman"/>
              </w:rPr>
            </w:pPr>
          </w:p>
        </w:tc>
        <w:tc>
          <w:tcPr>
            <w:tcW w:w="1843" w:type="dxa"/>
          </w:tcPr>
          <w:p w14:paraId="035BC34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725FF4FA" w14:textId="77777777" w:rsidR="00EF015A" w:rsidRPr="006D1B40" w:rsidRDefault="00EF015A" w:rsidP="00764530">
            <w:pPr>
              <w:rPr>
                <w:rFonts w:ascii="Times New Roman" w:hAnsi="Times New Roman" w:cs="Times New Roman"/>
              </w:rPr>
            </w:pPr>
          </w:p>
        </w:tc>
        <w:tc>
          <w:tcPr>
            <w:tcW w:w="1843" w:type="dxa"/>
          </w:tcPr>
          <w:p w14:paraId="664607C4"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27A4C83D" w14:textId="77777777" w:rsidR="00EF015A" w:rsidRPr="006D1B40" w:rsidRDefault="00EF015A" w:rsidP="00764530">
            <w:pPr>
              <w:rPr>
                <w:rFonts w:ascii="Times New Roman" w:hAnsi="Times New Roman" w:cs="Times New Roman"/>
              </w:rPr>
            </w:pPr>
          </w:p>
        </w:tc>
        <w:tc>
          <w:tcPr>
            <w:tcW w:w="1843" w:type="dxa"/>
          </w:tcPr>
          <w:p w14:paraId="77A2A46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total</w:t>
            </w:r>
          </w:p>
          <w:p w14:paraId="358AC263" w14:textId="77777777" w:rsidR="00EF015A" w:rsidRPr="006D1B40" w:rsidRDefault="00EF015A" w:rsidP="00764530">
            <w:pPr>
              <w:rPr>
                <w:rFonts w:ascii="Times New Roman" w:hAnsi="Times New Roman" w:cs="Times New Roman"/>
              </w:rPr>
            </w:pPr>
          </w:p>
        </w:tc>
      </w:tr>
      <w:tr w:rsidR="00EF015A" w:rsidRPr="006D1B40" w14:paraId="287B881E" w14:textId="77777777" w:rsidTr="00EF015A">
        <w:tc>
          <w:tcPr>
            <w:tcW w:w="684" w:type="dxa"/>
          </w:tcPr>
          <w:p w14:paraId="4ACAC536"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t>6.</w:t>
            </w:r>
          </w:p>
        </w:tc>
        <w:tc>
          <w:tcPr>
            <w:tcW w:w="5410" w:type="dxa"/>
          </w:tcPr>
          <w:p w14:paraId="5FFC93D7"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Bunuri imobile asigurate și alte drepturi reale asupra lor (de exemplu, dreptul de superficie, dreptul de abitație, dreptul de servitute etc.)</w:t>
            </w:r>
          </w:p>
        </w:tc>
        <w:tc>
          <w:tcPr>
            <w:tcW w:w="1843" w:type="dxa"/>
          </w:tcPr>
          <w:p w14:paraId="18DDF0B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unul şi aceluiași bun imobil</w:t>
            </w:r>
          </w:p>
          <w:p w14:paraId="1567B382"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28,75%</w:t>
            </w:r>
            <w:r w:rsidRPr="006D1B40">
              <w:rPr>
                <w:rFonts w:ascii="Times New Roman" w:hAnsi="Times New Roman" w:cs="Times New Roman"/>
              </w:rPr>
              <w:t xml:space="preserve"> - total</w:t>
            </w:r>
          </w:p>
          <w:p w14:paraId="465E49B5" w14:textId="77777777" w:rsidR="00EF015A" w:rsidRPr="006D1B40" w:rsidRDefault="00EF015A" w:rsidP="00764530">
            <w:pPr>
              <w:rPr>
                <w:rFonts w:ascii="Times New Roman" w:hAnsi="Times New Roman" w:cs="Times New Roman"/>
              </w:rPr>
            </w:pPr>
          </w:p>
        </w:tc>
        <w:tc>
          <w:tcPr>
            <w:tcW w:w="1843" w:type="dxa"/>
          </w:tcPr>
          <w:p w14:paraId="2A3E898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unul şi aceluiași bun imobil</w:t>
            </w:r>
          </w:p>
          <w:p w14:paraId="3C2F0C02"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27,5%</w:t>
            </w:r>
            <w:r w:rsidRPr="006D1B40">
              <w:rPr>
                <w:rFonts w:ascii="Times New Roman" w:hAnsi="Times New Roman" w:cs="Times New Roman"/>
              </w:rPr>
              <w:t xml:space="preserve"> - total</w:t>
            </w:r>
          </w:p>
          <w:p w14:paraId="73EC8E40" w14:textId="77777777" w:rsidR="00EF015A" w:rsidRPr="006D1B40" w:rsidRDefault="00EF015A" w:rsidP="00764530">
            <w:pPr>
              <w:rPr>
                <w:rFonts w:ascii="Times New Roman" w:hAnsi="Times New Roman" w:cs="Times New Roman"/>
              </w:rPr>
            </w:pPr>
          </w:p>
        </w:tc>
        <w:tc>
          <w:tcPr>
            <w:tcW w:w="1843" w:type="dxa"/>
          </w:tcPr>
          <w:p w14:paraId="551A322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unul şi aceluiași bun imobil</w:t>
            </w:r>
          </w:p>
          <w:p w14:paraId="6903A4D0"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26,25%</w:t>
            </w:r>
            <w:r w:rsidRPr="006D1B40">
              <w:rPr>
                <w:rFonts w:ascii="Times New Roman" w:hAnsi="Times New Roman" w:cs="Times New Roman"/>
              </w:rPr>
              <w:t xml:space="preserve"> - total</w:t>
            </w:r>
          </w:p>
          <w:p w14:paraId="4BD6AFCE" w14:textId="77777777" w:rsidR="00EF015A" w:rsidRPr="006D1B40" w:rsidRDefault="00EF015A" w:rsidP="00764530">
            <w:pPr>
              <w:rPr>
                <w:rFonts w:ascii="Times New Roman" w:hAnsi="Times New Roman" w:cs="Times New Roman"/>
              </w:rPr>
            </w:pPr>
          </w:p>
        </w:tc>
        <w:tc>
          <w:tcPr>
            <w:tcW w:w="1843" w:type="dxa"/>
          </w:tcPr>
          <w:p w14:paraId="06234F6D"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unul şi aceluiași bun imobil</w:t>
            </w:r>
          </w:p>
          <w:p w14:paraId="13AAB70E"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25%</w:t>
            </w:r>
            <w:r w:rsidRPr="006D1B40">
              <w:rPr>
                <w:rFonts w:ascii="Times New Roman" w:hAnsi="Times New Roman" w:cs="Times New Roman"/>
              </w:rPr>
              <w:t xml:space="preserve"> - total</w:t>
            </w:r>
          </w:p>
          <w:p w14:paraId="173D5F3E" w14:textId="77777777" w:rsidR="00EF015A" w:rsidRPr="006D1B40" w:rsidRDefault="00EF015A" w:rsidP="00764530">
            <w:pPr>
              <w:rPr>
                <w:rFonts w:ascii="Times New Roman" w:hAnsi="Times New Roman" w:cs="Times New Roman"/>
              </w:rPr>
            </w:pPr>
          </w:p>
        </w:tc>
      </w:tr>
      <w:tr w:rsidR="00EF015A" w:rsidRPr="006D1B40" w14:paraId="74C8937E" w14:textId="77777777" w:rsidTr="00EF015A">
        <w:tc>
          <w:tcPr>
            <w:tcW w:w="684" w:type="dxa"/>
          </w:tcPr>
          <w:p w14:paraId="2621C263"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t>7.</w:t>
            </w:r>
          </w:p>
        </w:tc>
        <w:tc>
          <w:tcPr>
            <w:tcW w:w="5410" w:type="dxa"/>
          </w:tcPr>
          <w:p w14:paraId="782B217C"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1843" w:type="dxa"/>
          </w:tcPr>
          <w:p w14:paraId="2703FE0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o bancă</w:t>
            </w:r>
          </w:p>
          <w:p w14:paraId="5F35D75E"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o bancă la care sunt aplicate măsuri de intervenție timpurie de către BNM sau de către o autoritate de supraveghere similară</w:t>
            </w:r>
          </w:p>
          <w:p w14:paraId="2F94162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80,5%</w:t>
            </w:r>
            <w:r w:rsidRPr="006D1B40">
              <w:rPr>
                <w:rFonts w:ascii="Times New Roman" w:hAnsi="Times New Roman" w:cs="Times New Roman"/>
              </w:rPr>
              <w:t xml:space="preserve"> - total</w:t>
            </w:r>
          </w:p>
          <w:p w14:paraId="5F22AA50" w14:textId="77777777" w:rsidR="00EF015A" w:rsidRPr="006D1B40" w:rsidRDefault="00EF015A" w:rsidP="00764530">
            <w:pPr>
              <w:rPr>
                <w:rFonts w:ascii="Times New Roman" w:hAnsi="Times New Roman" w:cs="Times New Roman"/>
              </w:rPr>
            </w:pPr>
          </w:p>
        </w:tc>
        <w:tc>
          <w:tcPr>
            <w:tcW w:w="1843" w:type="dxa"/>
          </w:tcPr>
          <w:p w14:paraId="4FEC983A"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o bancă</w:t>
            </w:r>
          </w:p>
          <w:p w14:paraId="4298C8C1"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o bancă la care sunt aplicate măsuri de intervenție timpurie de către BNM sau de către o autoritate de supraveghere similară</w:t>
            </w:r>
          </w:p>
          <w:p w14:paraId="7A5A6C3A"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77%</w:t>
            </w:r>
            <w:r w:rsidRPr="006D1B40">
              <w:rPr>
                <w:rFonts w:ascii="Times New Roman" w:hAnsi="Times New Roman" w:cs="Times New Roman"/>
              </w:rPr>
              <w:t xml:space="preserve"> - total</w:t>
            </w:r>
          </w:p>
          <w:p w14:paraId="79F6DE49" w14:textId="77777777" w:rsidR="00EF015A" w:rsidRPr="006D1B40" w:rsidRDefault="00EF015A" w:rsidP="00764530">
            <w:pPr>
              <w:rPr>
                <w:rFonts w:ascii="Times New Roman" w:hAnsi="Times New Roman" w:cs="Times New Roman"/>
              </w:rPr>
            </w:pPr>
          </w:p>
        </w:tc>
        <w:tc>
          <w:tcPr>
            <w:tcW w:w="1843" w:type="dxa"/>
          </w:tcPr>
          <w:p w14:paraId="0EBA820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o bancă</w:t>
            </w:r>
          </w:p>
          <w:p w14:paraId="241BACA6"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o bancă la care sunt aplicate măsuri de intervenție timpurie de către BNM sau de către o autoritate de supraveghere similară</w:t>
            </w:r>
          </w:p>
          <w:p w14:paraId="54BB2F2D"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73,5%</w:t>
            </w:r>
            <w:r w:rsidRPr="006D1B40">
              <w:rPr>
                <w:rFonts w:ascii="Times New Roman" w:hAnsi="Times New Roman" w:cs="Times New Roman"/>
              </w:rPr>
              <w:t xml:space="preserve"> - total</w:t>
            </w:r>
          </w:p>
          <w:p w14:paraId="2C0DA724" w14:textId="77777777" w:rsidR="00EF015A" w:rsidRPr="006D1B40" w:rsidRDefault="00EF015A" w:rsidP="00764530">
            <w:pPr>
              <w:rPr>
                <w:rFonts w:ascii="Times New Roman" w:hAnsi="Times New Roman" w:cs="Times New Roman"/>
              </w:rPr>
            </w:pPr>
          </w:p>
        </w:tc>
        <w:tc>
          <w:tcPr>
            <w:tcW w:w="1843" w:type="dxa"/>
          </w:tcPr>
          <w:p w14:paraId="22D1E91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20%</w:t>
            </w:r>
            <w:r w:rsidRPr="006D1B40">
              <w:rPr>
                <w:rFonts w:ascii="Times New Roman" w:hAnsi="Times New Roman" w:cs="Times New Roman"/>
              </w:rPr>
              <w:t xml:space="preserve"> - o bancă</w:t>
            </w:r>
          </w:p>
          <w:p w14:paraId="69E80F7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o bancă la care sunt aplicate măsuri de intervenție timpurie de către BNM sau de către o autoritate de supraveghere similară</w:t>
            </w:r>
          </w:p>
          <w:p w14:paraId="06A6289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70%</w:t>
            </w:r>
            <w:r w:rsidRPr="006D1B40">
              <w:rPr>
                <w:rFonts w:ascii="Times New Roman" w:hAnsi="Times New Roman" w:cs="Times New Roman"/>
              </w:rPr>
              <w:t xml:space="preserve"> - total</w:t>
            </w:r>
          </w:p>
          <w:p w14:paraId="2F6FF2F6" w14:textId="77777777" w:rsidR="00EF015A" w:rsidRPr="006D1B40" w:rsidRDefault="00EF015A" w:rsidP="00764530">
            <w:pPr>
              <w:rPr>
                <w:rFonts w:ascii="Times New Roman" w:hAnsi="Times New Roman" w:cs="Times New Roman"/>
              </w:rPr>
            </w:pPr>
          </w:p>
        </w:tc>
      </w:tr>
      <w:tr w:rsidR="00EF015A" w:rsidRPr="006D1B40" w14:paraId="486D6169" w14:textId="77777777" w:rsidTr="00EF015A">
        <w:tc>
          <w:tcPr>
            <w:tcW w:w="684" w:type="dxa"/>
          </w:tcPr>
          <w:p w14:paraId="4DCF3798"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t>8.</w:t>
            </w:r>
          </w:p>
        </w:tc>
        <w:tc>
          <w:tcPr>
            <w:tcW w:w="5410" w:type="dxa"/>
          </w:tcPr>
          <w:p w14:paraId="21948E93"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 xml:space="preserve">Numerar în casierie </w:t>
            </w:r>
          </w:p>
        </w:tc>
        <w:tc>
          <w:tcPr>
            <w:tcW w:w="1843" w:type="dxa"/>
          </w:tcPr>
          <w:p w14:paraId="1AB49B66"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1DBA5187" w14:textId="77777777" w:rsidR="00EF015A" w:rsidRPr="006D1B40" w:rsidRDefault="00EF015A" w:rsidP="00764530">
            <w:pPr>
              <w:rPr>
                <w:rFonts w:ascii="Times New Roman" w:hAnsi="Times New Roman" w:cs="Times New Roman"/>
              </w:rPr>
            </w:pPr>
          </w:p>
        </w:tc>
        <w:tc>
          <w:tcPr>
            <w:tcW w:w="1843" w:type="dxa"/>
          </w:tcPr>
          <w:p w14:paraId="0FD667B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2F5659E9" w14:textId="77777777" w:rsidR="00EF015A" w:rsidRPr="006D1B40" w:rsidRDefault="00EF015A" w:rsidP="00764530">
            <w:pPr>
              <w:rPr>
                <w:rFonts w:ascii="Times New Roman" w:hAnsi="Times New Roman" w:cs="Times New Roman"/>
              </w:rPr>
            </w:pPr>
          </w:p>
        </w:tc>
        <w:tc>
          <w:tcPr>
            <w:tcW w:w="1843" w:type="dxa"/>
          </w:tcPr>
          <w:p w14:paraId="1EC4057B"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6112FE3F" w14:textId="77777777" w:rsidR="00EF015A" w:rsidRPr="006D1B40" w:rsidRDefault="00EF015A" w:rsidP="00764530">
            <w:pPr>
              <w:rPr>
                <w:rFonts w:ascii="Times New Roman" w:hAnsi="Times New Roman" w:cs="Times New Roman"/>
              </w:rPr>
            </w:pPr>
          </w:p>
        </w:tc>
        <w:tc>
          <w:tcPr>
            <w:tcW w:w="1843" w:type="dxa"/>
          </w:tcPr>
          <w:p w14:paraId="30B0AA6D"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total</w:t>
            </w:r>
          </w:p>
          <w:p w14:paraId="0486F4E3" w14:textId="77777777" w:rsidR="00EF015A" w:rsidRPr="006D1B40" w:rsidRDefault="00EF015A" w:rsidP="00764530">
            <w:pPr>
              <w:rPr>
                <w:rFonts w:ascii="Times New Roman" w:hAnsi="Times New Roman" w:cs="Times New Roman"/>
              </w:rPr>
            </w:pPr>
          </w:p>
        </w:tc>
      </w:tr>
      <w:tr w:rsidR="00EF015A" w:rsidRPr="006D1B40" w14:paraId="091252BF" w14:textId="77777777" w:rsidTr="00EF015A">
        <w:tc>
          <w:tcPr>
            <w:tcW w:w="684" w:type="dxa"/>
          </w:tcPr>
          <w:p w14:paraId="273ED4C9"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t>9.</w:t>
            </w:r>
          </w:p>
        </w:tc>
        <w:tc>
          <w:tcPr>
            <w:tcW w:w="5410" w:type="dxa"/>
          </w:tcPr>
          <w:p w14:paraId="3075DC1E"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Numerar în conturile curente din băncile licențiate de Banca Națională a Moldovei</w:t>
            </w:r>
          </w:p>
        </w:tc>
        <w:tc>
          <w:tcPr>
            <w:tcW w:w="1843" w:type="dxa"/>
          </w:tcPr>
          <w:p w14:paraId="02549E0F"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03406691"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total, în bănci la care sunt aplicate măsuri de intervenție timpurie de către BNM sau de către o autoritate de supraveghere similară</w:t>
            </w:r>
          </w:p>
          <w:p w14:paraId="58AB763C" w14:textId="77777777" w:rsidR="00EF015A" w:rsidRPr="006D1B40" w:rsidRDefault="00EF015A" w:rsidP="00764530">
            <w:pPr>
              <w:rPr>
                <w:rFonts w:ascii="Times New Roman" w:hAnsi="Times New Roman" w:cs="Times New Roman"/>
              </w:rPr>
            </w:pPr>
          </w:p>
        </w:tc>
        <w:tc>
          <w:tcPr>
            <w:tcW w:w="1843" w:type="dxa"/>
          </w:tcPr>
          <w:p w14:paraId="44E3B70E"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6EF26F6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total, în bănci la care sunt aplicate măsuri de intervenție timpurie de către BNM sau de către o autoritate de supraveghere similară</w:t>
            </w:r>
          </w:p>
          <w:p w14:paraId="65A96C2E" w14:textId="77777777" w:rsidR="00EF015A" w:rsidRPr="006D1B40" w:rsidRDefault="00EF015A" w:rsidP="00764530">
            <w:pPr>
              <w:rPr>
                <w:rFonts w:ascii="Times New Roman" w:hAnsi="Times New Roman" w:cs="Times New Roman"/>
              </w:rPr>
            </w:pPr>
          </w:p>
        </w:tc>
        <w:tc>
          <w:tcPr>
            <w:tcW w:w="1843" w:type="dxa"/>
          </w:tcPr>
          <w:p w14:paraId="2FA81AE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5F1D8D06"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total, în bănci la care sunt aplicate măsuri de intervenție timpurie de către BNM sau de către o autoritate de supraveghere similară</w:t>
            </w:r>
          </w:p>
          <w:p w14:paraId="0BB80F5A" w14:textId="77777777" w:rsidR="00EF015A" w:rsidRPr="006D1B40" w:rsidRDefault="00EF015A" w:rsidP="00764530">
            <w:pPr>
              <w:rPr>
                <w:rFonts w:ascii="Times New Roman" w:hAnsi="Times New Roman" w:cs="Times New Roman"/>
              </w:rPr>
            </w:pPr>
          </w:p>
        </w:tc>
        <w:tc>
          <w:tcPr>
            <w:tcW w:w="1843" w:type="dxa"/>
          </w:tcPr>
          <w:p w14:paraId="2F319FF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total</w:t>
            </w:r>
          </w:p>
          <w:p w14:paraId="1DD2063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total, în bănci la care sunt aplicate măsuri de intervenție timpurie de către BNM sau de către o autoritate de supraveghere similară</w:t>
            </w:r>
          </w:p>
          <w:p w14:paraId="1D455D20" w14:textId="77777777" w:rsidR="00EF015A" w:rsidRPr="006D1B40" w:rsidRDefault="00EF015A" w:rsidP="00764530">
            <w:pPr>
              <w:rPr>
                <w:rFonts w:ascii="Times New Roman" w:hAnsi="Times New Roman" w:cs="Times New Roman"/>
              </w:rPr>
            </w:pPr>
          </w:p>
        </w:tc>
      </w:tr>
      <w:tr w:rsidR="00EF015A" w:rsidRPr="006D1B40" w14:paraId="4E188758" w14:textId="77777777" w:rsidTr="00EF015A">
        <w:tc>
          <w:tcPr>
            <w:tcW w:w="684" w:type="dxa"/>
          </w:tcPr>
          <w:p w14:paraId="1EFD0CC1"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t>10.</w:t>
            </w:r>
          </w:p>
        </w:tc>
        <w:tc>
          <w:tcPr>
            <w:tcW w:w="5410" w:type="dxa"/>
          </w:tcPr>
          <w:p w14:paraId="6CDF17C2"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Creanțe aferente primei subscrise, cu condiția să nu depășească 60 de zile de la data scadentă prevăzută în contractul de asigurare</w:t>
            </w:r>
          </w:p>
          <w:p w14:paraId="459F70E7" w14:textId="77777777" w:rsidR="00EF015A" w:rsidRPr="006D1B40" w:rsidRDefault="00EF015A" w:rsidP="00764530">
            <w:pPr>
              <w:rPr>
                <w:rFonts w:ascii="Times New Roman" w:hAnsi="Times New Roman" w:cs="Times New Roman"/>
              </w:rPr>
            </w:pPr>
          </w:p>
        </w:tc>
        <w:tc>
          <w:tcPr>
            <w:tcW w:w="1843" w:type="dxa"/>
          </w:tcPr>
          <w:p w14:paraId="1CFAA91A"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unui singur debitor</w:t>
            </w:r>
          </w:p>
          <w:p w14:paraId="573612AD"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total</w:t>
            </w:r>
          </w:p>
          <w:p w14:paraId="50775495" w14:textId="77777777" w:rsidR="00EF015A" w:rsidRPr="006D1B40" w:rsidRDefault="00EF015A" w:rsidP="00764530">
            <w:pPr>
              <w:rPr>
                <w:rFonts w:ascii="Times New Roman" w:hAnsi="Times New Roman" w:cs="Times New Roman"/>
              </w:rPr>
            </w:pPr>
          </w:p>
        </w:tc>
        <w:tc>
          <w:tcPr>
            <w:tcW w:w="1843" w:type="dxa"/>
          </w:tcPr>
          <w:p w14:paraId="0CF4BAE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unui singur debitor</w:t>
            </w:r>
          </w:p>
          <w:p w14:paraId="23B25961"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total</w:t>
            </w:r>
          </w:p>
          <w:p w14:paraId="0C1B9996" w14:textId="77777777" w:rsidR="00EF015A" w:rsidRPr="006D1B40" w:rsidRDefault="00EF015A" w:rsidP="00764530">
            <w:pPr>
              <w:rPr>
                <w:rFonts w:ascii="Times New Roman" w:hAnsi="Times New Roman" w:cs="Times New Roman"/>
              </w:rPr>
            </w:pPr>
          </w:p>
        </w:tc>
        <w:tc>
          <w:tcPr>
            <w:tcW w:w="1843" w:type="dxa"/>
          </w:tcPr>
          <w:p w14:paraId="19DFBD9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unui singur debitor</w:t>
            </w:r>
          </w:p>
          <w:p w14:paraId="37787F14"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total</w:t>
            </w:r>
          </w:p>
          <w:p w14:paraId="24AFF178" w14:textId="77777777" w:rsidR="00EF015A" w:rsidRPr="006D1B40" w:rsidRDefault="00EF015A" w:rsidP="00764530">
            <w:pPr>
              <w:rPr>
                <w:rFonts w:ascii="Times New Roman" w:hAnsi="Times New Roman" w:cs="Times New Roman"/>
              </w:rPr>
            </w:pPr>
          </w:p>
        </w:tc>
        <w:tc>
          <w:tcPr>
            <w:tcW w:w="1843" w:type="dxa"/>
          </w:tcPr>
          <w:p w14:paraId="0CCF3BD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unui singur debitor</w:t>
            </w:r>
          </w:p>
          <w:p w14:paraId="0537B09A"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total</w:t>
            </w:r>
          </w:p>
          <w:p w14:paraId="447EC356" w14:textId="77777777" w:rsidR="00EF015A" w:rsidRPr="006D1B40" w:rsidRDefault="00EF015A" w:rsidP="00764530">
            <w:pPr>
              <w:rPr>
                <w:rFonts w:ascii="Times New Roman" w:hAnsi="Times New Roman" w:cs="Times New Roman"/>
              </w:rPr>
            </w:pPr>
          </w:p>
        </w:tc>
      </w:tr>
      <w:tr w:rsidR="00EF015A" w:rsidRPr="006D1B40" w14:paraId="2E4FB2BD" w14:textId="77777777" w:rsidTr="00EF015A">
        <w:tc>
          <w:tcPr>
            <w:tcW w:w="684" w:type="dxa"/>
          </w:tcPr>
          <w:p w14:paraId="1E0D114A" w14:textId="77777777" w:rsidR="00EF015A" w:rsidRPr="006D1B40" w:rsidRDefault="00EF015A" w:rsidP="00A17EE8">
            <w:pPr>
              <w:jc w:val="center"/>
              <w:rPr>
                <w:rFonts w:ascii="Times New Roman" w:hAnsi="Times New Roman" w:cs="Times New Roman"/>
              </w:rPr>
            </w:pPr>
            <w:r w:rsidRPr="006D1B40">
              <w:rPr>
                <w:rFonts w:ascii="Times New Roman" w:hAnsi="Times New Roman" w:cs="Times New Roman"/>
              </w:rPr>
              <w:lastRenderedPageBreak/>
              <w:t>11.</w:t>
            </w:r>
          </w:p>
        </w:tc>
        <w:tc>
          <w:tcPr>
            <w:tcW w:w="5410" w:type="dxa"/>
          </w:tcPr>
          <w:p w14:paraId="765D00F2"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Cote deținute de reasigurători sau coasigurători în rezervele tehnice, cu condiția că societatea de reasigurare sau coasigurare să dețină cel puțin un rating de BBB+ sau să corespundă regimului Solvabilitate II dintr-un stat membru al UE sau dintr-un stat membru al OCDE, cu efectuarea obligatorie a transferului primelor aferente contractelor de reasigurare sau coasigurare</w:t>
            </w:r>
          </w:p>
        </w:tc>
        <w:tc>
          <w:tcPr>
            <w:tcW w:w="1843" w:type="dxa"/>
          </w:tcPr>
          <w:p w14:paraId="644AA24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În limita cotei</w:t>
            </w:r>
            <w:r w:rsidRPr="006D1B40">
              <w:rPr>
                <w:rFonts w:ascii="Times New Roman" w:hAnsi="Times New Roman" w:cs="Times New Roman"/>
                <w:b/>
              </w:rPr>
              <w:t xml:space="preserve"> în  rezervele tehnice</w:t>
            </w:r>
            <w:r w:rsidRPr="006D1B40">
              <w:rPr>
                <w:rFonts w:ascii="Times New Roman" w:hAnsi="Times New Roman" w:cs="Times New Roman"/>
              </w:rPr>
              <w:t xml:space="preserve"> deținută de reasigurători sau coasigurători</w:t>
            </w:r>
          </w:p>
        </w:tc>
        <w:tc>
          <w:tcPr>
            <w:tcW w:w="1843" w:type="dxa"/>
            <w:tcBorders>
              <w:bottom w:val="single" w:sz="4" w:space="0" w:color="auto"/>
            </w:tcBorders>
          </w:tcPr>
          <w:p w14:paraId="1E3FCA1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În limita cotei</w:t>
            </w:r>
            <w:r w:rsidRPr="006D1B40">
              <w:rPr>
                <w:rFonts w:ascii="Times New Roman" w:hAnsi="Times New Roman" w:cs="Times New Roman"/>
                <w:b/>
              </w:rPr>
              <w:t xml:space="preserve"> în  rezervele tehnice</w:t>
            </w:r>
            <w:r w:rsidRPr="006D1B40">
              <w:rPr>
                <w:rFonts w:ascii="Times New Roman" w:hAnsi="Times New Roman" w:cs="Times New Roman"/>
              </w:rPr>
              <w:t xml:space="preserve"> deținută de reasigurători sau coasigurători</w:t>
            </w:r>
          </w:p>
        </w:tc>
        <w:tc>
          <w:tcPr>
            <w:tcW w:w="1843" w:type="dxa"/>
          </w:tcPr>
          <w:p w14:paraId="1038C7D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În limita cotei</w:t>
            </w:r>
            <w:r w:rsidRPr="006D1B40">
              <w:rPr>
                <w:rFonts w:ascii="Times New Roman" w:hAnsi="Times New Roman" w:cs="Times New Roman"/>
                <w:b/>
              </w:rPr>
              <w:t xml:space="preserve"> în  rezervele tehnice</w:t>
            </w:r>
            <w:r w:rsidRPr="006D1B40">
              <w:rPr>
                <w:rFonts w:ascii="Times New Roman" w:hAnsi="Times New Roman" w:cs="Times New Roman"/>
              </w:rPr>
              <w:t xml:space="preserve"> deținută de reasigurători sau coasigurători</w:t>
            </w:r>
          </w:p>
        </w:tc>
        <w:tc>
          <w:tcPr>
            <w:tcW w:w="1843" w:type="dxa"/>
          </w:tcPr>
          <w:p w14:paraId="6D56999B"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În limita cotei</w:t>
            </w:r>
            <w:r w:rsidRPr="006D1B40">
              <w:rPr>
                <w:rFonts w:ascii="Times New Roman" w:hAnsi="Times New Roman" w:cs="Times New Roman"/>
                <w:b/>
              </w:rPr>
              <w:t xml:space="preserve"> în  rezervele tehnice</w:t>
            </w:r>
            <w:r w:rsidRPr="006D1B40">
              <w:rPr>
                <w:rFonts w:ascii="Times New Roman" w:hAnsi="Times New Roman" w:cs="Times New Roman"/>
              </w:rPr>
              <w:t xml:space="preserve"> deținută de reasigurători sau coasigurători</w:t>
            </w:r>
          </w:p>
        </w:tc>
      </w:tr>
    </w:tbl>
    <w:p w14:paraId="4288D7FF" w14:textId="77777777" w:rsidR="004E2A09" w:rsidRPr="006D1B40" w:rsidRDefault="004E2A09" w:rsidP="004E2A09">
      <w:pPr>
        <w:spacing w:after="0"/>
        <w:rPr>
          <w:rFonts w:ascii="Times New Roman" w:hAnsi="Times New Roman" w:cs="Times New Roman"/>
        </w:rPr>
      </w:pPr>
    </w:p>
    <w:p w14:paraId="16D33B97" w14:textId="77777777" w:rsidR="004E2A09" w:rsidRPr="006D1B40" w:rsidRDefault="004E2A09" w:rsidP="004E2A09">
      <w:pPr>
        <w:rPr>
          <w:rFonts w:ascii="Times New Roman" w:hAnsi="Times New Roman" w:cs="Times New Roman"/>
        </w:rPr>
      </w:pPr>
      <w:r w:rsidRPr="006D1B40">
        <w:rPr>
          <w:rFonts w:ascii="Times New Roman" w:hAnsi="Times New Roman" w:cs="Times New Roman"/>
        </w:rPr>
        <w:br w:type="page"/>
      </w:r>
    </w:p>
    <w:p w14:paraId="40A1BD30" w14:textId="77777777" w:rsidR="004E2A09" w:rsidRPr="006D1B40" w:rsidRDefault="004E2A09" w:rsidP="004E2A09">
      <w:pPr>
        <w:spacing w:after="0"/>
        <w:ind w:left="5670"/>
        <w:jc w:val="right"/>
        <w:rPr>
          <w:rFonts w:ascii="Times New Roman" w:hAnsi="Times New Roman" w:cs="Times New Roman"/>
          <w:i/>
        </w:rPr>
        <w:sectPr w:rsidR="004E2A09" w:rsidRPr="006D1B40" w:rsidSect="00345A30">
          <w:headerReference w:type="even" r:id="rId29"/>
          <w:headerReference w:type="default" r:id="rId30"/>
          <w:footerReference w:type="even" r:id="rId31"/>
          <w:footerReference w:type="default" r:id="rId32"/>
          <w:headerReference w:type="first" r:id="rId33"/>
          <w:footerReference w:type="first" r:id="rId34"/>
          <w:pgSz w:w="16838" w:h="11906" w:orient="landscape"/>
          <w:pgMar w:top="851" w:right="709" w:bottom="851" w:left="709" w:header="709" w:footer="709" w:gutter="0"/>
          <w:cols w:space="708"/>
          <w:docGrid w:linePitch="360"/>
        </w:sectPr>
      </w:pPr>
    </w:p>
    <w:p w14:paraId="17E3B029" w14:textId="7819162B" w:rsidR="004E2A09" w:rsidRPr="006D1B40" w:rsidRDefault="004E2A09" w:rsidP="004E2A09">
      <w:pPr>
        <w:spacing w:after="0"/>
        <w:ind w:left="5670"/>
        <w:jc w:val="right"/>
        <w:rPr>
          <w:rFonts w:ascii="Times New Roman" w:hAnsi="Times New Roman" w:cs="Times New Roman"/>
          <w:i/>
        </w:rPr>
      </w:pPr>
      <w:r w:rsidRPr="006D1B40">
        <w:rPr>
          <w:rFonts w:ascii="Times New Roman" w:hAnsi="Times New Roman" w:cs="Times New Roman"/>
          <w:i/>
        </w:rPr>
        <w:lastRenderedPageBreak/>
        <w:t>Anexa nr.</w:t>
      </w:r>
      <w:r w:rsidR="003F7159" w:rsidRPr="006D1B40">
        <w:rPr>
          <w:rFonts w:ascii="Times New Roman" w:hAnsi="Times New Roman" w:cs="Times New Roman"/>
          <w:i/>
        </w:rPr>
        <w:t>1</w:t>
      </w:r>
      <w:r w:rsidR="00191332" w:rsidRPr="006D1B40">
        <w:rPr>
          <w:rFonts w:ascii="Times New Roman" w:hAnsi="Times New Roman" w:cs="Times New Roman"/>
          <w:i/>
        </w:rPr>
        <w:t>8</w:t>
      </w:r>
    </w:p>
    <w:p w14:paraId="14E9C095"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668DC3A2" w14:textId="77777777" w:rsidR="004E2A09" w:rsidRPr="006D1B40" w:rsidRDefault="004E2A09" w:rsidP="004E2A09">
      <w:pPr>
        <w:spacing w:after="0"/>
        <w:rPr>
          <w:rFonts w:ascii="Times New Roman" w:hAnsi="Times New Roman" w:cs="Times New Roman"/>
          <w:caps/>
        </w:rPr>
      </w:pPr>
    </w:p>
    <w:p w14:paraId="2694C85F" w14:textId="6771A04D" w:rsidR="004E2A09" w:rsidRPr="006D1B40" w:rsidRDefault="004E2A09" w:rsidP="004E2A09">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Cota-parte maximă admisă aferentă activului admis pentru acoperirea CERINȚEI DE CAPITAL MINIM, stabilite conform dispozițiilor tranzitorii prevăzute la articolul 123, alin</w:t>
      </w:r>
      <w:r w:rsidR="00FF1FA1" w:rsidRPr="006D1B40">
        <w:rPr>
          <w:rFonts w:ascii="Times New Roman" w:hAnsi="Times New Roman" w:cs="Times New Roman"/>
          <w:b/>
          <w:caps/>
          <w:sz w:val="28"/>
          <w:szCs w:val="28"/>
        </w:rPr>
        <w:t>E</w:t>
      </w:r>
      <w:r w:rsidRPr="006D1B40">
        <w:rPr>
          <w:rFonts w:ascii="Times New Roman" w:hAnsi="Times New Roman" w:cs="Times New Roman"/>
          <w:b/>
          <w:caps/>
          <w:sz w:val="28"/>
          <w:szCs w:val="28"/>
        </w:rPr>
        <w:t>atul (3) din Legea nr.92/2022</w:t>
      </w:r>
    </w:p>
    <w:p w14:paraId="34D79EE2" w14:textId="77777777" w:rsidR="004E2A09" w:rsidRPr="006D1B40" w:rsidRDefault="004E2A09" w:rsidP="004E2A09">
      <w:pPr>
        <w:spacing w:after="0"/>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2694"/>
        <w:gridCol w:w="6378"/>
      </w:tblGrid>
      <w:tr w:rsidR="004E2A09" w:rsidRPr="006D1B40" w14:paraId="1E14AE33" w14:textId="77777777" w:rsidTr="00764530">
        <w:trPr>
          <w:jc w:val="center"/>
        </w:trPr>
        <w:tc>
          <w:tcPr>
            <w:tcW w:w="2694" w:type="dxa"/>
            <w:tcBorders>
              <w:top w:val="nil"/>
              <w:left w:val="nil"/>
              <w:bottom w:val="nil"/>
              <w:right w:val="single" w:sz="4" w:space="0" w:color="C9C9C9" w:themeColor="accent3" w:themeTint="99"/>
            </w:tcBorders>
          </w:tcPr>
          <w:p w14:paraId="4EF70AAF"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Categoria de asigurări</w:t>
            </w:r>
          </w:p>
        </w:tc>
        <w:tc>
          <w:tcPr>
            <w:tcW w:w="6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7661B975"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Asigurări generale</w:t>
            </w:r>
          </w:p>
        </w:tc>
      </w:tr>
      <w:tr w:rsidR="004E2A09" w:rsidRPr="006D1B40" w14:paraId="4E447E29" w14:textId="77777777" w:rsidTr="00764530">
        <w:trPr>
          <w:jc w:val="center"/>
        </w:trPr>
        <w:tc>
          <w:tcPr>
            <w:tcW w:w="2694" w:type="dxa"/>
            <w:tcBorders>
              <w:top w:val="nil"/>
              <w:left w:val="nil"/>
              <w:bottom w:val="nil"/>
              <w:right w:val="single" w:sz="4" w:space="0" w:color="C9C9C9" w:themeColor="accent3" w:themeTint="99"/>
            </w:tcBorders>
          </w:tcPr>
          <w:p w14:paraId="1A6B9533"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Modul de calcul</w:t>
            </w:r>
          </w:p>
        </w:tc>
        <w:tc>
          <w:tcPr>
            <w:tcW w:w="6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2C47819F"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 din cerința de capital minim (MCR)</w:t>
            </w:r>
          </w:p>
        </w:tc>
      </w:tr>
    </w:tbl>
    <w:p w14:paraId="34A8DD16" w14:textId="77777777" w:rsidR="004E2A09" w:rsidRPr="006D1B40" w:rsidRDefault="004E2A09" w:rsidP="004E2A09">
      <w:pPr>
        <w:spacing w:after="0"/>
        <w:rPr>
          <w:rFonts w:ascii="Times New Roman" w:hAnsi="Times New Roman" w:cs="Times New Roman"/>
        </w:rPr>
      </w:pPr>
    </w:p>
    <w:tbl>
      <w:tblPr>
        <w:tblStyle w:val="TableGrid"/>
        <w:tblW w:w="13466" w:type="dxa"/>
        <w:tblInd w:w="137" w:type="dxa"/>
        <w:tblLook w:val="04A0" w:firstRow="1" w:lastRow="0" w:firstColumn="1" w:lastColumn="0" w:noHBand="0" w:noVBand="1"/>
      </w:tblPr>
      <w:tblGrid>
        <w:gridCol w:w="684"/>
        <w:gridCol w:w="5410"/>
        <w:gridCol w:w="1843"/>
        <w:gridCol w:w="1843"/>
        <w:gridCol w:w="1843"/>
        <w:gridCol w:w="1843"/>
      </w:tblGrid>
      <w:tr w:rsidR="00EF015A" w:rsidRPr="006D1B40" w14:paraId="372AF0CE" w14:textId="77777777" w:rsidTr="00D75DA8">
        <w:tc>
          <w:tcPr>
            <w:tcW w:w="684" w:type="dxa"/>
            <w:vMerge w:val="restart"/>
            <w:tcBorders>
              <w:top w:val="outset" w:sz="6" w:space="0" w:color="auto"/>
            </w:tcBorders>
            <w:shd w:val="clear" w:color="auto" w:fill="F2F2F2" w:themeFill="background1" w:themeFillShade="F2"/>
          </w:tcPr>
          <w:p w14:paraId="4D3667F0" w14:textId="77777777" w:rsidR="00EF015A" w:rsidRPr="006D1B40" w:rsidRDefault="00EF015A" w:rsidP="00764530">
            <w:pPr>
              <w:jc w:val="center"/>
              <w:rPr>
                <w:rFonts w:ascii="Times New Roman" w:hAnsi="Times New Roman" w:cs="Times New Roman"/>
                <w:b/>
                <w:bCs/>
              </w:rPr>
            </w:pPr>
          </w:p>
          <w:p w14:paraId="3B3E3EF3"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Nr. d/o</w:t>
            </w:r>
          </w:p>
        </w:tc>
        <w:tc>
          <w:tcPr>
            <w:tcW w:w="5410" w:type="dxa"/>
            <w:vMerge w:val="restart"/>
            <w:tcBorders>
              <w:top w:val="outset" w:sz="6" w:space="0" w:color="auto"/>
            </w:tcBorders>
            <w:shd w:val="clear" w:color="auto" w:fill="F2F2F2" w:themeFill="background1" w:themeFillShade="F2"/>
          </w:tcPr>
          <w:p w14:paraId="5E01C52B" w14:textId="77777777" w:rsidR="00EF015A" w:rsidRPr="006D1B40" w:rsidRDefault="00EF015A" w:rsidP="00764530">
            <w:pPr>
              <w:jc w:val="center"/>
              <w:rPr>
                <w:rFonts w:ascii="Times New Roman" w:hAnsi="Times New Roman" w:cs="Times New Roman"/>
                <w:b/>
                <w:bCs/>
              </w:rPr>
            </w:pPr>
          </w:p>
          <w:p w14:paraId="04F5FB1C"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Categorii de active admise pentru acoperirea rezervelor tehnice</w:t>
            </w:r>
          </w:p>
        </w:tc>
        <w:tc>
          <w:tcPr>
            <w:tcW w:w="7372" w:type="dxa"/>
            <w:gridSpan w:val="4"/>
            <w:tcBorders>
              <w:top w:val="outset" w:sz="6" w:space="0" w:color="auto"/>
              <w:bottom w:val="single" w:sz="4" w:space="0" w:color="A6A6A6" w:themeColor="background1" w:themeShade="A6"/>
            </w:tcBorders>
            <w:shd w:val="clear" w:color="auto" w:fill="F2F2F2" w:themeFill="background1" w:themeFillShade="F2"/>
          </w:tcPr>
          <w:p w14:paraId="6BAF17A4" w14:textId="6C744A25" w:rsidR="00EF015A" w:rsidRPr="006D1B40" w:rsidRDefault="00EF015A" w:rsidP="00764530">
            <w:pPr>
              <w:jc w:val="center"/>
              <w:rPr>
                <w:rFonts w:ascii="Times New Roman" w:hAnsi="Times New Roman" w:cs="Times New Roman"/>
                <w:b/>
                <w:bCs/>
              </w:rPr>
            </w:pPr>
            <w:r w:rsidRPr="00EF015A">
              <w:rPr>
                <w:rFonts w:ascii="Times New Roman" w:hAnsi="Times New Roman" w:cs="Times New Roman"/>
                <w:b/>
                <w:bCs/>
              </w:rPr>
              <w:t>Perioada de aplicare</w:t>
            </w:r>
          </w:p>
        </w:tc>
      </w:tr>
      <w:tr w:rsidR="00EF015A" w:rsidRPr="006D1B40" w14:paraId="1EFD156F" w14:textId="77777777" w:rsidTr="00EF015A">
        <w:tc>
          <w:tcPr>
            <w:tcW w:w="684" w:type="dxa"/>
            <w:vMerge/>
            <w:shd w:val="clear" w:color="auto" w:fill="F2F2F2" w:themeFill="background1" w:themeFillShade="F2"/>
          </w:tcPr>
          <w:p w14:paraId="0564DCFD" w14:textId="77777777" w:rsidR="00EF015A" w:rsidRPr="006D1B40" w:rsidRDefault="00EF015A" w:rsidP="00764530">
            <w:pPr>
              <w:jc w:val="center"/>
              <w:rPr>
                <w:rFonts w:ascii="Times New Roman" w:hAnsi="Times New Roman" w:cs="Times New Roman"/>
                <w:b/>
                <w:bCs/>
              </w:rPr>
            </w:pPr>
          </w:p>
        </w:tc>
        <w:tc>
          <w:tcPr>
            <w:tcW w:w="5410" w:type="dxa"/>
            <w:vMerge/>
            <w:shd w:val="clear" w:color="auto" w:fill="F2F2F2" w:themeFill="background1" w:themeFillShade="F2"/>
          </w:tcPr>
          <w:p w14:paraId="097E9AB3" w14:textId="77777777" w:rsidR="00EF015A" w:rsidRPr="006D1B40" w:rsidRDefault="00EF015A" w:rsidP="00764530">
            <w:pPr>
              <w:jc w:val="center"/>
              <w:rPr>
                <w:rFonts w:ascii="Times New Roman" w:hAnsi="Times New Roman" w:cs="Times New Roman"/>
                <w:b/>
                <w:bCs/>
              </w:rPr>
            </w:pP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B70A160"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01.01.2024 - 31.12.2024</w:t>
            </w:r>
          </w:p>
          <w:p w14:paraId="6AEBA3C2" w14:textId="77777777" w:rsidR="00EF015A" w:rsidRPr="006D1B40" w:rsidRDefault="00EF015A" w:rsidP="00764530">
            <w:pPr>
              <w:jc w:val="center"/>
              <w:rPr>
                <w:rFonts w:ascii="Times New Roman" w:hAnsi="Times New Roman" w:cs="Times New Roman"/>
                <w:b/>
                <w:bCs/>
              </w:rPr>
            </w:pP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CF6390B"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01.01.2025 - 31.12.2025</w:t>
            </w: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CF746AB" w14:textId="129C945A" w:rsidR="00EF015A" w:rsidRPr="006D1B40" w:rsidRDefault="00EF015A" w:rsidP="001402DA">
            <w:pPr>
              <w:jc w:val="center"/>
              <w:rPr>
                <w:rFonts w:ascii="Times New Roman" w:hAnsi="Times New Roman" w:cs="Times New Roman"/>
                <w:b/>
                <w:bCs/>
              </w:rPr>
            </w:pPr>
            <w:r w:rsidRPr="006D1B40">
              <w:rPr>
                <w:rFonts w:ascii="Times New Roman" w:hAnsi="Times New Roman" w:cs="Times New Roman"/>
                <w:b/>
                <w:bCs/>
              </w:rPr>
              <w:t>01.01.2026 - 31.12.2026</w:t>
            </w:r>
          </w:p>
        </w:tc>
        <w:tc>
          <w:tcPr>
            <w:tcW w:w="1843" w:type="dxa"/>
            <w:vMerge w:val="restart"/>
            <w:tcBorders>
              <w:top w:val="single" w:sz="4" w:space="0" w:color="A6A6A6" w:themeColor="background1" w:themeShade="A6"/>
            </w:tcBorders>
            <w:shd w:val="clear" w:color="auto" w:fill="F2F2F2" w:themeFill="background1" w:themeFillShade="F2"/>
          </w:tcPr>
          <w:p w14:paraId="755EE8B5" w14:textId="77777777" w:rsidR="00EF015A" w:rsidRPr="006D1B40" w:rsidRDefault="00EF015A" w:rsidP="00764530">
            <w:pPr>
              <w:jc w:val="center"/>
              <w:rPr>
                <w:rFonts w:ascii="Times New Roman" w:hAnsi="Times New Roman" w:cs="Times New Roman"/>
                <w:b/>
                <w:bCs/>
              </w:rPr>
            </w:pPr>
          </w:p>
          <w:p w14:paraId="551258BF" w14:textId="77777777" w:rsidR="00EF015A" w:rsidRPr="006D1B40" w:rsidRDefault="00EF015A" w:rsidP="00764530">
            <w:pPr>
              <w:jc w:val="center"/>
              <w:rPr>
                <w:rFonts w:ascii="Times New Roman" w:hAnsi="Times New Roman" w:cs="Times New Roman"/>
                <w:b/>
                <w:bCs/>
              </w:rPr>
            </w:pPr>
          </w:p>
          <w:p w14:paraId="3BE36DEE"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Începând cu 01.01.2027</w:t>
            </w:r>
          </w:p>
        </w:tc>
      </w:tr>
      <w:tr w:rsidR="00EF015A" w:rsidRPr="006D1B40" w14:paraId="009DE928" w14:textId="77777777" w:rsidTr="00EF015A">
        <w:tc>
          <w:tcPr>
            <w:tcW w:w="684" w:type="dxa"/>
            <w:vMerge/>
            <w:shd w:val="clear" w:color="auto" w:fill="F2F2F2" w:themeFill="background1" w:themeFillShade="F2"/>
          </w:tcPr>
          <w:p w14:paraId="6E2C1239" w14:textId="77777777" w:rsidR="00EF015A" w:rsidRPr="006D1B40" w:rsidRDefault="00EF015A" w:rsidP="00764530">
            <w:pPr>
              <w:jc w:val="center"/>
              <w:rPr>
                <w:rFonts w:ascii="Times New Roman" w:hAnsi="Times New Roman" w:cs="Times New Roman"/>
                <w:b/>
                <w:bCs/>
              </w:rPr>
            </w:pPr>
          </w:p>
        </w:tc>
        <w:tc>
          <w:tcPr>
            <w:tcW w:w="5410" w:type="dxa"/>
            <w:vMerge/>
            <w:shd w:val="clear" w:color="auto" w:fill="F2F2F2" w:themeFill="background1" w:themeFillShade="F2"/>
          </w:tcPr>
          <w:p w14:paraId="2BC3F8D0" w14:textId="77777777" w:rsidR="00EF015A" w:rsidRPr="006D1B40" w:rsidRDefault="00EF015A" w:rsidP="00764530">
            <w:pPr>
              <w:jc w:val="center"/>
              <w:rPr>
                <w:rFonts w:ascii="Times New Roman" w:hAnsi="Times New Roman" w:cs="Times New Roman"/>
                <w:b/>
                <w:bCs/>
              </w:rPr>
            </w:pPr>
          </w:p>
        </w:tc>
        <w:tc>
          <w:tcPr>
            <w:tcW w:w="1843" w:type="dxa"/>
            <w:tcBorders>
              <w:top w:val="single" w:sz="4" w:space="0" w:color="A6A6A6" w:themeColor="background1" w:themeShade="A6"/>
            </w:tcBorders>
            <w:shd w:val="clear" w:color="auto" w:fill="F2F2F2" w:themeFill="background1" w:themeFillShade="F2"/>
          </w:tcPr>
          <w:p w14:paraId="13EADFD2"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Abatere de +15% de la valorile din col.7</w:t>
            </w:r>
          </w:p>
        </w:tc>
        <w:tc>
          <w:tcPr>
            <w:tcW w:w="1843" w:type="dxa"/>
            <w:tcBorders>
              <w:top w:val="single" w:sz="4" w:space="0" w:color="A6A6A6" w:themeColor="background1" w:themeShade="A6"/>
            </w:tcBorders>
            <w:shd w:val="clear" w:color="auto" w:fill="F2F2F2" w:themeFill="background1" w:themeFillShade="F2"/>
          </w:tcPr>
          <w:p w14:paraId="3499301D"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Abatere de +10% de la valorile din col.7</w:t>
            </w:r>
          </w:p>
        </w:tc>
        <w:tc>
          <w:tcPr>
            <w:tcW w:w="1843" w:type="dxa"/>
            <w:tcBorders>
              <w:top w:val="single" w:sz="4" w:space="0" w:color="A6A6A6" w:themeColor="background1" w:themeShade="A6"/>
            </w:tcBorders>
            <w:shd w:val="clear" w:color="auto" w:fill="F2F2F2" w:themeFill="background1" w:themeFillShade="F2"/>
          </w:tcPr>
          <w:p w14:paraId="73D7A48B"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Abatere de +5% de la valorile din col.7</w:t>
            </w:r>
          </w:p>
        </w:tc>
        <w:tc>
          <w:tcPr>
            <w:tcW w:w="1843" w:type="dxa"/>
            <w:vMerge/>
            <w:shd w:val="clear" w:color="auto" w:fill="F2F2F2" w:themeFill="background1" w:themeFillShade="F2"/>
          </w:tcPr>
          <w:p w14:paraId="32D06ACC" w14:textId="77777777" w:rsidR="00EF015A" w:rsidRPr="006D1B40" w:rsidRDefault="00EF015A" w:rsidP="00764530">
            <w:pPr>
              <w:jc w:val="center"/>
              <w:rPr>
                <w:rFonts w:ascii="Times New Roman" w:hAnsi="Times New Roman" w:cs="Times New Roman"/>
                <w:b/>
                <w:bCs/>
              </w:rPr>
            </w:pPr>
          </w:p>
        </w:tc>
      </w:tr>
      <w:tr w:rsidR="00EF015A" w:rsidRPr="006D1B40" w14:paraId="6681FBE0" w14:textId="77777777" w:rsidTr="00EF015A">
        <w:tc>
          <w:tcPr>
            <w:tcW w:w="684" w:type="dxa"/>
            <w:shd w:val="clear" w:color="auto" w:fill="F2F2F2" w:themeFill="background1" w:themeFillShade="F2"/>
          </w:tcPr>
          <w:p w14:paraId="45065D3A"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1</w:t>
            </w:r>
          </w:p>
        </w:tc>
        <w:tc>
          <w:tcPr>
            <w:tcW w:w="5410" w:type="dxa"/>
            <w:shd w:val="clear" w:color="auto" w:fill="F2F2F2" w:themeFill="background1" w:themeFillShade="F2"/>
          </w:tcPr>
          <w:p w14:paraId="20334EAB" w14:textId="77777777"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2</w:t>
            </w:r>
          </w:p>
        </w:tc>
        <w:tc>
          <w:tcPr>
            <w:tcW w:w="1843" w:type="dxa"/>
            <w:shd w:val="clear" w:color="auto" w:fill="F2F2F2" w:themeFill="background1" w:themeFillShade="F2"/>
          </w:tcPr>
          <w:p w14:paraId="05624BB0" w14:textId="317733CC" w:rsidR="00EF015A" w:rsidRPr="006D1B40" w:rsidRDefault="00EF015A" w:rsidP="00F744AD">
            <w:pPr>
              <w:jc w:val="center"/>
              <w:rPr>
                <w:rFonts w:ascii="Times New Roman" w:hAnsi="Times New Roman" w:cs="Times New Roman"/>
                <w:b/>
                <w:bCs/>
              </w:rPr>
            </w:pPr>
            <w:r w:rsidRPr="006D1B40">
              <w:rPr>
                <w:rFonts w:ascii="Times New Roman" w:hAnsi="Times New Roman" w:cs="Times New Roman"/>
                <w:b/>
                <w:bCs/>
              </w:rPr>
              <w:t>3</w:t>
            </w:r>
          </w:p>
        </w:tc>
        <w:tc>
          <w:tcPr>
            <w:tcW w:w="1843" w:type="dxa"/>
            <w:shd w:val="clear" w:color="auto" w:fill="F2F2F2" w:themeFill="background1" w:themeFillShade="F2"/>
          </w:tcPr>
          <w:p w14:paraId="26FE423B" w14:textId="450AD86C" w:rsidR="00EF015A" w:rsidRPr="006D1B40" w:rsidRDefault="00EF015A" w:rsidP="00F744AD">
            <w:pPr>
              <w:jc w:val="center"/>
              <w:rPr>
                <w:rFonts w:ascii="Times New Roman" w:hAnsi="Times New Roman" w:cs="Times New Roman"/>
                <w:b/>
                <w:bCs/>
              </w:rPr>
            </w:pPr>
            <w:r w:rsidRPr="006D1B40">
              <w:rPr>
                <w:rFonts w:ascii="Times New Roman" w:hAnsi="Times New Roman" w:cs="Times New Roman"/>
                <w:b/>
                <w:bCs/>
              </w:rPr>
              <w:t>4</w:t>
            </w:r>
          </w:p>
        </w:tc>
        <w:tc>
          <w:tcPr>
            <w:tcW w:w="1843" w:type="dxa"/>
            <w:shd w:val="clear" w:color="auto" w:fill="F2F2F2" w:themeFill="background1" w:themeFillShade="F2"/>
          </w:tcPr>
          <w:p w14:paraId="033F9A1E" w14:textId="4C1D93BB" w:rsidR="00EF015A" w:rsidRPr="006D1B40" w:rsidRDefault="00EF015A" w:rsidP="00F744AD">
            <w:pPr>
              <w:jc w:val="center"/>
              <w:rPr>
                <w:rFonts w:ascii="Times New Roman" w:hAnsi="Times New Roman" w:cs="Times New Roman"/>
                <w:b/>
                <w:bCs/>
              </w:rPr>
            </w:pPr>
            <w:r w:rsidRPr="006D1B40">
              <w:rPr>
                <w:rFonts w:ascii="Times New Roman" w:hAnsi="Times New Roman" w:cs="Times New Roman"/>
                <w:b/>
                <w:bCs/>
              </w:rPr>
              <w:t>5</w:t>
            </w:r>
          </w:p>
        </w:tc>
        <w:tc>
          <w:tcPr>
            <w:tcW w:w="1843" w:type="dxa"/>
            <w:shd w:val="clear" w:color="auto" w:fill="F2F2F2" w:themeFill="background1" w:themeFillShade="F2"/>
          </w:tcPr>
          <w:p w14:paraId="3A082BB8" w14:textId="34E56536" w:rsidR="00EF015A" w:rsidRPr="006D1B40" w:rsidRDefault="00EF015A" w:rsidP="00764530">
            <w:pPr>
              <w:jc w:val="center"/>
              <w:rPr>
                <w:rFonts w:ascii="Times New Roman" w:hAnsi="Times New Roman" w:cs="Times New Roman"/>
                <w:b/>
                <w:bCs/>
              </w:rPr>
            </w:pPr>
            <w:r w:rsidRPr="006D1B40">
              <w:rPr>
                <w:rFonts w:ascii="Times New Roman" w:hAnsi="Times New Roman" w:cs="Times New Roman"/>
                <w:b/>
                <w:bCs/>
              </w:rPr>
              <w:t>67</w:t>
            </w:r>
          </w:p>
        </w:tc>
      </w:tr>
      <w:tr w:rsidR="00EF015A" w:rsidRPr="006D1B40" w14:paraId="4FC49D67" w14:textId="77777777" w:rsidTr="00EF015A">
        <w:tc>
          <w:tcPr>
            <w:tcW w:w="684" w:type="dxa"/>
          </w:tcPr>
          <w:p w14:paraId="23A89C8A"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1.</w:t>
            </w:r>
          </w:p>
        </w:tc>
        <w:tc>
          <w:tcPr>
            <w:tcW w:w="5410" w:type="dxa"/>
          </w:tcPr>
          <w:p w14:paraId="168A1DA5"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Valori mobiliare de stat emise de către Guvernul Republicii Moldova</w:t>
            </w:r>
          </w:p>
        </w:tc>
        <w:tc>
          <w:tcPr>
            <w:tcW w:w="1843" w:type="dxa"/>
          </w:tcPr>
          <w:p w14:paraId="5685ECF6"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6AE06B09"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3E773806"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7EAD0C7A"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r>
      <w:tr w:rsidR="00EF015A" w:rsidRPr="006D1B40" w14:paraId="47F50F24" w14:textId="77777777" w:rsidTr="00EF015A">
        <w:tc>
          <w:tcPr>
            <w:tcW w:w="684" w:type="dxa"/>
          </w:tcPr>
          <w:p w14:paraId="44D766A3"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2.</w:t>
            </w:r>
          </w:p>
        </w:tc>
        <w:tc>
          <w:tcPr>
            <w:tcW w:w="5410" w:type="dxa"/>
          </w:tcPr>
          <w:p w14:paraId="16895C7A"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1843" w:type="dxa"/>
            <w:tcBorders>
              <w:bottom w:val="single" w:sz="4" w:space="0" w:color="auto"/>
            </w:tcBorders>
          </w:tcPr>
          <w:p w14:paraId="7205DAB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17,25%</w:t>
            </w:r>
            <w:r w:rsidRPr="006D1B40">
              <w:rPr>
                <w:rFonts w:ascii="Times New Roman" w:hAnsi="Times New Roman" w:cs="Times New Roman"/>
              </w:rPr>
              <w:t xml:space="preserve"> - un singur emitent</w:t>
            </w:r>
          </w:p>
          <w:p w14:paraId="65A405E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69%</w:t>
            </w:r>
            <w:r w:rsidRPr="006D1B40">
              <w:rPr>
                <w:rFonts w:ascii="Times New Roman" w:hAnsi="Times New Roman" w:cs="Times New Roman"/>
              </w:rPr>
              <w:t xml:space="preserve"> - total</w:t>
            </w:r>
          </w:p>
          <w:p w14:paraId="608358F1" w14:textId="77777777" w:rsidR="00EF015A" w:rsidRPr="006D1B40" w:rsidRDefault="00EF015A" w:rsidP="00764530">
            <w:pPr>
              <w:rPr>
                <w:rFonts w:ascii="Times New Roman" w:hAnsi="Times New Roman" w:cs="Times New Roman"/>
              </w:rPr>
            </w:pPr>
          </w:p>
          <w:p w14:paraId="29F7F037"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27C73F94"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16,5%</w:t>
            </w:r>
            <w:r w:rsidRPr="006D1B40">
              <w:rPr>
                <w:rFonts w:ascii="Times New Roman" w:hAnsi="Times New Roman" w:cs="Times New Roman"/>
              </w:rPr>
              <w:t xml:space="preserve"> - un singur emitent</w:t>
            </w:r>
          </w:p>
          <w:p w14:paraId="21DEE330"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66%</w:t>
            </w:r>
            <w:r w:rsidRPr="006D1B40">
              <w:rPr>
                <w:rFonts w:ascii="Times New Roman" w:hAnsi="Times New Roman" w:cs="Times New Roman"/>
              </w:rPr>
              <w:t xml:space="preserve"> - total</w:t>
            </w:r>
          </w:p>
          <w:p w14:paraId="7EBE7AC8" w14:textId="77777777" w:rsidR="00EF015A" w:rsidRPr="006D1B40" w:rsidRDefault="00EF015A" w:rsidP="00764530">
            <w:pPr>
              <w:rPr>
                <w:rFonts w:ascii="Times New Roman" w:hAnsi="Times New Roman" w:cs="Times New Roman"/>
              </w:rPr>
            </w:pPr>
          </w:p>
          <w:p w14:paraId="6C793C65"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020EE4B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15,75%</w:t>
            </w:r>
            <w:r w:rsidRPr="006D1B40">
              <w:rPr>
                <w:rFonts w:ascii="Times New Roman" w:hAnsi="Times New Roman" w:cs="Times New Roman"/>
              </w:rPr>
              <w:t xml:space="preserve"> - un singur emitent</w:t>
            </w:r>
          </w:p>
          <w:p w14:paraId="1068AA8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63%</w:t>
            </w:r>
            <w:r w:rsidRPr="006D1B40">
              <w:rPr>
                <w:rFonts w:ascii="Times New Roman" w:hAnsi="Times New Roman" w:cs="Times New Roman"/>
              </w:rPr>
              <w:t xml:space="preserve"> - total</w:t>
            </w:r>
          </w:p>
          <w:p w14:paraId="1A62CE6C" w14:textId="77777777" w:rsidR="00EF015A" w:rsidRPr="006D1B40" w:rsidRDefault="00EF015A" w:rsidP="00764530">
            <w:pPr>
              <w:rPr>
                <w:rFonts w:ascii="Times New Roman" w:hAnsi="Times New Roman" w:cs="Times New Roman"/>
              </w:rPr>
            </w:pPr>
          </w:p>
          <w:p w14:paraId="5B95B364"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190FD8F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15%</w:t>
            </w:r>
            <w:r w:rsidRPr="006D1B40">
              <w:rPr>
                <w:rFonts w:ascii="Times New Roman" w:hAnsi="Times New Roman" w:cs="Times New Roman"/>
              </w:rPr>
              <w:t xml:space="preserve"> - un singur emitent</w:t>
            </w:r>
          </w:p>
          <w:p w14:paraId="1003938A"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60%</w:t>
            </w:r>
            <w:r w:rsidRPr="006D1B40">
              <w:rPr>
                <w:rFonts w:ascii="Times New Roman" w:hAnsi="Times New Roman" w:cs="Times New Roman"/>
              </w:rPr>
              <w:t xml:space="preserve"> - total</w:t>
            </w:r>
          </w:p>
          <w:p w14:paraId="743FC8C1" w14:textId="77777777" w:rsidR="00EF015A" w:rsidRPr="006D1B40" w:rsidRDefault="00EF015A" w:rsidP="00764530">
            <w:pPr>
              <w:rPr>
                <w:rFonts w:ascii="Times New Roman" w:hAnsi="Times New Roman" w:cs="Times New Roman"/>
              </w:rPr>
            </w:pPr>
          </w:p>
          <w:p w14:paraId="4E059A16" w14:textId="77777777" w:rsidR="00EF015A" w:rsidRPr="006D1B40" w:rsidRDefault="00EF015A" w:rsidP="00764530">
            <w:pPr>
              <w:rPr>
                <w:rFonts w:ascii="Times New Roman" w:hAnsi="Times New Roman" w:cs="Times New Roman"/>
              </w:rPr>
            </w:pPr>
          </w:p>
        </w:tc>
      </w:tr>
      <w:tr w:rsidR="00EF015A" w:rsidRPr="006D1B40" w14:paraId="054238B5" w14:textId="77777777" w:rsidTr="00EF015A">
        <w:tc>
          <w:tcPr>
            <w:tcW w:w="684" w:type="dxa"/>
          </w:tcPr>
          <w:p w14:paraId="1F52A70E"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3.</w:t>
            </w:r>
          </w:p>
        </w:tc>
        <w:tc>
          <w:tcPr>
            <w:tcW w:w="5410" w:type="dxa"/>
            <w:tcBorders>
              <w:right w:val="single" w:sz="4" w:space="0" w:color="auto"/>
            </w:tcBorders>
          </w:tcPr>
          <w:p w14:paraId="40DF88CC"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Obligațiuni corporative cu acoperire:</w:t>
            </w:r>
          </w:p>
        </w:tc>
        <w:tc>
          <w:tcPr>
            <w:tcW w:w="1843" w:type="dxa"/>
            <w:tcBorders>
              <w:top w:val="single" w:sz="4" w:space="0" w:color="auto"/>
              <w:left w:val="single" w:sz="4" w:space="0" w:color="auto"/>
              <w:bottom w:val="single" w:sz="4" w:space="0" w:color="auto"/>
              <w:right w:val="single" w:sz="4" w:space="0" w:color="auto"/>
              <w:tl2br w:val="nil"/>
              <w:tr2bl w:val="nil"/>
            </w:tcBorders>
          </w:tcPr>
          <w:p w14:paraId="5841DFCA" w14:textId="759604AD" w:rsidR="00EF015A" w:rsidRPr="006D1B40" w:rsidRDefault="00EF015A" w:rsidP="00787CA5">
            <w:pPr>
              <w:jc w:val="center"/>
              <w:rPr>
                <w:rFonts w:ascii="Times New Roman" w:hAnsi="Times New Roman" w:cs="Times New Roman"/>
              </w:rPr>
            </w:pPr>
            <w:r w:rsidRPr="006D1B40">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l2br w:val="nil"/>
              <w:tr2bl w:val="nil"/>
            </w:tcBorders>
          </w:tcPr>
          <w:p w14:paraId="7233200C" w14:textId="411FC984" w:rsidR="00EF015A" w:rsidRPr="006D1B40" w:rsidRDefault="00EF015A" w:rsidP="00787CA5">
            <w:pPr>
              <w:jc w:val="center"/>
              <w:rPr>
                <w:rFonts w:ascii="Times New Roman" w:hAnsi="Times New Roman" w:cs="Times New Roman"/>
              </w:rPr>
            </w:pPr>
            <w:r w:rsidRPr="006D1B40">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l2br w:val="nil"/>
              <w:tr2bl w:val="nil"/>
            </w:tcBorders>
          </w:tcPr>
          <w:p w14:paraId="2E615A21" w14:textId="7C6A9C0B" w:rsidR="00EF015A" w:rsidRPr="006D1B40" w:rsidRDefault="00EF015A" w:rsidP="00787CA5">
            <w:pPr>
              <w:jc w:val="center"/>
              <w:rPr>
                <w:rFonts w:ascii="Times New Roman" w:hAnsi="Times New Roman" w:cs="Times New Roman"/>
              </w:rPr>
            </w:pPr>
            <w:r w:rsidRPr="006D1B40">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l2br w:val="nil"/>
              <w:tr2bl w:val="nil"/>
            </w:tcBorders>
          </w:tcPr>
          <w:p w14:paraId="67CB81DF" w14:textId="18B79AD7" w:rsidR="00EF015A" w:rsidRPr="006D1B40" w:rsidRDefault="00EF015A" w:rsidP="00787CA5">
            <w:pPr>
              <w:jc w:val="center"/>
              <w:rPr>
                <w:rFonts w:ascii="Times New Roman" w:hAnsi="Times New Roman" w:cs="Times New Roman"/>
              </w:rPr>
            </w:pPr>
            <w:r w:rsidRPr="006D1B40">
              <w:rPr>
                <w:rFonts w:ascii="Times New Roman" w:hAnsi="Times New Roman" w:cs="Times New Roman"/>
              </w:rPr>
              <w:t>x</w:t>
            </w:r>
          </w:p>
        </w:tc>
      </w:tr>
      <w:tr w:rsidR="00EF015A" w:rsidRPr="006D1B40" w14:paraId="7F90B5AC" w14:textId="77777777" w:rsidTr="00EF015A">
        <w:tc>
          <w:tcPr>
            <w:tcW w:w="684" w:type="dxa"/>
          </w:tcPr>
          <w:p w14:paraId="5886326C"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3.1.</w:t>
            </w:r>
          </w:p>
        </w:tc>
        <w:tc>
          <w:tcPr>
            <w:tcW w:w="5410" w:type="dxa"/>
          </w:tcPr>
          <w:p w14:paraId="2F493BB1" w14:textId="77777777" w:rsidR="00EF015A" w:rsidRPr="006D1B40" w:rsidRDefault="00EF015A" w:rsidP="00764530">
            <w:pPr>
              <w:ind w:left="175"/>
              <w:rPr>
                <w:rFonts w:ascii="Times New Roman" w:hAnsi="Times New Roman" w:cs="Times New Roman"/>
              </w:rPr>
            </w:pPr>
            <w:r w:rsidRPr="006D1B40">
              <w:rPr>
                <w:rFonts w:ascii="Times New Roman" w:hAnsi="Times New Roman" w:cs="Times New Roman"/>
              </w:rPr>
              <w:t>lichide, tranzacționate pe o piață reglementată, a căror valoare poate fi determinată cu exactitate, emise de o persoană juridică cu sediul în Republica Moldova, într-un stat membru al UE sau într-un stat membru al OCDE</w:t>
            </w:r>
          </w:p>
        </w:tc>
        <w:tc>
          <w:tcPr>
            <w:tcW w:w="1843" w:type="dxa"/>
            <w:tcBorders>
              <w:top w:val="single" w:sz="4" w:space="0" w:color="auto"/>
              <w:bottom w:val="single" w:sz="4" w:space="0" w:color="auto"/>
            </w:tcBorders>
          </w:tcPr>
          <w:p w14:paraId="5CC465A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un singur emitent</w:t>
            </w:r>
          </w:p>
          <w:p w14:paraId="757C3FD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46%</w:t>
            </w:r>
            <w:r w:rsidRPr="006D1B40">
              <w:rPr>
                <w:rFonts w:ascii="Times New Roman" w:hAnsi="Times New Roman" w:cs="Times New Roman"/>
              </w:rPr>
              <w:t xml:space="preserve"> - total</w:t>
            </w:r>
          </w:p>
          <w:p w14:paraId="3AA9C6DD" w14:textId="77777777" w:rsidR="00EF015A" w:rsidRPr="006D1B40" w:rsidRDefault="00EF015A" w:rsidP="00764530">
            <w:pPr>
              <w:rPr>
                <w:rFonts w:ascii="Times New Roman" w:hAnsi="Times New Roman" w:cs="Times New Roman"/>
              </w:rPr>
            </w:pPr>
          </w:p>
        </w:tc>
        <w:tc>
          <w:tcPr>
            <w:tcW w:w="1843" w:type="dxa"/>
            <w:tcBorders>
              <w:top w:val="single" w:sz="4" w:space="0" w:color="auto"/>
              <w:bottom w:val="single" w:sz="4" w:space="0" w:color="auto"/>
            </w:tcBorders>
          </w:tcPr>
          <w:p w14:paraId="1E3EE920"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un singur emitent</w:t>
            </w:r>
          </w:p>
          <w:p w14:paraId="6E82261F"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44%</w:t>
            </w:r>
            <w:r w:rsidRPr="006D1B40">
              <w:rPr>
                <w:rFonts w:ascii="Times New Roman" w:hAnsi="Times New Roman" w:cs="Times New Roman"/>
              </w:rPr>
              <w:t xml:space="preserve"> - total</w:t>
            </w:r>
          </w:p>
          <w:p w14:paraId="11FD67A1" w14:textId="77777777" w:rsidR="00EF015A" w:rsidRPr="006D1B40" w:rsidRDefault="00EF015A" w:rsidP="00764530">
            <w:pPr>
              <w:rPr>
                <w:rFonts w:ascii="Times New Roman" w:hAnsi="Times New Roman" w:cs="Times New Roman"/>
              </w:rPr>
            </w:pPr>
          </w:p>
        </w:tc>
        <w:tc>
          <w:tcPr>
            <w:tcW w:w="1843" w:type="dxa"/>
            <w:tcBorders>
              <w:top w:val="single" w:sz="4" w:space="0" w:color="auto"/>
              <w:bottom w:val="single" w:sz="4" w:space="0" w:color="auto"/>
            </w:tcBorders>
          </w:tcPr>
          <w:p w14:paraId="417D426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un singur emitent</w:t>
            </w:r>
          </w:p>
          <w:p w14:paraId="7D69957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42%</w:t>
            </w:r>
            <w:r w:rsidRPr="006D1B40">
              <w:rPr>
                <w:rFonts w:ascii="Times New Roman" w:hAnsi="Times New Roman" w:cs="Times New Roman"/>
              </w:rPr>
              <w:t xml:space="preserve"> - total</w:t>
            </w:r>
          </w:p>
          <w:p w14:paraId="56975EC7" w14:textId="77777777" w:rsidR="00EF015A" w:rsidRPr="006D1B40" w:rsidRDefault="00EF015A" w:rsidP="00764530">
            <w:pPr>
              <w:rPr>
                <w:rFonts w:ascii="Times New Roman" w:hAnsi="Times New Roman" w:cs="Times New Roman"/>
              </w:rPr>
            </w:pPr>
          </w:p>
        </w:tc>
        <w:tc>
          <w:tcPr>
            <w:tcW w:w="1843" w:type="dxa"/>
            <w:tcBorders>
              <w:top w:val="single" w:sz="4" w:space="0" w:color="auto"/>
              <w:bottom w:val="single" w:sz="4" w:space="0" w:color="auto"/>
            </w:tcBorders>
          </w:tcPr>
          <w:p w14:paraId="081BD7D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un singur emitent</w:t>
            </w:r>
          </w:p>
          <w:p w14:paraId="2F33AA32"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40%</w:t>
            </w:r>
            <w:r w:rsidRPr="006D1B40">
              <w:rPr>
                <w:rFonts w:ascii="Times New Roman" w:hAnsi="Times New Roman" w:cs="Times New Roman"/>
              </w:rPr>
              <w:t xml:space="preserve"> - total</w:t>
            </w:r>
          </w:p>
          <w:p w14:paraId="6C151342" w14:textId="77777777" w:rsidR="00EF015A" w:rsidRPr="006D1B40" w:rsidRDefault="00EF015A" w:rsidP="00764530">
            <w:pPr>
              <w:rPr>
                <w:rFonts w:ascii="Times New Roman" w:hAnsi="Times New Roman" w:cs="Times New Roman"/>
              </w:rPr>
            </w:pPr>
          </w:p>
        </w:tc>
      </w:tr>
      <w:tr w:rsidR="00EF015A" w:rsidRPr="006D1B40" w14:paraId="03408132" w14:textId="77777777" w:rsidTr="00EF015A">
        <w:tc>
          <w:tcPr>
            <w:tcW w:w="684" w:type="dxa"/>
          </w:tcPr>
          <w:p w14:paraId="6D967A7F"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3.2.</w:t>
            </w:r>
          </w:p>
        </w:tc>
        <w:tc>
          <w:tcPr>
            <w:tcW w:w="5410" w:type="dxa"/>
          </w:tcPr>
          <w:p w14:paraId="40E65372" w14:textId="77777777" w:rsidR="00EF015A" w:rsidRPr="006D1B40" w:rsidRDefault="00EF015A" w:rsidP="00764530">
            <w:pPr>
              <w:ind w:left="175"/>
              <w:rPr>
                <w:rFonts w:ascii="Times New Roman" w:hAnsi="Times New Roman" w:cs="Times New Roman"/>
              </w:rPr>
            </w:pPr>
            <w:r w:rsidRPr="006D1B40">
              <w:rPr>
                <w:rFonts w:ascii="Times New Roman" w:hAnsi="Times New Roman" w:cs="Times New Roman"/>
              </w:rPr>
              <w:t>care nu sunt tranzacționate pe o piață reglementată</w:t>
            </w:r>
          </w:p>
        </w:tc>
        <w:tc>
          <w:tcPr>
            <w:tcW w:w="1843" w:type="dxa"/>
            <w:tcBorders>
              <w:bottom w:val="single" w:sz="4" w:space="0" w:color="auto"/>
            </w:tcBorders>
          </w:tcPr>
          <w:p w14:paraId="0A9BFAF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un singur emitent</w:t>
            </w:r>
          </w:p>
          <w:p w14:paraId="1CF8478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total</w:t>
            </w:r>
          </w:p>
          <w:p w14:paraId="7BDCBF6F"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5EA90AC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un singur emitent</w:t>
            </w:r>
          </w:p>
          <w:p w14:paraId="160F14BD"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total</w:t>
            </w:r>
          </w:p>
          <w:p w14:paraId="5B9B6316"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73352752"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un singur emitent</w:t>
            </w:r>
          </w:p>
          <w:p w14:paraId="593256F2"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total</w:t>
            </w:r>
          </w:p>
          <w:p w14:paraId="7B3E59F4" w14:textId="77777777" w:rsidR="00EF015A" w:rsidRPr="006D1B40" w:rsidRDefault="00EF015A" w:rsidP="00764530">
            <w:pPr>
              <w:rPr>
                <w:rFonts w:ascii="Times New Roman" w:hAnsi="Times New Roman" w:cs="Times New Roman"/>
              </w:rPr>
            </w:pPr>
          </w:p>
        </w:tc>
        <w:tc>
          <w:tcPr>
            <w:tcW w:w="1843" w:type="dxa"/>
            <w:tcBorders>
              <w:bottom w:val="single" w:sz="4" w:space="0" w:color="auto"/>
            </w:tcBorders>
          </w:tcPr>
          <w:p w14:paraId="220DCFE4"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un singur emitent</w:t>
            </w:r>
          </w:p>
          <w:p w14:paraId="06ED2730"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total</w:t>
            </w:r>
          </w:p>
          <w:p w14:paraId="5305093E" w14:textId="77777777" w:rsidR="00EF015A" w:rsidRPr="006D1B40" w:rsidRDefault="00EF015A" w:rsidP="00764530">
            <w:pPr>
              <w:rPr>
                <w:rFonts w:ascii="Times New Roman" w:hAnsi="Times New Roman" w:cs="Times New Roman"/>
              </w:rPr>
            </w:pPr>
          </w:p>
        </w:tc>
      </w:tr>
      <w:tr w:rsidR="00EF015A" w:rsidRPr="006D1B40" w14:paraId="791B5CF1" w14:textId="77777777" w:rsidTr="00EF015A">
        <w:tc>
          <w:tcPr>
            <w:tcW w:w="684" w:type="dxa"/>
          </w:tcPr>
          <w:p w14:paraId="5CA8FD54"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lastRenderedPageBreak/>
              <w:t>4.</w:t>
            </w:r>
          </w:p>
        </w:tc>
        <w:tc>
          <w:tcPr>
            <w:tcW w:w="5410" w:type="dxa"/>
          </w:tcPr>
          <w:p w14:paraId="5A0B7920"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Acțiuni tranzacționate pe o piață reglementată din Republica Moldova, dintr-un stat membru al UE sau dintr-un stat membru al OCDE</w:t>
            </w:r>
          </w:p>
        </w:tc>
        <w:tc>
          <w:tcPr>
            <w:tcW w:w="1843" w:type="dxa"/>
          </w:tcPr>
          <w:p w14:paraId="0454C1B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un singur emitent</w:t>
            </w:r>
          </w:p>
          <w:p w14:paraId="429798DD"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total</w:t>
            </w:r>
          </w:p>
          <w:p w14:paraId="4CD02FE6" w14:textId="77777777" w:rsidR="00EF015A" w:rsidRPr="006D1B40" w:rsidRDefault="00EF015A" w:rsidP="00764530">
            <w:pPr>
              <w:rPr>
                <w:rFonts w:ascii="Times New Roman" w:hAnsi="Times New Roman" w:cs="Times New Roman"/>
              </w:rPr>
            </w:pPr>
          </w:p>
        </w:tc>
        <w:tc>
          <w:tcPr>
            <w:tcW w:w="1843" w:type="dxa"/>
          </w:tcPr>
          <w:p w14:paraId="69CA6DAF"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un singur emitent</w:t>
            </w:r>
          </w:p>
          <w:p w14:paraId="15DEB854"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total</w:t>
            </w:r>
          </w:p>
          <w:p w14:paraId="1C523B9F" w14:textId="77777777" w:rsidR="00EF015A" w:rsidRPr="006D1B40" w:rsidRDefault="00EF015A" w:rsidP="00764530">
            <w:pPr>
              <w:rPr>
                <w:rFonts w:ascii="Times New Roman" w:hAnsi="Times New Roman" w:cs="Times New Roman"/>
              </w:rPr>
            </w:pPr>
          </w:p>
        </w:tc>
        <w:tc>
          <w:tcPr>
            <w:tcW w:w="1843" w:type="dxa"/>
          </w:tcPr>
          <w:p w14:paraId="19C5F2B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un singur emitent</w:t>
            </w:r>
          </w:p>
          <w:p w14:paraId="59FD39E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total</w:t>
            </w:r>
          </w:p>
          <w:p w14:paraId="62A37AE8" w14:textId="77777777" w:rsidR="00EF015A" w:rsidRPr="006D1B40" w:rsidRDefault="00EF015A" w:rsidP="00764530">
            <w:pPr>
              <w:rPr>
                <w:rFonts w:ascii="Times New Roman" w:hAnsi="Times New Roman" w:cs="Times New Roman"/>
              </w:rPr>
            </w:pPr>
          </w:p>
        </w:tc>
        <w:tc>
          <w:tcPr>
            <w:tcW w:w="1843" w:type="dxa"/>
          </w:tcPr>
          <w:p w14:paraId="34AEF94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un singur emitent</w:t>
            </w:r>
          </w:p>
          <w:p w14:paraId="379D572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total</w:t>
            </w:r>
          </w:p>
          <w:p w14:paraId="2A256EE0" w14:textId="77777777" w:rsidR="00EF015A" w:rsidRPr="006D1B40" w:rsidRDefault="00EF015A" w:rsidP="00764530">
            <w:pPr>
              <w:rPr>
                <w:rFonts w:ascii="Times New Roman" w:hAnsi="Times New Roman" w:cs="Times New Roman"/>
              </w:rPr>
            </w:pPr>
          </w:p>
        </w:tc>
      </w:tr>
      <w:tr w:rsidR="00EF015A" w:rsidRPr="006D1B40" w14:paraId="49B321EF" w14:textId="77777777" w:rsidTr="00EF015A">
        <w:tc>
          <w:tcPr>
            <w:tcW w:w="684" w:type="dxa"/>
          </w:tcPr>
          <w:p w14:paraId="29C97407"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5.</w:t>
            </w:r>
          </w:p>
        </w:tc>
        <w:tc>
          <w:tcPr>
            <w:tcW w:w="5410" w:type="dxa"/>
          </w:tcPr>
          <w:p w14:paraId="3074E85E"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Acțiuni care nu sunt tranzacționate pe o piață reglementată, atunci când sunt emise de o persoană juridică cu sediul în Republica Moldova</w:t>
            </w:r>
          </w:p>
        </w:tc>
        <w:tc>
          <w:tcPr>
            <w:tcW w:w="1843" w:type="dxa"/>
          </w:tcPr>
          <w:p w14:paraId="3311452F"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un singur emitent</w:t>
            </w:r>
          </w:p>
          <w:p w14:paraId="3897E23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total</w:t>
            </w:r>
          </w:p>
          <w:p w14:paraId="35CDE5B1" w14:textId="77777777" w:rsidR="00EF015A" w:rsidRPr="006D1B40" w:rsidRDefault="00EF015A" w:rsidP="00764530">
            <w:pPr>
              <w:rPr>
                <w:rFonts w:ascii="Times New Roman" w:hAnsi="Times New Roman" w:cs="Times New Roman"/>
              </w:rPr>
            </w:pPr>
          </w:p>
        </w:tc>
        <w:tc>
          <w:tcPr>
            <w:tcW w:w="1843" w:type="dxa"/>
          </w:tcPr>
          <w:p w14:paraId="36F19A5B"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un singur emitent</w:t>
            </w:r>
          </w:p>
          <w:p w14:paraId="6DBB73D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total</w:t>
            </w:r>
          </w:p>
          <w:p w14:paraId="4B57F6B1" w14:textId="77777777" w:rsidR="00EF015A" w:rsidRPr="006D1B40" w:rsidRDefault="00EF015A" w:rsidP="00764530">
            <w:pPr>
              <w:rPr>
                <w:rFonts w:ascii="Times New Roman" w:hAnsi="Times New Roman" w:cs="Times New Roman"/>
              </w:rPr>
            </w:pPr>
          </w:p>
        </w:tc>
        <w:tc>
          <w:tcPr>
            <w:tcW w:w="1843" w:type="dxa"/>
          </w:tcPr>
          <w:p w14:paraId="089FBA3F"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un singur emitent</w:t>
            </w:r>
          </w:p>
          <w:p w14:paraId="72B8C37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total</w:t>
            </w:r>
          </w:p>
          <w:p w14:paraId="352FE8D3" w14:textId="77777777" w:rsidR="00EF015A" w:rsidRPr="006D1B40" w:rsidRDefault="00EF015A" w:rsidP="00764530">
            <w:pPr>
              <w:rPr>
                <w:rFonts w:ascii="Times New Roman" w:hAnsi="Times New Roman" w:cs="Times New Roman"/>
              </w:rPr>
            </w:pPr>
          </w:p>
        </w:tc>
        <w:tc>
          <w:tcPr>
            <w:tcW w:w="1843" w:type="dxa"/>
          </w:tcPr>
          <w:p w14:paraId="0A03C7D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un singur emitent</w:t>
            </w:r>
          </w:p>
          <w:p w14:paraId="4E1626C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total</w:t>
            </w:r>
          </w:p>
          <w:p w14:paraId="42DA3F17" w14:textId="77777777" w:rsidR="00EF015A" w:rsidRPr="006D1B40" w:rsidRDefault="00EF015A" w:rsidP="00764530">
            <w:pPr>
              <w:rPr>
                <w:rFonts w:ascii="Times New Roman" w:hAnsi="Times New Roman" w:cs="Times New Roman"/>
              </w:rPr>
            </w:pPr>
          </w:p>
        </w:tc>
      </w:tr>
      <w:tr w:rsidR="00EF015A" w:rsidRPr="006D1B40" w14:paraId="6D931B2A" w14:textId="77777777" w:rsidTr="00EF015A">
        <w:tc>
          <w:tcPr>
            <w:tcW w:w="684" w:type="dxa"/>
          </w:tcPr>
          <w:p w14:paraId="782999B9"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6.</w:t>
            </w:r>
          </w:p>
        </w:tc>
        <w:tc>
          <w:tcPr>
            <w:tcW w:w="5410" w:type="dxa"/>
          </w:tcPr>
          <w:p w14:paraId="6EFB4E7B"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Acțiuni ale companiilor investiționale şi unităţile de fond cu circulaţie în Republica Moldova şi alte instrumente similare practicate în alte state membre ale UE sau în alte state membre ale OCDE</w:t>
            </w:r>
          </w:p>
        </w:tc>
        <w:tc>
          <w:tcPr>
            <w:tcW w:w="1843" w:type="dxa"/>
          </w:tcPr>
          <w:p w14:paraId="6631FBB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total</w:t>
            </w:r>
          </w:p>
          <w:p w14:paraId="2692D2D5" w14:textId="77777777" w:rsidR="00EF015A" w:rsidRPr="006D1B40" w:rsidRDefault="00EF015A" w:rsidP="00764530">
            <w:pPr>
              <w:rPr>
                <w:rFonts w:ascii="Times New Roman" w:hAnsi="Times New Roman" w:cs="Times New Roman"/>
              </w:rPr>
            </w:pPr>
          </w:p>
        </w:tc>
        <w:tc>
          <w:tcPr>
            <w:tcW w:w="1843" w:type="dxa"/>
          </w:tcPr>
          <w:p w14:paraId="69AEFB0F"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total</w:t>
            </w:r>
          </w:p>
          <w:p w14:paraId="78E26BCD" w14:textId="77777777" w:rsidR="00EF015A" w:rsidRPr="006D1B40" w:rsidRDefault="00EF015A" w:rsidP="00764530">
            <w:pPr>
              <w:rPr>
                <w:rFonts w:ascii="Times New Roman" w:hAnsi="Times New Roman" w:cs="Times New Roman"/>
              </w:rPr>
            </w:pPr>
          </w:p>
        </w:tc>
        <w:tc>
          <w:tcPr>
            <w:tcW w:w="1843" w:type="dxa"/>
          </w:tcPr>
          <w:p w14:paraId="214E9342"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total</w:t>
            </w:r>
          </w:p>
          <w:p w14:paraId="5E740126" w14:textId="77777777" w:rsidR="00EF015A" w:rsidRPr="006D1B40" w:rsidRDefault="00EF015A" w:rsidP="00764530">
            <w:pPr>
              <w:rPr>
                <w:rFonts w:ascii="Times New Roman" w:hAnsi="Times New Roman" w:cs="Times New Roman"/>
              </w:rPr>
            </w:pPr>
          </w:p>
        </w:tc>
        <w:tc>
          <w:tcPr>
            <w:tcW w:w="1843" w:type="dxa"/>
          </w:tcPr>
          <w:p w14:paraId="235CF52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total</w:t>
            </w:r>
          </w:p>
          <w:p w14:paraId="4035DE04" w14:textId="77777777" w:rsidR="00EF015A" w:rsidRPr="006D1B40" w:rsidRDefault="00EF015A" w:rsidP="00764530">
            <w:pPr>
              <w:rPr>
                <w:rFonts w:ascii="Times New Roman" w:hAnsi="Times New Roman" w:cs="Times New Roman"/>
              </w:rPr>
            </w:pPr>
          </w:p>
        </w:tc>
      </w:tr>
      <w:tr w:rsidR="00EF015A" w:rsidRPr="006D1B40" w14:paraId="3A4E3887" w14:textId="77777777" w:rsidTr="00EF015A">
        <w:tc>
          <w:tcPr>
            <w:tcW w:w="684" w:type="dxa"/>
          </w:tcPr>
          <w:p w14:paraId="3F8600AF"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7.</w:t>
            </w:r>
          </w:p>
        </w:tc>
        <w:tc>
          <w:tcPr>
            <w:tcW w:w="5410" w:type="dxa"/>
          </w:tcPr>
          <w:p w14:paraId="12D51F1B"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Bunuri imobile asigurate și alte drepturi reale asupra lor (de exemplu, dreptul de superficie, dreptul de abitație, dreptul de servitute etc.)</w:t>
            </w:r>
          </w:p>
        </w:tc>
        <w:tc>
          <w:tcPr>
            <w:tcW w:w="1843" w:type="dxa"/>
          </w:tcPr>
          <w:p w14:paraId="575C0BCD"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3,45%</w:t>
            </w:r>
            <w:r w:rsidRPr="006D1B40">
              <w:rPr>
                <w:rFonts w:ascii="Times New Roman" w:hAnsi="Times New Roman" w:cs="Times New Roman"/>
              </w:rPr>
              <w:t xml:space="preserve"> - unul şi aceluiași bun imobil</w:t>
            </w:r>
          </w:p>
          <w:p w14:paraId="013D8B8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311F25B2" w14:textId="77777777" w:rsidR="00EF015A" w:rsidRPr="006D1B40" w:rsidRDefault="00EF015A" w:rsidP="00764530">
            <w:pPr>
              <w:rPr>
                <w:rFonts w:ascii="Times New Roman" w:hAnsi="Times New Roman" w:cs="Times New Roman"/>
              </w:rPr>
            </w:pPr>
          </w:p>
        </w:tc>
        <w:tc>
          <w:tcPr>
            <w:tcW w:w="1843" w:type="dxa"/>
          </w:tcPr>
          <w:p w14:paraId="12F5DB1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3,30%</w:t>
            </w:r>
            <w:r w:rsidRPr="006D1B40">
              <w:rPr>
                <w:rFonts w:ascii="Times New Roman" w:hAnsi="Times New Roman" w:cs="Times New Roman"/>
              </w:rPr>
              <w:t xml:space="preserve"> - unul şi aceluiași bun imobil</w:t>
            </w:r>
          </w:p>
          <w:p w14:paraId="7CE37E0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3E6795BF" w14:textId="77777777" w:rsidR="00EF015A" w:rsidRPr="006D1B40" w:rsidRDefault="00EF015A" w:rsidP="00764530">
            <w:pPr>
              <w:rPr>
                <w:rFonts w:ascii="Times New Roman" w:hAnsi="Times New Roman" w:cs="Times New Roman"/>
              </w:rPr>
            </w:pPr>
          </w:p>
        </w:tc>
        <w:tc>
          <w:tcPr>
            <w:tcW w:w="1843" w:type="dxa"/>
          </w:tcPr>
          <w:p w14:paraId="26E89A8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3,15%</w:t>
            </w:r>
            <w:r w:rsidRPr="006D1B40">
              <w:rPr>
                <w:rFonts w:ascii="Times New Roman" w:hAnsi="Times New Roman" w:cs="Times New Roman"/>
              </w:rPr>
              <w:t xml:space="preserve"> - unul şi aceluiași bun imobil</w:t>
            </w:r>
          </w:p>
          <w:p w14:paraId="447CF43A"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08B21DFB" w14:textId="77777777" w:rsidR="00EF015A" w:rsidRPr="006D1B40" w:rsidRDefault="00EF015A" w:rsidP="00764530">
            <w:pPr>
              <w:rPr>
                <w:rFonts w:ascii="Times New Roman" w:hAnsi="Times New Roman" w:cs="Times New Roman"/>
              </w:rPr>
            </w:pPr>
          </w:p>
        </w:tc>
        <w:tc>
          <w:tcPr>
            <w:tcW w:w="1843" w:type="dxa"/>
          </w:tcPr>
          <w:p w14:paraId="3434CF8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3%</w:t>
            </w:r>
            <w:r w:rsidRPr="006D1B40">
              <w:rPr>
                <w:rFonts w:ascii="Times New Roman" w:hAnsi="Times New Roman" w:cs="Times New Roman"/>
              </w:rPr>
              <w:t xml:space="preserve"> - unul şi aceluiași bun imobil</w:t>
            </w:r>
          </w:p>
          <w:p w14:paraId="690AEB86"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total</w:t>
            </w:r>
          </w:p>
          <w:p w14:paraId="62FA6053" w14:textId="77777777" w:rsidR="00EF015A" w:rsidRPr="006D1B40" w:rsidRDefault="00EF015A" w:rsidP="00764530">
            <w:pPr>
              <w:rPr>
                <w:rFonts w:ascii="Times New Roman" w:hAnsi="Times New Roman" w:cs="Times New Roman"/>
              </w:rPr>
            </w:pPr>
          </w:p>
        </w:tc>
      </w:tr>
      <w:tr w:rsidR="00EF015A" w:rsidRPr="006D1B40" w14:paraId="59525D19" w14:textId="77777777" w:rsidTr="00EF015A">
        <w:tc>
          <w:tcPr>
            <w:tcW w:w="684" w:type="dxa"/>
          </w:tcPr>
          <w:p w14:paraId="65DB6DDB"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8.</w:t>
            </w:r>
          </w:p>
        </w:tc>
        <w:tc>
          <w:tcPr>
            <w:tcW w:w="5410" w:type="dxa"/>
          </w:tcPr>
          <w:p w14:paraId="2E124A18"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1843" w:type="dxa"/>
          </w:tcPr>
          <w:p w14:paraId="50300C5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o bancă</w:t>
            </w:r>
          </w:p>
          <w:p w14:paraId="5E55A1F2"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o bancă la care sunt aplicate măsuri de intervenție timpurie de către BNM sau de către o autoritate de supraveghere similară</w:t>
            </w:r>
          </w:p>
          <w:p w14:paraId="163299EF"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80,5%</w:t>
            </w:r>
            <w:r w:rsidRPr="006D1B40">
              <w:rPr>
                <w:rFonts w:ascii="Times New Roman" w:hAnsi="Times New Roman" w:cs="Times New Roman"/>
              </w:rPr>
              <w:t xml:space="preserve"> - total</w:t>
            </w:r>
          </w:p>
          <w:p w14:paraId="2E481136" w14:textId="77777777" w:rsidR="00EF015A" w:rsidRPr="006D1B40" w:rsidRDefault="00EF015A" w:rsidP="00764530">
            <w:pPr>
              <w:rPr>
                <w:rFonts w:ascii="Times New Roman" w:hAnsi="Times New Roman" w:cs="Times New Roman"/>
              </w:rPr>
            </w:pPr>
          </w:p>
        </w:tc>
        <w:tc>
          <w:tcPr>
            <w:tcW w:w="1843" w:type="dxa"/>
          </w:tcPr>
          <w:p w14:paraId="1DC8FE9D"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o bancă</w:t>
            </w:r>
          </w:p>
          <w:p w14:paraId="42DC9724"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o bancă la care sunt aplicate măsuri de intervenție timpurie de către BNM sau de către o autoritate de supraveghere similară</w:t>
            </w:r>
          </w:p>
          <w:p w14:paraId="239F0C3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77%</w:t>
            </w:r>
            <w:r w:rsidRPr="006D1B40">
              <w:rPr>
                <w:rFonts w:ascii="Times New Roman" w:hAnsi="Times New Roman" w:cs="Times New Roman"/>
              </w:rPr>
              <w:t xml:space="preserve"> - total</w:t>
            </w:r>
          </w:p>
          <w:p w14:paraId="27A415B6" w14:textId="77777777" w:rsidR="00EF015A" w:rsidRPr="006D1B40" w:rsidRDefault="00EF015A" w:rsidP="00764530">
            <w:pPr>
              <w:rPr>
                <w:rFonts w:ascii="Times New Roman" w:hAnsi="Times New Roman" w:cs="Times New Roman"/>
              </w:rPr>
            </w:pPr>
          </w:p>
        </w:tc>
        <w:tc>
          <w:tcPr>
            <w:tcW w:w="1843" w:type="dxa"/>
          </w:tcPr>
          <w:p w14:paraId="5CE1B36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o bancă</w:t>
            </w:r>
          </w:p>
          <w:p w14:paraId="59AC001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o bancă la care sunt aplicate măsuri de intervenție timpurie de către BNM sau de către o autoritate de supraveghere similară</w:t>
            </w:r>
          </w:p>
          <w:p w14:paraId="368C1007"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73,5%</w:t>
            </w:r>
            <w:r w:rsidRPr="006D1B40">
              <w:rPr>
                <w:rFonts w:ascii="Times New Roman" w:hAnsi="Times New Roman" w:cs="Times New Roman"/>
              </w:rPr>
              <w:t xml:space="preserve"> - total</w:t>
            </w:r>
          </w:p>
          <w:p w14:paraId="364FB3AF" w14:textId="77777777" w:rsidR="00EF015A" w:rsidRPr="006D1B40" w:rsidRDefault="00EF015A" w:rsidP="00764530">
            <w:pPr>
              <w:rPr>
                <w:rFonts w:ascii="Times New Roman" w:hAnsi="Times New Roman" w:cs="Times New Roman"/>
              </w:rPr>
            </w:pPr>
          </w:p>
        </w:tc>
        <w:tc>
          <w:tcPr>
            <w:tcW w:w="1843" w:type="dxa"/>
          </w:tcPr>
          <w:p w14:paraId="2AAD23EE"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20%</w:t>
            </w:r>
            <w:r w:rsidRPr="006D1B40">
              <w:rPr>
                <w:rFonts w:ascii="Times New Roman" w:hAnsi="Times New Roman" w:cs="Times New Roman"/>
              </w:rPr>
              <w:t xml:space="preserve"> - o bancă</w:t>
            </w:r>
          </w:p>
          <w:p w14:paraId="4F4835C1"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o bancă la care sunt aplicate măsuri de intervenție timpurie de către BNM sau de către o autoritate de supraveghere similară</w:t>
            </w:r>
          </w:p>
          <w:p w14:paraId="20431438"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70%</w:t>
            </w:r>
            <w:r w:rsidRPr="006D1B40">
              <w:rPr>
                <w:rFonts w:ascii="Times New Roman" w:hAnsi="Times New Roman" w:cs="Times New Roman"/>
              </w:rPr>
              <w:t xml:space="preserve"> - total</w:t>
            </w:r>
          </w:p>
          <w:p w14:paraId="486B596C" w14:textId="77777777" w:rsidR="00EF015A" w:rsidRPr="006D1B40" w:rsidRDefault="00EF015A" w:rsidP="00764530">
            <w:pPr>
              <w:rPr>
                <w:rFonts w:ascii="Times New Roman" w:hAnsi="Times New Roman" w:cs="Times New Roman"/>
              </w:rPr>
            </w:pPr>
          </w:p>
        </w:tc>
      </w:tr>
      <w:tr w:rsidR="00EF015A" w:rsidRPr="006D1B40" w14:paraId="663DE59D" w14:textId="77777777" w:rsidTr="00EF015A">
        <w:tc>
          <w:tcPr>
            <w:tcW w:w="684" w:type="dxa"/>
          </w:tcPr>
          <w:p w14:paraId="47CA7241"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9.</w:t>
            </w:r>
          </w:p>
        </w:tc>
        <w:tc>
          <w:tcPr>
            <w:tcW w:w="5410" w:type="dxa"/>
          </w:tcPr>
          <w:p w14:paraId="3C8E1037"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 xml:space="preserve">Numerar în casierie </w:t>
            </w:r>
          </w:p>
        </w:tc>
        <w:tc>
          <w:tcPr>
            <w:tcW w:w="1843" w:type="dxa"/>
          </w:tcPr>
          <w:p w14:paraId="226B9AD0"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151EE62C" w14:textId="77777777" w:rsidR="00EF015A" w:rsidRPr="006D1B40" w:rsidRDefault="00EF015A" w:rsidP="00764530">
            <w:pPr>
              <w:rPr>
                <w:rFonts w:ascii="Times New Roman" w:hAnsi="Times New Roman" w:cs="Times New Roman"/>
              </w:rPr>
            </w:pPr>
          </w:p>
        </w:tc>
        <w:tc>
          <w:tcPr>
            <w:tcW w:w="1843" w:type="dxa"/>
          </w:tcPr>
          <w:p w14:paraId="5D70D9D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4D61B4E4" w14:textId="77777777" w:rsidR="00EF015A" w:rsidRPr="006D1B40" w:rsidRDefault="00EF015A" w:rsidP="00764530">
            <w:pPr>
              <w:rPr>
                <w:rFonts w:ascii="Times New Roman" w:hAnsi="Times New Roman" w:cs="Times New Roman"/>
              </w:rPr>
            </w:pPr>
          </w:p>
        </w:tc>
        <w:tc>
          <w:tcPr>
            <w:tcW w:w="1843" w:type="dxa"/>
          </w:tcPr>
          <w:p w14:paraId="386579FA"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28053BEC" w14:textId="77777777" w:rsidR="00EF015A" w:rsidRPr="006D1B40" w:rsidRDefault="00EF015A" w:rsidP="00764530">
            <w:pPr>
              <w:rPr>
                <w:rFonts w:ascii="Times New Roman" w:hAnsi="Times New Roman" w:cs="Times New Roman"/>
              </w:rPr>
            </w:pPr>
          </w:p>
        </w:tc>
        <w:tc>
          <w:tcPr>
            <w:tcW w:w="1843" w:type="dxa"/>
          </w:tcPr>
          <w:p w14:paraId="6BD886E0"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total</w:t>
            </w:r>
          </w:p>
          <w:p w14:paraId="6CBB3DC7" w14:textId="77777777" w:rsidR="00EF015A" w:rsidRPr="006D1B40" w:rsidRDefault="00EF015A" w:rsidP="00764530">
            <w:pPr>
              <w:rPr>
                <w:rFonts w:ascii="Times New Roman" w:hAnsi="Times New Roman" w:cs="Times New Roman"/>
              </w:rPr>
            </w:pPr>
          </w:p>
        </w:tc>
      </w:tr>
      <w:tr w:rsidR="00EF015A" w:rsidRPr="006D1B40" w14:paraId="0FD3F1ED" w14:textId="77777777" w:rsidTr="00EF015A">
        <w:tc>
          <w:tcPr>
            <w:tcW w:w="684" w:type="dxa"/>
          </w:tcPr>
          <w:p w14:paraId="6F9EAEA5"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10.</w:t>
            </w:r>
          </w:p>
        </w:tc>
        <w:tc>
          <w:tcPr>
            <w:tcW w:w="5410" w:type="dxa"/>
          </w:tcPr>
          <w:p w14:paraId="359EDE63"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Numerar în conturile curente din băncile licențiate de Banca Națională a Moldovei</w:t>
            </w:r>
          </w:p>
        </w:tc>
        <w:tc>
          <w:tcPr>
            <w:tcW w:w="1843" w:type="dxa"/>
          </w:tcPr>
          <w:p w14:paraId="4C867DDC"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5E97312B"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total, în bănci la care sunt aplicate măsuri de intervenție timpurie de către BNM sau de către o autoritate de </w:t>
            </w:r>
            <w:r w:rsidRPr="006D1B40">
              <w:rPr>
                <w:rFonts w:ascii="Times New Roman" w:hAnsi="Times New Roman" w:cs="Times New Roman"/>
              </w:rPr>
              <w:lastRenderedPageBreak/>
              <w:t>supraveghere similară</w:t>
            </w:r>
          </w:p>
          <w:p w14:paraId="69462D10" w14:textId="77777777" w:rsidR="00EF015A" w:rsidRPr="006D1B40" w:rsidRDefault="00EF015A" w:rsidP="00764530">
            <w:pPr>
              <w:rPr>
                <w:rFonts w:ascii="Times New Roman" w:hAnsi="Times New Roman" w:cs="Times New Roman"/>
              </w:rPr>
            </w:pPr>
          </w:p>
        </w:tc>
        <w:tc>
          <w:tcPr>
            <w:tcW w:w="1843" w:type="dxa"/>
          </w:tcPr>
          <w:p w14:paraId="443BB4F9"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lastRenderedPageBreak/>
              <w:t>≤ 11%</w:t>
            </w:r>
            <w:r w:rsidRPr="006D1B40">
              <w:rPr>
                <w:rFonts w:ascii="Times New Roman" w:hAnsi="Times New Roman" w:cs="Times New Roman"/>
              </w:rPr>
              <w:t xml:space="preserve"> - total</w:t>
            </w:r>
          </w:p>
          <w:p w14:paraId="419A9F74"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total, în bănci la care sunt aplicate măsuri de intervenție timpurie de către BNM sau de către o autoritate de </w:t>
            </w:r>
            <w:r w:rsidRPr="006D1B40">
              <w:rPr>
                <w:rFonts w:ascii="Times New Roman" w:hAnsi="Times New Roman" w:cs="Times New Roman"/>
              </w:rPr>
              <w:lastRenderedPageBreak/>
              <w:t>supraveghere similară</w:t>
            </w:r>
          </w:p>
          <w:p w14:paraId="63E40DAA" w14:textId="77777777" w:rsidR="00EF015A" w:rsidRPr="006D1B40" w:rsidRDefault="00EF015A" w:rsidP="00764530">
            <w:pPr>
              <w:rPr>
                <w:rFonts w:ascii="Times New Roman" w:hAnsi="Times New Roman" w:cs="Times New Roman"/>
              </w:rPr>
            </w:pPr>
          </w:p>
        </w:tc>
        <w:tc>
          <w:tcPr>
            <w:tcW w:w="1843" w:type="dxa"/>
          </w:tcPr>
          <w:p w14:paraId="3EED1B82"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lastRenderedPageBreak/>
              <w:t>≤ 10,5%</w:t>
            </w:r>
            <w:r w:rsidRPr="006D1B40">
              <w:rPr>
                <w:rFonts w:ascii="Times New Roman" w:hAnsi="Times New Roman" w:cs="Times New Roman"/>
              </w:rPr>
              <w:t xml:space="preserve"> - total</w:t>
            </w:r>
          </w:p>
          <w:p w14:paraId="2945218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total, în bănci la care sunt aplicate măsuri de intervenție timpurie de către BNM sau de către o autoritate de </w:t>
            </w:r>
            <w:r w:rsidRPr="006D1B40">
              <w:rPr>
                <w:rFonts w:ascii="Times New Roman" w:hAnsi="Times New Roman" w:cs="Times New Roman"/>
              </w:rPr>
              <w:lastRenderedPageBreak/>
              <w:t>supraveghere similară</w:t>
            </w:r>
          </w:p>
          <w:p w14:paraId="5C23B63E" w14:textId="77777777" w:rsidR="00EF015A" w:rsidRPr="006D1B40" w:rsidRDefault="00EF015A" w:rsidP="00764530">
            <w:pPr>
              <w:rPr>
                <w:rFonts w:ascii="Times New Roman" w:hAnsi="Times New Roman" w:cs="Times New Roman"/>
              </w:rPr>
            </w:pPr>
          </w:p>
        </w:tc>
        <w:tc>
          <w:tcPr>
            <w:tcW w:w="1843" w:type="dxa"/>
          </w:tcPr>
          <w:p w14:paraId="61135AF0"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lastRenderedPageBreak/>
              <w:t>≤ 10%</w:t>
            </w:r>
            <w:r w:rsidRPr="006D1B40">
              <w:rPr>
                <w:rFonts w:ascii="Times New Roman" w:hAnsi="Times New Roman" w:cs="Times New Roman"/>
              </w:rPr>
              <w:t xml:space="preserve"> - total</w:t>
            </w:r>
          </w:p>
          <w:p w14:paraId="3E94910A"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total, în bănci la care sunt aplicate măsuri de intervenție timpurie de către BNM sau de către o autoritate de </w:t>
            </w:r>
            <w:r w:rsidRPr="006D1B40">
              <w:rPr>
                <w:rFonts w:ascii="Times New Roman" w:hAnsi="Times New Roman" w:cs="Times New Roman"/>
              </w:rPr>
              <w:lastRenderedPageBreak/>
              <w:t>supraveghere similară</w:t>
            </w:r>
          </w:p>
          <w:p w14:paraId="648CFD07" w14:textId="77777777" w:rsidR="00EF015A" w:rsidRPr="006D1B40" w:rsidRDefault="00EF015A" w:rsidP="00764530">
            <w:pPr>
              <w:rPr>
                <w:rFonts w:ascii="Times New Roman" w:hAnsi="Times New Roman" w:cs="Times New Roman"/>
              </w:rPr>
            </w:pPr>
          </w:p>
        </w:tc>
      </w:tr>
      <w:tr w:rsidR="00EF015A" w:rsidRPr="006D1B40" w14:paraId="277DCCE2" w14:textId="77777777" w:rsidTr="00EF015A">
        <w:trPr>
          <w:trHeight w:val="776"/>
        </w:trPr>
        <w:tc>
          <w:tcPr>
            <w:tcW w:w="684" w:type="dxa"/>
          </w:tcPr>
          <w:p w14:paraId="50F4D8A7"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lastRenderedPageBreak/>
              <w:t>11.</w:t>
            </w:r>
          </w:p>
        </w:tc>
        <w:tc>
          <w:tcPr>
            <w:tcW w:w="5410" w:type="dxa"/>
          </w:tcPr>
          <w:p w14:paraId="5C286A6A" w14:textId="77777777" w:rsidR="00EF015A" w:rsidRPr="006D1B40" w:rsidRDefault="00EF015A" w:rsidP="008227E0">
            <w:pPr>
              <w:rPr>
                <w:rFonts w:ascii="Times New Roman" w:hAnsi="Times New Roman" w:cs="Times New Roman"/>
              </w:rPr>
            </w:pPr>
            <w:r w:rsidRPr="006D1B40">
              <w:rPr>
                <w:rFonts w:ascii="Times New Roman" w:hAnsi="Times New Roman" w:cs="Times New Roman"/>
              </w:rPr>
              <w:t>Creanțe aferente primei subscrise, cu condiția să nu depășească 60 de zile de la data scadentă prevăzută în contractul de asigurare</w:t>
            </w:r>
          </w:p>
        </w:tc>
        <w:tc>
          <w:tcPr>
            <w:tcW w:w="1843" w:type="dxa"/>
          </w:tcPr>
          <w:p w14:paraId="4A49F00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unui singur debitor</w:t>
            </w:r>
          </w:p>
          <w:p w14:paraId="1189DF76"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714E7E11" w14:textId="77777777" w:rsidR="00EF015A" w:rsidRPr="006D1B40" w:rsidRDefault="00EF015A" w:rsidP="00764530">
            <w:pPr>
              <w:rPr>
                <w:rFonts w:ascii="Times New Roman" w:hAnsi="Times New Roman" w:cs="Times New Roman"/>
              </w:rPr>
            </w:pPr>
          </w:p>
        </w:tc>
        <w:tc>
          <w:tcPr>
            <w:tcW w:w="1843" w:type="dxa"/>
          </w:tcPr>
          <w:p w14:paraId="6B4747F6"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unui singur debitor</w:t>
            </w:r>
          </w:p>
          <w:p w14:paraId="28A096E3"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33C9594F" w14:textId="77777777" w:rsidR="00EF015A" w:rsidRPr="006D1B40" w:rsidRDefault="00EF015A" w:rsidP="00764530">
            <w:pPr>
              <w:rPr>
                <w:rFonts w:ascii="Times New Roman" w:hAnsi="Times New Roman" w:cs="Times New Roman"/>
              </w:rPr>
            </w:pPr>
          </w:p>
        </w:tc>
        <w:tc>
          <w:tcPr>
            <w:tcW w:w="1843" w:type="dxa"/>
          </w:tcPr>
          <w:p w14:paraId="4E73F32E"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unui singur debitor</w:t>
            </w:r>
          </w:p>
          <w:p w14:paraId="5145107D"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61967103" w14:textId="77777777" w:rsidR="00EF015A" w:rsidRPr="006D1B40" w:rsidRDefault="00EF015A" w:rsidP="00764530">
            <w:pPr>
              <w:rPr>
                <w:rFonts w:ascii="Times New Roman" w:hAnsi="Times New Roman" w:cs="Times New Roman"/>
              </w:rPr>
            </w:pPr>
          </w:p>
        </w:tc>
        <w:tc>
          <w:tcPr>
            <w:tcW w:w="1843" w:type="dxa"/>
          </w:tcPr>
          <w:p w14:paraId="637A659E"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unui singur debitor</w:t>
            </w:r>
          </w:p>
          <w:p w14:paraId="69993CF5" w14:textId="77777777" w:rsidR="00EF015A" w:rsidRPr="006D1B40" w:rsidRDefault="00EF015A"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total</w:t>
            </w:r>
          </w:p>
          <w:p w14:paraId="36C465AF" w14:textId="77777777" w:rsidR="00EF015A" w:rsidRPr="006D1B40" w:rsidRDefault="00EF015A" w:rsidP="00764530">
            <w:pPr>
              <w:rPr>
                <w:rFonts w:ascii="Times New Roman" w:hAnsi="Times New Roman" w:cs="Times New Roman"/>
              </w:rPr>
            </w:pPr>
          </w:p>
        </w:tc>
      </w:tr>
      <w:tr w:rsidR="00EF015A" w:rsidRPr="006D1B40" w14:paraId="485901C3" w14:textId="77777777" w:rsidTr="00EF015A">
        <w:tc>
          <w:tcPr>
            <w:tcW w:w="684" w:type="dxa"/>
          </w:tcPr>
          <w:p w14:paraId="2029B991"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12.</w:t>
            </w:r>
          </w:p>
        </w:tc>
        <w:tc>
          <w:tcPr>
            <w:tcW w:w="5410" w:type="dxa"/>
          </w:tcPr>
          <w:p w14:paraId="7BC0C3BE" w14:textId="77777777" w:rsidR="00EF015A" w:rsidRPr="006D1B40" w:rsidRDefault="00EF015A" w:rsidP="00764530">
            <w:pPr>
              <w:rPr>
                <w:rFonts w:ascii="Times New Roman" w:hAnsi="Times New Roman" w:cs="Times New Roman"/>
              </w:rPr>
            </w:pPr>
            <w:r w:rsidRPr="006D1B40">
              <w:rPr>
                <w:rFonts w:ascii="Times New Roman" w:hAnsi="Times New Roman" w:cs="Times New Roman"/>
              </w:rPr>
              <w:t>creanțe aferente primelor de asigurare subvenționate de către stat pentru asigurarea riscurilor de producție în agricultură şi piscicultură, cu condiția să nu depășească 270 de zile de la data scadentă prevăzută în contractul de asigurare</w:t>
            </w:r>
          </w:p>
        </w:tc>
        <w:tc>
          <w:tcPr>
            <w:tcW w:w="1843" w:type="dxa"/>
          </w:tcPr>
          <w:p w14:paraId="17476003"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283B0B70"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7C3291F0"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3B15A49D" w14:textId="77777777" w:rsidR="00EF015A" w:rsidRPr="006D1B40" w:rsidRDefault="00EF015A" w:rsidP="00764530">
            <w:pPr>
              <w:rPr>
                <w:rFonts w:ascii="Times New Roman" w:hAnsi="Times New Roman" w:cs="Times New Roman"/>
                <w:b/>
                <w:bCs/>
              </w:rPr>
            </w:pPr>
            <w:r w:rsidRPr="006D1B40">
              <w:rPr>
                <w:rFonts w:ascii="Times New Roman" w:hAnsi="Times New Roman" w:cs="Times New Roman"/>
                <w:b/>
                <w:bCs/>
              </w:rPr>
              <w:t>Orice sumă</w:t>
            </w:r>
          </w:p>
        </w:tc>
      </w:tr>
    </w:tbl>
    <w:p w14:paraId="19A570CE" w14:textId="77777777" w:rsidR="004E2A09" w:rsidRPr="006D1B40" w:rsidRDefault="004E2A09" w:rsidP="004E2A09">
      <w:pPr>
        <w:spacing w:after="0"/>
        <w:rPr>
          <w:rFonts w:ascii="Times New Roman" w:hAnsi="Times New Roman" w:cs="Times New Roman"/>
        </w:rPr>
      </w:pPr>
    </w:p>
    <w:p w14:paraId="7AE555F1" w14:textId="77777777" w:rsidR="004E2A09" w:rsidRPr="006D1B40" w:rsidRDefault="004E2A09" w:rsidP="004E2A09">
      <w:pPr>
        <w:rPr>
          <w:rFonts w:ascii="Times New Roman" w:hAnsi="Times New Roman" w:cs="Times New Roman"/>
        </w:rPr>
      </w:pPr>
      <w:r w:rsidRPr="006D1B40">
        <w:rPr>
          <w:rFonts w:ascii="Times New Roman" w:hAnsi="Times New Roman" w:cs="Times New Roman"/>
        </w:rPr>
        <w:br w:type="page"/>
      </w:r>
    </w:p>
    <w:p w14:paraId="4B1EE6DA" w14:textId="75745C44" w:rsidR="004E2A09" w:rsidRPr="006D1B40" w:rsidRDefault="004E2A09" w:rsidP="004E2A09">
      <w:pPr>
        <w:spacing w:after="0"/>
        <w:ind w:left="5670"/>
        <w:jc w:val="right"/>
        <w:rPr>
          <w:rFonts w:ascii="Times New Roman" w:hAnsi="Times New Roman" w:cs="Times New Roman"/>
          <w:i/>
        </w:rPr>
      </w:pPr>
      <w:r w:rsidRPr="006D1B40">
        <w:rPr>
          <w:rFonts w:ascii="Times New Roman" w:hAnsi="Times New Roman" w:cs="Times New Roman"/>
          <w:i/>
        </w:rPr>
        <w:lastRenderedPageBreak/>
        <w:t>Anexa nr.1</w:t>
      </w:r>
      <w:r w:rsidR="00191332" w:rsidRPr="006D1B40">
        <w:rPr>
          <w:rFonts w:ascii="Times New Roman" w:hAnsi="Times New Roman" w:cs="Times New Roman"/>
          <w:i/>
        </w:rPr>
        <w:t>9</w:t>
      </w:r>
    </w:p>
    <w:p w14:paraId="7B8B0D09" w14:textId="77777777" w:rsidR="002D086B" w:rsidRPr="006D1B40" w:rsidRDefault="002D086B" w:rsidP="002D086B">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20801C4A" w14:textId="77777777" w:rsidR="004E2A09" w:rsidRPr="006D1B40" w:rsidRDefault="004E2A09" w:rsidP="004E2A09">
      <w:pPr>
        <w:spacing w:after="0"/>
        <w:rPr>
          <w:rFonts w:ascii="Times New Roman" w:hAnsi="Times New Roman" w:cs="Times New Roman"/>
          <w:caps/>
        </w:rPr>
      </w:pPr>
    </w:p>
    <w:p w14:paraId="7B5B524B" w14:textId="2D84A8B0" w:rsidR="004E2A09" w:rsidRPr="006D1B40" w:rsidRDefault="004E2A09" w:rsidP="004E2A09">
      <w:pPr>
        <w:spacing w:after="0"/>
        <w:jc w:val="center"/>
        <w:rPr>
          <w:rFonts w:ascii="Times New Roman" w:hAnsi="Times New Roman" w:cs="Times New Roman"/>
          <w:b/>
          <w:caps/>
          <w:sz w:val="28"/>
          <w:szCs w:val="28"/>
        </w:rPr>
      </w:pPr>
      <w:r w:rsidRPr="006D1B40">
        <w:rPr>
          <w:rFonts w:ascii="Times New Roman" w:hAnsi="Times New Roman" w:cs="Times New Roman"/>
          <w:b/>
          <w:caps/>
          <w:sz w:val="28"/>
          <w:szCs w:val="28"/>
        </w:rPr>
        <w:t>Cota-parte maximă admisă aferentă activului admis pentru acoperirea CERINȚEI DE CAPITAL MINIM, stabilite conform dispozițiilor tranzitorii prevăzute la articolul 123, alin</w:t>
      </w:r>
      <w:r w:rsidR="00FF1FA1" w:rsidRPr="006D1B40">
        <w:rPr>
          <w:rFonts w:ascii="Times New Roman" w:hAnsi="Times New Roman" w:cs="Times New Roman"/>
          <w:b/>
          <w:caps/>
          <w:sz w:val="28"/>
          <w:szCs w:val="28"/>
        </w:rPr>
        <w:t>E</w:t>
      </w:r>
      <w:r w:rsidRPr="006D1B40">
        <w:rPr>
          <w:rFonts w:ascii="Times New Roman" w:hAnsi="Times New Roman" w:cs="Times New Roman"/>
          <w:b/>
          <w:caps/>
          <w:sz w:val="28"/>
          <w:szCs w:val="28"/>
        </w:rPr>
        <w:t>atul (3) din Legea nr.92/2022</w:t>
      </w:r>
    </w:p>
    <w:p w14:paraId="7970FE74" w14:textId="77777777" w:rsidR="004E2A09" w:rsidRPr="006D1B40" w:rsidRDefault="004E2A09" w:rsidP="004E2A09">
      <w:pPr>
        <w:spacing w:after="0"/>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2694"/>
        <w:gridCol w:w="6378"/>
      </w:tblGrid>
      <w:tr w:rsidR="004E2A09" w:rsidRPr="006D1B40" w14:paraId="6D80EA59" w14:textId="77777777" w:rsidTr="00764530">
        <w:trPr>
          <w:jc w:val="center"/>
        </w:trPr>
        <w:tc>
          <w:tcPr>
            <w:tcW w:w="2694" w:type="dxa"/>
            <w:tcBorders>
              <w:top w:val="nil"/>
              <w:left w:val="nil"/>
              <w:bottom w:val="nil"/>
              <w:right w:val="single" w:sz="4" w:space="0" w:color="C9C9C9" w:themeColor="accent3" w:themeTint="99"/>
            </w:tcBorders>
          </w:tcPr>
          <w:p w14:paraId="7EDEA80A"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Categoria de asigurări</w:t>
            </w:r>
          </w:p>
        </w:tc>
        <w:tc>
          <w:tcPr>
            <w:tcW w:w="6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EE18A3C"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Asigurări de viață</w:t>
            </w:r>
          </w:p>
        </w:tc>
      </w:tr>
      <w:tr w:rsidR="004E2A09" w:rsidRPr="006D1B40" w14:paraId="01484A2A" w14:textId="77777777" w:rsidTr="00787CA5">
        <w:trPr>
          <w:trHeight w:val="173"/>
          <w:jc w:val="center"/>
        </w:trPr>
        <w:tc>
          <w:tcPr>
            <w:tcW w:w="2694" w:type="dxa"/>
            <w:tcBorders>
              <w:top w:val="nil"/>
              <w:left w:val="nil"/>
              <w:bottom w:val="nil"/>
              <w:right w:val="single" w:sz="4" w:space="0" w:color="C9C9C9" w:themeColor="accent3" w:themeTint="99"/>
            </w:tcBorders>
          </w:tcPr>
          <w:p w14:paraId="05AB4E46"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Modul de calcul</w:t>
            </w:r>
          </w:p>
        </w:tc>
        <w:tc>
          <w:tcPr>
            <w:tcW w:w="6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17E68350" w14:textId="77777777" w:rsidR="004E2A09" w:rsidRPr="006D1B40" w:rsidRDefault="004E2A09" w:rsidP="00764530">
            <w:pPr>
              <w:rPr>
                <w:rFonts w:ascii="Times New Roman" w:hAnsi="Times New Roman" w:cs="Times New Roman"/>
                <w:b/>
                <w:bCs/>
              </w:rPr>
            </w:pPr>
            <w:r w:rsidRPr="006D1B40">
              <w:rPr>
                <w:rFonts w:ascii="Times New Roman" w:hAnsi="Times New Roman" w:cs="Times New Roman"/>
                <w:b/>
                <w:bCs/>
              </w:rPr>
              <w:t>% din cerința de capital minim (MCR)</w:t>
            </w:r>
          </w:p>
        </w:tc>
      </w:tr>
    </w:tbl>
    <w:p w14:paraId="4D51E647" w14:textId="77777777" w:rsidR="004E2A09" w:rsidRPr="006D1B40" w:rsidRDefault="004E2A09" w:rsidP="004E2A09">
      <w:pPr>
        <w:spacing w:after="0"/>
        <w:rPr>
          <w:rFonts w:ascii="Times New Roman" w:hAnsi="Times New Roman" w:cs="Times New Roman"/>
        </w:rPr>
      </w:pPr>
    </w:p>
    <w:tbl>
      <w:tblPr>
        <w:tblStyle w:val="TableGrid"/>
        <w:tblW w:w="13466" w:type="dxa"/>
        <w:tblInd w:w="137" w:type="dxa"/>
        <w:tblLook w:val="04A0" w:firstRow="1" w:lastRow="0" w:firstColumn="1" w:lastColumn="0" w:noHBand="0" w:noVBand="1"/>
      </w:tblPr>
      <w:tblGrid>
        <w:gridCol w:w="684"/>
        <w:gridCol w:w="5410"/>
        <w:gridCol w:w="1843"/>
        <w:gridCol w:w="1843"/>
        <w:gridCol w:w="1843"/>
        <w:gridCol w:w="1843"/>
      </w:tblGrid>
      <w:tr w:rsidR="00D75DA8" w:rsidRPr="006D1B40" w14:paraId="5B36FD7D" w14:textId="77777777" w:rsidTr="00D75DA8">
        <w:tc>
          <w:tcPr>
            <w:tcW w:w="684" w:type="dxa"/>
            <w:vMerge w:val="restart"/>
            <w:tcBorders>
              <w:top w:val="outset" w:sz="6" w:space="0" w:color="auto"/>
            </w:tcBorders>
            <w:shd w:val="clear" w:color="auto" w:fill="F2F2F2" w:themeFill="background1" w:themeFillShade="F2"/>
          </w:tcPr>
          <w:p w14:paraId="59FC1466" w14:textId="77777777" w:rsidR="00D75DA8" w:rsidRPr="006D1B40" w:rsidRDefault="00D75DA8" w:rsidP="00764530">
            <w:pPr>
              <w:jc w:val="center"/>
              <w:rPr>
                <w:rFonts w:ascii="Times New Roman" w:hAnsi="Times New Roman" w:cs="Times New Roman"/>
                <w:b/>
                <w:bCs/>
              </w:rPr>
            </w:pPr>
          </w:p>
          <w:p w14:paraId="36A773DB" w14:textId="77777777" w:rsidR="00D75DA8" w:rsidRPr="006D1B40" w:rsidRDefault="00D75DA8" w:rsidP="00764530">
            <w:pPr>
              <w:jc w:val="center"/>
              <w:rPr>
                <w:rFonts w:ascii="Times New Roman" w:hAnsi="Times New Roman" w:cs="Times New Roman"/>
                <w:b/>
                <w:bCs/>
              </w:rPr>
            </w:pPr>
            <w:r w:rsidRPr="006D1B40">
              <w:rPr>
                <w:rFonts w:ascii="Times New Roman" w:hAnsi="Times New Roman" w:cs="Times New Roman"/>
                <w:b/>
                <w:bCs/>
              </w:rPr>
              <w:t>Nr. d/o</w:t>
            </w:r>
          </w:p>
        </w:tc>
        <w:tc>
          <w:tcPr>
            <w:tcW w:w="5410" w:type="dxa"/>
            <w:vMerge w:val="restart"/>
            <w:tcBorders>
              <w:top w:val="outset" w:sz="6" w:space="0" w:color="auto"/>
            </w:tcBorders>
            <w:shd w:val="clear" w:color="auto" w:fill="F2F2F2" w:themeFill="background1" w:themeFillShade="F2"/>
          </w:tcPr>
          <w:p w14:paraId="51147A7D" w14:textId="77777777" w:rsidR="00D75DA8" w:rsidRPr="006D1B40" w:rsidRDefault="00D75DA8" w:rsidP="00764530">
            <w:pPr>
              <w:jc w:val="center"/>
              <w:rPr>
                <w:rFonts w:ascii="Times New Roman" w:hAnsi="Times New Roman" w:cs="Times New Roman"/>
                <w:b/>
                <w:bCs/>
              </w:rPr>
            </w:pPr>
          </w:p>
          <w:p w14:paraId="19ABF6C3" w14:textId="77777777" w:rsidR="00D75DA8" w:rsidRPr="006D1B40" w:rsidRDefault="00D75DA8" w:rsidP="00764530">
            <w:pPr>
              <w:jc w:val="center"/>
              <w:rPr>
                <w:rFonts w:ascii="Times New Roman" w:hAnsi="Times New Roman" w:cs="Times New Roman"/>
                <w:b/>
                <w:bCs/>
              </w:rPr>
            </w:pPr>
            <w:r w:rsidRPr="006D1B40">
              <w:rPr>
                <w:rFonts w:ascii="Times New Roman" w:hAnsi="Times New Roman" w:cs="Times New Roman"/>
                <w:b/>
                <w:bCs/>
              </w:rPr>
              <w:t>Categorii de active admise pentru acoperirea rezervelor tehnice</w:t>
            </w:r>
          </w:p>
        </w:tc>
        <w:tc>
          <w:tcPr>
            <w:tcW w:w="7372" w:type="dxa"/>
            <w:gridSpan w:val="4"/>
            <w:tcBorders>
              <w:top w:val="outset" w:sz="6" w:space="0" w:color="auto"/>
              <w:bottom w:val="single" w:sz="4" w:space="0" w:color="A6A6A6" w:themeColor="background1" w:themeShade="A6"/>
            </w:tcBorders>
            <w:shd w:val="clear" w:color="auto" w:fill="F2F2F2" w:themeFill="background1" w:themeFillShade="F2"/>
          </w:tcPr>
          <w:p w14:paraId="75265926" w14:textId="25BA054B" w:rsidR="00D75DA8" w:rsidRPr="006D1B40" w:rsidRDefault="00D75DA8" w:rsidP="00764530">
            <w:pPr>
              <w:jc w:val="center"/>
              <w:rPr>
                <w:rFonts w:ascii="Times New Roman" w:hAnsi="Times New Roman" w:cs="Times New Roman"/>
                <w:b/>
                <w:bCs/>
              </w:rPr>
            </w:pPr>
            <w:r w:rsidRPr="00D75DA8">
              <w:rPr>
                <w:rFonts w:ascii="Times New Roman" w:hAnsi="Times New Roman" w:cs="Times New Roman"/>
                <w:b/>
                <w:bCs/>
              </w:rPr>
              <w:t>Perioada de aplicare</w:t>
            </w:r>
          </w:p>
        </w:tc>
      </w:tr>
      <w:tr w:rsidR="00D75DA8" w:rsidRPr="006D1B40" w14:paraId="3ECC8EBA" w14:textId="77777777" w:rsidTr="00D75DA8">
        <w:tc>
          <w:tcPr>
            <w:tcW w:w="684" w:type="dxa"/>
            <w:vMerge/>
            <w:shd w:val="clear" w:color="auto" w:fill="F2F2F2" w:themeFill="background1" w:themeFillShade="F2"/>
          </w:tcPr>
          <w:p w14:paraId="67A799D2" w14:textId="77777777" w:rsidR="00D75DA8" w:rsidRPr="006D1B40" w:rsidRDefault="00D75DA8" w:rsidP="00764530">
            <w:pPr>
              <w:jc w:val="center"/>
              <w:rPr>
                <w:rFonts w:ascii="Times New Roman" w:hAnsi="Times New Roman" w:cs="Times New Roman"/>
                <w:b/>
                <w:bCs/>
              </w:rPr>
            </w:pPr>
          </w:p>
        </w:tc>
        <w:tc>
          <w:tcPr>
            <w:tcW w:w="5410" w:type="dxa"/>
            <w:vMerge/>
            <w:shd w:val="clear" w:color="auto" w:fill="F2F2F2" w:themeFill="background1" w:themeFillShade="F2"/>
          </w:tcPr>
          <w:p w14:paraId="23C4FF55" w14:textId="77777777" w:rsidR="00D75DA8" w:rsidRPr="006D1B40" w:rsidRDefault="00D75DA8" w:rsidP="00764530">
            <w:pPr>
              <w:jc w:val="center"/>
              <w:rPr>
                <w:rFonts w:ascii="Times New Roman" w:hAnsi="Times New Roman" w:cs="Times New Roman"/>
                <w:b/>
                <w:bCs/>
              </w:rPr>
            </w:pP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313B8BE" w14:textId="77777777" w:rsidR="00D75DA8" w:rsidRPr="006D1B40" w:rsidRDefault="00D75DA8" w:rsidP="00764530">
            <w:pPr>
              <w:jc w:val="center"/>
              <w:rPr>
                <w:rFonts w:ascii="Times New Roman" w:hAnsi="Times New Roman" w:cs="Times New Roman"/>
                <w:b/>
                <w:bCs/>
              </w:rPr>
            </w:pPr>
            <w:r w:rsidRPr="006D1B40">
              <w:rPr>
                <w:rFonts w:ascii="Times New Roman" w:hAnsi="Times New Roman" w:cs="Times New Roman"/>
                <w:b/>
                <w:bCs/>
              </w:rPr>
              <w:t>01.01.2024 - 31.12.2024</w:t>
            </w:r>
          </w:p>
          <w:p w14:paraId="76A303D2" w14:textId="77777777" w:rsidR="00D75DA8" w:rsidRPr="006D1B40" w:rsidRDefault="00D75DA8" w:rsidP="00764530">
            <w:pPr>
              <w:jc w:val="center"/>
              <w:rPr>
                <w:rFonts w:ascii="Times New Roman" w:hAnsi="Times New Roman" w:cs="Times New Roman"/>
                <w:b/>
                <w:bCs/>
              </w:rPr>
            </w:pP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6D69555" w14:textId="77777777" w:rsidR="00D75DA8" w:rsidRPr="006D1B40" w:rsidRDefault="00D75DA8" w:rsidP="00764530">
            <w:pPr>
              <w:jc w:val="center"/>
              <w:rPr>
                <w:rFonts w:ascii="Times New Roman" w:hAnsi="Times New Roman" w:cs="Times New Roman"/>
                <w:b/>
                <w:bCs/>
              </w:rPr>
            </w:pPr>
            <w:r w:rsidRPr="006D1B40">
              <w:rPr>
                <w:rFonts w:ascii="Times New Roman" w:hAnsi="Times New Roman" w:cs="Times New Roman"/>
                <w:b/>
                <w:bCs/>
              </w:rPr>
              <w:t>01.01.2025 - 31.12.2025</w:t>
            </w:r>
          </w:p>
        </w:tc>
        <w:tc>
          <w:tcPr>
            <w:tcW w:w="184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12BDC6F" w14:textId="4B983470" w:rsidR="00D75DA8" w:rsidRPr="006D1B40" w:rsidRDefault="00D75DA8" w:rsidP="001402DA">
            <w:pPr>
              <w:jc w:val="center"/>
              <w:rPr>
                <w:rFonts w:ascii="Times New Roman" w:hAnsi="Times New Roman" w:cs="Times New Roman"/>
                <w:b/>
                <w:bCs/>
              </w:rPr>
            </w:pPr>
            <w:r w:rsidRPr="006D1B40">
              <w:rPr>
                <w:rFonts w:ascii="Times New Roman" w:hAnsi="Times New Roman" w:cs="Times New Roman"/>
                <w:b/>
                <w:bCs/>
              </w:rPr>
              <w:t>01.01.2026 - 31.12.2026</w:t>
            </w:r>
          </w:p>
        </w:tc>
        <w:tc>
          <w:tcPr>
            <w:tcW w:w="1843" w:type="dxa"/>
            <w:vMerge w:val="restart"/>
            <w:tcBorders>
              <w:top w:val="single" w:sz="4" w:space="0" w:color="A6A6A6" w:themeColor="background1" w:themeShade="A6"/>
            </w:tcBorders>
            <w:shd w:val="clear" w:color="auto" w:fill="F2F2F2" w:themeFill="background1" w:themeFillShade="F2"/>
          </w:tcPr>
          <w:p w14:paraId="1AB46026" w14:textId="77777777" w:rsidR="00D75DA8" w:rsidRPr="006D1B40" w:rsidRDefault="00D75DA8" w:rsidP="00764530">
            <w:pPr>
              <w:jc w:val="center"/>
              <w:rPr>
                <w:rFonts w:ascii="Times New Roman" w:hAnsi="Times New Roman" w:cs="Times New Roman"/>
                <w:b/>
                <w:bCs/>
              </w:rPr>
            </w:pPr>
          </w:p>
          <w:p w14:paraId="14D952C5" w14:textId="77777777" w:rsidR="00D75DA8" w:rsidRPr="006D1B40" w:rsidRDefault="00D75DA8" w:rsidP="00764530">
            <w:pPr>
              <w:jc w:val="center"/>
              <w:rPr>
                <w:rFonts w:ascii="Times New Roman" w:hAnsi="Times New Roman" w:cs="Times New Roman"/>
                <w:b/>
                <w:bCs/>
              </w:rPr>
            </w:pPr>
          </w:p>
          <w:p w14:paraId="7049158C" w14:textId="77777777" w:rsidR="00D75DA8" w:rsidRPr="006D1B40" w:rsidRDefault="00D75DA8" w:rsidP="00764530">
            <w:pPr>
              <w:jc w:val="center"/>
              <w:rPr>
                <w:rFonts w:ascii="Times New Roman" w:hAnsi="Times New Roman" w:cs="Times New Roman"/>
                <w:b/>
                <w:bCs/>
              </w:rPr>
            </w:pPr>
            <w:r w:rsidRPr="006D1B40">
              <w:rPr>
                <w:rFonts w:ascii="Times New Roman" w:hAnsi="Times New Roman" w:cs="Times New Roman"/>
                <w:b/>
                <w:bCs/>
              </w:rPr>
              <w:t>Începând cu 01.01.2027</w:t>
            </w:r>
          </w:p>
        </w:tc>
      </w:tr>
      <w:tr w:rsidR="00D75DA8" w:rsidRPr="006D1B40" w14:paraId="2306EFCE" w14:textId="77777777" w:rsidTr="00D75DA8">
        <w:tc>
          <w:tcPr>
            <w:tcW w:w="684" w:type="dxa"/>
            <w:vMerge/>
            <w:shd w:val="clear" w:color="auto" w:fill="F2F2F2" w:themeFill="background1" w:themeFillShade="F2"/>
          </w:tcPr>
          <w:p w14:paraId="488C3A94" w14:textId="77777777" w:rsidR="00D75DA8" w:rsidRPr="006D1B40" w:rsidRDefault="00D75DA8" w:rsidP="00764530">
            <w:pPr>
              <w:jc w:val="center"/>
              <w:rPr>
                <w:rFonts w:ascii="Times New Roman" w:hAnsi="Times New Roman" w:cs="Times New Roman"/>
                <w:b/>
                <w:bCs/>
              </w:rPr>
            </w:pPr>
          </w:p>
        </w:tc>
        <w:tc>
          <w:tcPr>
            <w:tcW w:w="5410" w:type="dxa"/>
            <w:vMerge/>
            <w:shd w:val="clear" w:color="auto" w:fill="F2F2F2" w:themeFill="background1" w:themeFillShade="F2"/>
          </w:tcPr>
          <w:p w14:paraId="46B024C5" w14:textId="77777777" w:rsidR="00D75DA8" w:rsidRPr="006D1B40" w:rsidRDefault="00D75DA8" w:rsidP="00764530">
            <w:pPr>
              <w:jc w:val="center"/>
              <w:rPr>
                <w:rFonts w:ascii="Times New Roman" w:hAnsi="Times New Roman" w:cs="Times New Roman"/>
                <w:b/>
                <w:bCs/>
              </w:rPr>
            </w:pPr>
          </w:p>
        </w:tc>
        <w:tc>
          <w:tcPr>
            <w:tcW w:w="1843" w:type="dxa"/>
            <w:tcBorders>
              <w:top w:val="single" w:sz="4" w:space="0" w:color="A6A6A6" w:themeColor="background1" w:themeShade="A6"/>
            </w:tcBorders>
            <w:shd w:val="clear" w:color="auto" w:fill="F2F2F2" w:themeFill="background1" w:themeFillShade="F2"/>
          </w:tcPr>
          <w:p w14:paraId="29A0B849" w14:textId="77777777" w:rsidR="00D75DA8" w:rsidRPr="006D1B40" w:rsidRDefault="00D75DA8" w:rsidP="00764530">
            <w:pPr>
              <w:jc w:val="center"/>
              <w:rPr>
                <w:rFonts w:ascii="Times New Roman" w:hAnsi="Times New Roman" w:cs="Times New Roman"/>
                <w:b/>
                <w:bCs/>
              </w:rPr>
            </w:pPr>
            <w:r w:rsidRPr="006D1B40">
              <w:rPr>
                <w:rFonts w:ascii="Times New Roman" w:hAnsi="Times New Roman" w:cs="Times New Roman"/>
                <w:b/>
                <w:bCs/>
              </w:rPr>
              <w:t>Abatere de +15% de la valorile din col.7</w:t>
            </w:r>
          </w:p>
        </w:tc>
        <w:tc>
          <w:tcPr>
            <w:tcW w:w="1843" w:type="dxa"/>
            <w:tcBorders>
              <w:top w:val="single" w:sz="4" w:space="0" w:color="A6A6A6" w:themeColor="background1" w:themeShade="A6"/>
            </w:tcBorders>
            <w:shd w:val="clear" w:color="auto" w:fill="F2F2F2" w:themeFill="background1" w:themeFillShade="F2"/>
          </w:tcPr>
          <w:p w14:paraId="15CA81FE" w14:textId="77777777" w:rsidR="00D75DA8" w:rsidRPr="006D1B40" w:rsidRDefault="00D75DA8" w:rsidP="00764530">
            <w:pPr>
              <w:jc w:val="center"/>
              <w:rPr>
                <w:rFonts w:ascii="Times New Roman" w:hAnsi="Times New Roman" w:cs="Times New Roman"/>
                <w:b/>
                <w:bCs/>
              </w:rPr>
            </w:pPr>
            <w:r w:rsidRPr="006D1B40">
              <w:rPr>
                <w:rFonts w:ascii="Times New Roman" w:hAnsi="Times New Roman" w:cs="Times New Roman"/>
                <w:b/>
                <w:bCs/>
              </w:rPr>
              <w:t>Abatere de +10% de la valorile din col.7</w:t>
            </w:r>
          </w:p>
        </w:tc>
        <w:tc>
          <w:tcPr>
            <w:tcW w:w="1843" w:type="dxa"/>
            <w:tcBorders>
              <w:top w:val="single" w:sz="4" w:space="0" w:color="A6A6A6" w:themeColor="background1" w:themeShade="A6"/>
            </w:tcBorders>
            <w:shd w:val="clear" w:color="auto" w:fill="F2F2F2" w:themeFill="background1" w:themeFillShade="F2"/>
          </w:tcPr>
          <w:p w14:paraId="14E9ACF7" w14:textId="77777777" w:rsidR="00D75DA8" w:rsidRPr="006D1B40" w:rsidRDefault="00D75DA8" w:rsidP="00764530">
            <w:pPr>
              <w:jc w:val="center"/>
              <w:rPr>
                <w:rFonts w:ascii="Times New Roman" w:hAnsi="Times New Roman" w:cs="Times New Roman"/>
                <w:b/>
                <w:bCs/>
              </w:rPr>
            </w:pPr>
            <w:r w:rsidRPr="006D1B40">
              <w:rPr>
                <w:rFonts w:ascii="Times New Roman" w:hAnsi="Times New Roman" w:cs="Times New Roman"/>
                <w:b/>
                <w:bCs/>
              </w:rPr>
              <w:t>Abatere de +5% de la valorile din col.7</w:t>
            </w:r>
          </w:p>
        </w:tc>
        <w:tc>
          <w:tcPr>
            <w:tcW w:w="1843" w:type="dxa"/>
            <w:vMerge/>
            <w:shd w:val="clear" w:color="auto" w:fill="F2F2F2" w:themeFill="background1" w:themeFillShade="F2"/>
          </w:tcPr>
          <w:p w14:paraId="639D4257" w14:textId="77777777" w:rsidR="00D75DA8" w:rsidRPr="006D1B40" w:rsidRDefault="00D75DA8" w:rsidP="00764530">
            <w:pPr>
              <w:jc w:val="center"/>
              <w:rPr>
                <w:rFonts w:ascii="Times New Roman" w:hAnsi="Times New Roman" w:cs="Times New Roman"/>
                <w:b/>
                <w:bCs/>
              </w:rPr>
            </w:pPr>
          </w:p>
        </w:tc>
      </w:tr>
      <w:tr w:rsidR="00D75DA8" w:rsidRPr="006D1B40" w14:paraId="4A048F7A" w14:textId="77777777" w:rsidTr="00D75DA8">
        <w:tc>
          <w:tcPr>
            <w:tcW w:w="684" w:type="dxa"/>
            <w:shd w:val="clear" w:color="auto" w:fill="F2F2F2" w:themeFill="background1" w:themeFillShade="F2"/>
          </w:tcPr>
          <w:p w14:paraId="5C2A7066" w14:textId="77777777" w:rsidR="00D75DA8" w:rsidRPr="006D1B40" w:rsidRDefault="00D75DA8" w:rsidP="00764530">
            <w:pPr>
              <w:jc w:val="center"/>
              <w:rPr>
                <w:rFonts w:ascii="Times New Roman" w:hAnsi="Times New Roman" w:cs="Times New Roman"/>
                <w:b/>
                <w:bCs/>
              </w:rPr>
            </w:pPr>
            <w:r w:rsidRPr="006D1B40">
              <w:rPr>
                <w:rFonts w:ascii="Times New Roman" w:hAnsi="Times New Roman" w:cs="Times New Roman"/>
                <w:b/>
                <w:bCs/>
              </w:rPr>
              <w:t>1</w:t>
            </w:r>
          </w:p>
        </w:tc>
        <w:tc>
          <w:tcPr>
            <w:tcW w:w="5410" w:type="dxa"/>
            <w:shd w:val="clear" w:color="auto" w:fill="F2F2F2" w:themeFill="background1" w:themeFillShade="F2"/>
          </w:tcPr>
          <w:p w14:paraId="6326EC98" w14:textId="77777777" w:rsidR="00D75DA8" w:rsidRPr="006D1B40" w:rsidRDefault="00D75DA8" w:rsidP="00764530">
            <w:pPr>
              <w:jc w:val="center"/>
              <w:rPr>
                <w:rFonts w:ascii="Times New Roman" w:hAnsi="Times New Roman" w:cs="Times New Roman"/>
                <w:b/>
                <w:bCs/>
              </w:rPr>
            </w:pPr>
            <w:r w:rsidRPr="006D1B40">
              <w:rPr>
                <w:rFonts w:ascii="Times New Roman" w:hAnsi="Times New Roman" w:cs="Times New Roman"/>
                <w:b/>
                <w:bCs/>
              </w:rPr>
              <w:t>2</w:t>
            </w:r>
          </w:p>
        </w:tc>
        <w:tc>
          <w:tcPr>
            <w:tcW w:w="1843" w:type="dxa"/>
            <w:shd w:val="clear" w:color="auto" w:fill="F2F2F2" w:themeFill="background1" w:themeFillShade="F2"/>
          </w:tcPr>
          <w:p w14:paraId="6B36142B" w14:textId="491A3E4D" w:rsidR="00D75DA8" w:rsidRPr="006D1B40" w:rsidRDefault="00D75DA8" w:rsidP="00432849">
            <w:pPr>
              <w:jc w:val="center"/>
              <w:rPr>
                <w:rFonts w:ascii="Times New Roman" w:hAnsi="Times New Roman" w:cs="Times New Roman"/>
                <w:b/>
                <w:bCs/>
              </w:rPr>
            </w:pPr>
            <w:r w:rsidRPr="006D1B40">
              <w:rPr>
                <w:rFonts w:ascii="Times New Roman" w:hAnsi="Times New Roman" w:cs="Times New Roman"/>
                <w:b/>
                <w:bCs/>
              </w:rPr>
              <w:t>3</w:t>
            </w:r>
          </w:p>
        </w:tc>
        <w:tc>
          <w:tcPr>
            <w:tcW w:w="1843" w:type="dxa"/>
            <w:shd w:val="clear" w:color="auto" w:fill="F2F2F2" w:themeFill="background1" w:themeFillShade="F2"/>
          </w:tcPr>
          <w:p w14:paraId="14B0B7A0" w14:textId="0ED4F97A" w:rsidR="00D75DA8" w:rsidRPr="006D1B40" w:rsidRDefault="00D75DA8" w:rsidP="00432849">
            <w:pPr>
              <w:jc w:val="center"/>
              <w:rPr>
                <w:rFonts w:ascii="Times New Roman" w:hAnsi="Times New Roman" w:cs="Times New Roman"/>
                <w:b/>
                <w:bCs/>
              </w:rPr>
            </w:pPr>
            <w:r w:rsidRPr="006D1B40">
              <w:rPr>
                <w:rFonts w:ascii="Times New Roman" w:hAnsi="Times New Roman" w:cs="Times New Roman"/>
                <w:b/>
                <w:bCs/>
              </w:rPr>
              <w:t>4</w:t>
            </w:r>
          </w:p>
        </w:tc>
        <w:tc>
          <w:tcPr>
            <w:tcW w:w="1843" w:type="dxa"/>
            <w:shd w:val="clear" w:color="auto" w:fill="F2F2F2" w:themeFill="background1" w:themeFillShade="F2"/>
          </w:tcPr>
          <w:p w14:paraId="5A812E4B" w14:textId="1B736735" w:rsidR="00D75DA8" w:rsidRPr="006D1B40" w:rsidRDefault="00D75DA8" w:rsidP="00432849">
            <w:pPr>
              <w:jc w:val="center"/>
              <w:rPr>
                <w:rFonts w:ascii="Times New Roman" w:hAnsi="Times New Roman" w:cs="Times New Roman"/>
                <w:b/>
                <w:bCs/>
              </w:rPr>
            </w:pPr>
            <w:r w:rsidRPr="006D1B40">
              <w:rPr>
                <w:rFonts w:ascii="Times New Roman" w:hAnsi="Times New Roman" w:cs="Times New Roman"/>
                <w:b/>
                <w:bCs/>
              </w:rPr>
              <w:t>5</w:t>
            </w:r>
          </w:p>
        </w:tc>
        <w:tc>
          <w:tcPr>
            <w:tcW w:w="1843" w:type="dxa"/>
            <w:shd w:val="clear" w:color="auto" w:fill="F2F2F2" w:themeFill="background1" w:themeFillShade="F2"/>
          </w:tcPr>
          <w:p w14:paraId="28D9E3CA" w14:textId="354B2456" w:rsidR="00D75DA8" w:rsidRPr="006D1B40" w:rsidRDefault="00D75DA8" w:rsidP="00432849">
            <w:pPr>
              <w:jc w:val="center"/>
              <w:rPr>
                <w:rFonts w:ascii="Times New Roman" w:hAnsi="Times New Roman" w:cs="Times New Roman"/>
                <w:b/>
                <w:bCs/>
              </w:rPr>
            </w:pPr>
            <w:r w:rsidRPr="006D1B40">
              <w:rPr>
                <w:rFonts w:ascii="Times New Roman" w:hAnsi="Times New Roman" w:cs="Times New Roman"/>
                <w:b/>
                <w:bCs/>
              </w:rPr>
              <w:t>6</w:t>
            </w:r>
          </w:p>
        </w:tc>
      </w:tr>
      <w:tr w:rsidR="00D75DA8" w:rsidRPr="006D1B40" w14:paraId="69D58C77" w14:textId="77777777" w:rsidTr="00D75DA8">
        <w:tc>
          <w:tcPr>
            <w:tcW w:w="684" w:type="dxa"/>
          </w:tcPr>
          <w:p w14:paraId="2C012605"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1.</w:t>
            </w:r>
          </w:p>
        </w:tc>
        <w:tc>
          <w:tcPr>
            <w:tcW w:w="5410" w:type="dxa"/>
          </w:tcPr>
          <w:p w14:paraId="431C5A78"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Valori mobiliare de stat emise de către Guvernul Republicii Moldova</w:t>
            </w:r>
          </w:p>
        </w:tc>
        <w:tc>
          <w:tcPr>
            <w:tcW w:w="1843" w:type="dxa"/>
          </w:tcPr>
          <w:p w14:paraId="4D982B06" w14:textId="77777777" w:rsidR="00D75DA8" w:rsidRPr="006D1B40" w:rsidRDefault="00D75DA8"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61B75E31" w14:textId="77777777" w:rsidR="00D75DA8" w:rsidRPr="006D1B40" w:rsidRDefault="00D75DA8"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52A575E9" w14:textId="77777777" w:rsidR="00D75DA8" w:rsidRPr="006D1B40" w:rsidRDefault="00D75DA8" w:rsidP="00764530">
            <w:pPr>
              <w:rPr>
                <w:rFonts w:ascii="Times New Roman" w:hAnsi="Times New Roman" w:cs="Times New Roman"/>
                <w:b/>
                <w:bCs/>
              </w:rPr>
            </w:pPr>
            <w:r w:rsidRPr="006D1B40">
              <w:rPr>
                <w:rFonts w:ascii="Times New Roman" w:hAnsi="Times New Roman" w:cs="Times New Roman"/>
                <w:b/>
                <w:bCs/>
              </w:rPr>
              <w:t>Orice sumă</w:t>
            </w:r>
          </w:p>
        </w:tc>
        <w:tc>
          <w:tcPr>
            <w:tcW w:w="1843" w:type="dxa"/>
          </w:tcPr>
          <w:p w14:paraId="30A94C01" w14:textId="77777777" w:rsidR="00D75DA8" w:rsidRPr="006D1B40" w:rsidRDefault="00D75DA8" w:rsidP="00764530">
            <w:pPr>
              <w:rPr>
                <w:rFonts w:ascii="Times New Roman" w:hAnsi="Times New Roman" w:cs="Times New Roman"/>
                <w:b/>
                <w:bCs/>
              </w:rPr>
            </w:pPr>
            <w:r w:rsidRPr="006D1B40">
              <w:rPr>
                <w:rFonts w:ascii="Times New Roman" w:hAnsi="Times New Roman" w:cs="Times New Roman"/>
                <w:b/>
                <w:bCs/>
              </w:rPr>
              <w:t>Orice sumă</w:t>
            </w:r>
          </w:p>
        </w:tc>
      </w:tr>
      <w:tr w:rsidR="00D75DA8" w:rsidRPr="006D1B40" w14:paraId="7C3841CB" w14:textId="77777777" w:rsidTr="00D75DA8">
        <w:tc>
          <w:tcPr>
            <w:tcW w:w="684" w:type="dxa"/>
          </w:tcPr>
          <w:p w14:paraId="407AA3B9"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2.</w:t>
            </w:r>
          </w:p>
        </w:tc>
        <w:tc>
          <w:tcPr>
            <w:tcW w:w="5410" w:type="dxa"/>
          </w:tcPr>
          <w:p w14:paraId="3BE7B8AA"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1843" w:type="dxa"/>
            <w:tcBorders>
              <w:bottom w:val="single" w:sz="4" w:space="0" w:color="auto"/>
            </w:tcBorders>
          </w:tcPr>
          <w:p w14:paraId="4ECE2FD2"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17,25%</w:t>
            </w:r>
            <w:r w:rsidRPr="006D1B40">
              <w:rPr>
                <w:rFonts w:ascii="Times New Roman" w:hAnsi="Times New Roman" w:cs="Times New Roman"/>
              </w:rPr>
              <w:t xml:space="preserve"> - un singur emitent</w:t>
            </w:r>
          </w:p>
          <w:p w14:paraId="570D5F95"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69%</w:t>
            </w:r>
            <w:r w:rsidRPr="006D1B40">
              <w:rPr>
                <w:rFonts w:ascii="Times New Roman" w:hAnsi="Times New Roman" w:cs="Times New Roman"/>
              </w:rPr>
              <w:t xml:space="preserve"> - total</w:t>
            </w:r>
          </w:p>
          <w:p w14:paraId="3718BE3B" w14:textId="77777777" w:rsidR="00D75DA8" w:rsidRPr="006D1B40" w:rsidRDefault="00D75DA8" w:rsidP="00764530">
            <w:pPr>
              <w:rPr>
                <w:rFonts w:ascii="Times New Roman" w:hAnsi="Times New Roman" w:cs="Times New Roman"/>
              </w:rPr>
            </w:pPr>
          </w:p>
          <w:p w14:paraId="4B46B4E0" w14:textId="77777777" w:rsidR="00D75DA8" w:rsidRPr="006D1B40" w:rsidRDefault="00D75DA8" w:rsidP="00764530">
            <w:pPr>
              <w:rPr>
                <w:rFonts w:ascii="Times New Roman" w:hAnsi="Times New Roman" w:cs="Times New Roman"/>
              </w:rPr>
            </w:pPr>
          </w:p>
        </w:tc>
        <w:tc>
          <w:tcPr>
            <w:tcW w:w="1843" w:type="dxa"/>
            <w:tcBorders>
              <w:bottom w:val="single" w:sz="4" w:space="0" w:color="auto"/>
            </w:tcBorders>
          </w:tcPr>
          <w:p w14:paraId="7295CE3D"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16,5%</w:t>
            </w:r>
            <w:r w:rsidRPr="006D1B40">
              <w:rPr>
                <w:rFonts w:ascii="Times New Roman" w:hAnsi="Times New Roman" w:cs="Times New Roman"/>
              </w:rPr>
              <w:t xml:space="preserve"> - un singur emitent</w:t>
            </w:r>
          </w:p>
          <w:p w14:paraId="7815E455"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66%</w:t>
            </w:r>
            <w:r w:rsidRPr="006D1B40">
              <w:rPr>
                <w:rFonts w:ascii="Times New Roman" w:hAnsi="Times New Roman" w:cs="Times New Roman"/>
              </w:rPr>
              <w:t xml:space="preserve"> - total</w:t>
            </w:r>
          </w:p>
          <w:p w14:paraId="7AE5798D" w14:textId="77777777" w:rsidR="00D75DA8" w:rsidRPr="006D1B40" w:rsidRDefault="00D75DA8" w:rsidP="00764530">
            <w:pPr>
              <w:rPr>
                <w:rFonts w:ascii="Times New Roman" w:hAnsi="Times New Roman" w:cs="Times New Roman"/>
              </w:rPr>
            </w:pPr>
          </w:p>
          <w:p w14:paraId="50750CFC" w14:textId="77777777" w:rsidR="00D75DA8" w:rsidRPr="006D1B40" w:rsidRDefault="00D75DA8" w:rsidP="00764530">
            <w:pPr>
              <w:rPr>
                <w:rFonts w:ascii="Times New Roman" w:hAnsi="Times New Roman" w:cs="Times New Roman"/>
              </w:rPr>
            </w:pPr>
          </w:p>
        </w:tc>
        <w:tc>
          <w:tcPr>
            <w:tcW w:w="1843" w:type="dxa"/>
            <w:tcBorders>
              <w:bottom w:val="single" w:sz="4" w:space="0" w:color="auto"/>
            </w:tcBorders>
          </w:tcPr>
          <w:p w14:paraId="357FF5A4"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15,75%</w:t>
            </w:r>
            <w:r w:rsidRPr="006D1B40">
              <w:rPr>
                <w:rFonts w:ascii="Times New Roman" w:hAnsi="Times New Roman" w:cs="Times New Roman"/>
              </w:rPr>
              <w:t xml:space="preserve"> - un singur emitent</w:t>
            </w:r>
          </w:p>
          <w:p w14:paraId="08FF631B"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63%</w:t>
            </w:r>
            <w:r w:rsidRPr="006D1B40">
              <w:rPr>
                <w:rFonts w:ascii="Times New Roman" w:hAnsi="Times New Roman" w:cs="Times New Roman"/>
              </w:rPr>
              <w:t xml:space="preserve"> - total</w:t>
            </w:r>
          </w:p>
          <w:p w14:paraId="4889C412" w14:textId="77777777" w:rsidR="00D75DA8" w:rsidRPr="006D1B40" w:rsidRDefault="00D75DA8" w:rsidP="00764530">
            <w:pPr>
              <w:rPr>
                <w:rFonts w:ascii="Times New Roman" w:hAnsi="Times New Roman" w:cs="Times New Roman"/>
              </w:rPr>
            </w:pPr>
          </w:p>
          <w:p w14:paraId="6833C865" w14:textId="77777777" w:rsidR="00D75DA8" w:rsidRPr="006D1B40" w:rsidRDefault="00D75DA8" w:rsidP="00764530">
            <w:pPr>
              <w:rPr>
                <w:rFonts w:ascii="Times New Roman" w:hAnsi="Times New Roman" w:cs="Times New Roman"/>
              </w:rPr>
            </w:pPr>
          </w:p>
        </w:tc>
        <w:tc>
          <w:tcPr>
            <w:tcW w:w="1843" w:type="dxa"/>
            <w:tcBorders>
              <w:bottom w:val="single" w:sz="4" w:space="0" w:color="auto"/>
            </w:tcBorders>
          </w:tcPr>
          <w:p w14:paraId="259BAD13"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15%</w:t>
            </w:r>
            <w:r w:rsidRPr="006D1B40">
              <w:rPr>
                <w:rFonts w:ascii="Times New Roman" w:hAnsi="Times New Roman" w:cs="Times New Roman"/>
              </w:rPr>
              <w:t xml:space="preserve"> - un singur emitent</w:t>
            </w:r>
          </w:p>
          <w:p w14:paraId="604B7855"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60%</w:t>
            </w:r>
            <w:r w:rsidRPr="006D1B40">
              <w:rPr>
                <w:rFonts w:ascii="Times New Roman" w:hAnsi="Times New Roman" w:cs="Times New Roman"/>
              </w:rPr>
              <w:t xml:space="preserve"> - total</w:t>
            </w:r>
          </w:p>
          <w:p w14:paraId="4A544B31" w14:textId="77777777" w:rsidR="00D75DA8" w:rsidRPr="006D1B40" w:rsidRDefault="00D75DA8" w:rsidP="00764530">
            <w:pPr>
              <w:rPr>
                <w:rFonts w:ascii="Times New Roman" w:hAnsi="Times New Roman" w:cs="Times New Roman"/>
              </w:rPr>
            </w:pPr>
          </w:p>
          <w:p w14:paraId="1ED56960" w14:textId="77777777" w:rsidR="00D75DA8" w:rsidRPr="006D1B40" w:rsidRDefault="00D75DA8" w:rsidP="00764530">
            <w:pPr>
              <w:rPr>
                <w:rFonts w:ascii="Times New Roman" w:hAnsi="Times New Roman" w:cs="Times New Roman"/>
              </w:rPr>
            </w:pPr>
          </w:p>
        </w:tc>
      </w:tr>
      <w:tr w:rsidR="00D75DA8" w:rsidRPr="006D1B40" w14:paraId="35CFA379" w14:textId="77777777" w:rsidTr="00D75DA8">
        <w:tc>
          <w:tcPr>
            <w:tcW w:w="684" w:type="dxa"/>
          </w:tcPr>
          <w:p w14:paraId="1540F240"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3.</w:t>
            </w:r>
          </w:p>
        </w:tc>
        <w:tc>
          <w:tcPr>
            <w:tcW w:w="5410" w:type="dxa"/>
            <w:tcBorders>
              <w:right w:val="single" w:sz="4" w:space="0" w:color="auto"/>
            </w:tcBorders>
          </w:tcPr>
          <w:p w14:paraId="779A2B22"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Obligațiuni corporative cu acoperire:</w:t>
            </w:r>
          </w:p>
        </w:tc>
        <w:tc>
          <w:tcPr>
            <w:tcW w:w="1843" w:type="dxa"/>
            <w:tcBorders>
              <w:top w:val="single" w:sz="4" w:space="0" w:color="auto"/>
              <w:left w:val="single" w:sz="4" w:space="0" w:color="auto"/>
              <w:bottom w:val="single" w:sz="4" w:space="0" w:color="auto"/>
              <w:right w:val="single" w:sz="4" w:space="0" w:color="auto"/>
              <w:tl2br w:val="nil"/>
              <w:tr2bl w:val="nil"/>
            </w:tcBorders>
          </w:tcPr>
          <w:p w14:paraId="6C66530E" w14:textId="7C88F6C3" w:rsidR="00D75DA8" w:rsidRPr="006D1B40" w:rsidRDefault="00D75DA8" w:rsidP="00787CA5">
            <w:pPr>
              <w:jc w:val="center"/>
              <w:rPr>
                <w:rFonts w:ascii="Times New Roman" w:hAnsi="Times New Roman" w:cs="Times New Roman"/>
              </w:rPr>
            </w:pPr>
            <w:r w:rsidRPr="006D1B40">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l2br w:val="nil"/>
              <w:tr2bl w:val="nil"/>
            </w:tcBorders>
          </w:tcPr>
          <w:p w14:paraId="2C8D3919" w14:textId="3EF5B7C2" w:rsidR="00D75DA8" w:rsidRPr="006D1B40" w:rsidRDefault="00D75DA8" w:rsidP="00787CA5">
            <w:pPr>
              <w:jc w:val="center"/>
              <w:rPr>
                <w:rFonts w:ascii="Times New Roman" w:hAnsi="Times New Roman" w:cs="Times New Roman"/>
              </w:rPr>
            </w:pPr>
            <w:r w:rsidRPr="006D1B40">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l2br w:val="nil"/>
              <w:tr2bl w:val="nil"/>
            </w:tcBorders>
          </w:tcPr>
          <w:p w14:paraId="40D4350C" w14:textId="6D76265A" w:rsidR="00D75DA8" w:rsidRPr="006D1B40" w:rsidRDefault="00D75DA8" w:rsidP="00787CA5">
            <w:pPr>
              <w:jc w:val="center"/>
              <w:rPr>
                <w:rFonts w:ascii="Times New Roman" w:hAnsi="Times New Roman" w:cs="Times New Roman"/>
              </w:rPr>
            </w:pPr>
            <w:r w:rsidRPr="006D1B40">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l2br w:val="nil"/>
              <w:tr2bl w:val="nil"/>
            </w:tcBorders>
          </w:tcPr>
          <w:p w14:paraId="2803D358" w14:textId="10CC1882" w:rsidR="00D75DA8" w:rsidRPr="006D1B40" w:rsidRDefault="00D75DA8" w:rsidP="00787CA5">
            <w:pPr>
              <w:jc w:val="center"/>
              <w:rPr>
                <w:rFonts w:ascii="Times New Roman" w:hAnsi="Times New Roman" w:cs="Times New Roman"/>
              </w:rPr>
            </w:pPr>
            <w:r w:rsidRPr="006D1B40">
              <w:rPr>
                <w:rFonts w:ascii="Times New Roman" w:hAnsi="Times New Roman" w:cs="Times New Roman"/>
              </w:rPr>
              <w:t>x</w:t>
            </w:r>
          </w:p>
        </w:tc>
      </w:tr>
      <w:tr w:rsidR="00D75DA8" w:rsidRPr="006D1B40" w14:paraId="0156165A" w14:textId="77777777" w:rsidTr="00D75DA8">
        <w:tc>
          <w:tcPr>
            <w:tcW w:w="684" w:type="dxa"/>
          </w:tcPr>
          <w:p w14:paraId="79BF1DE3"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3.1.</w:t>
            </w:r>
          </w:p>
        </w:tc>
        <w:tc>
          <w:tcPr>
            <w:tcW w:w="5410" w:type="dxa"/>
          </w:tcPr>
          <w:p w14:paraId="33EA91DD" w14:textId="77777777" w:rsidR="00D75DA8" w:rsidRPr="006D1B40" w:rsidRDefault="00D75DA8" w:rsidP="00764530">
            <w:pPr>
              <w:ind w:left="175"/>
              <w:rPr>
                <w:rFonts w:ascii="Times New Roman" w:hAnsi="Times New Roman" w:cs="Times New Roman"/>
              </w:rPr>
            </w:pPr>
            <w:r w:rsidRPr="006D1B40">
              <w:rPr>
                <w:rFonts w:ascii="Times New Roman" w:hAnsi="Times New Roman" w:cs="Times New Roman"/>
              </w:rPr>
              <w:t>lichide, tranzacționate pe o piață reglementată, a căror valoare poate fi determinată cu exactitate, emise de o persoană juridică cu sediul în Republica Moldova, într-un stat membru al UE sau într-un stat membru al OCDE</w:t>
            </w:r>
          </w:p>
        </w:tc>
        <w:tc>
          <w:tcPr>
            <w:tcW w:w="1843" w:type="dxa"/>
            <w:tcBorders>
              <w:top w:val="single" w:sz="4" w:space="0" w:color="auto"/>
              <w:bottom w:val="single" w:sz="4" w:space="0" w:color="auto"/>
            </w:tcBorders>
          </w:tcPr>
          <w:p w14:paraId="6B2D313E"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un singur emitent</w:t>
            </w:r>
          </w:p>
          <w:p w14:paraId="3FC70A50"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46%</w:t>
            </w:r>
            <w:r w:rsidRPr="006D1B40">
              <w:rPr>
                <w:rFonts w:ascii="Times New Roman" w:hAnsi="Times New Roman" w:cs="Times New Roman"/>
              </w:rPr>
              <w:t xml:space="preserve"> - total</w:t>
            </w:r>
          </w:p>
          <w:p w14:paraId="51E38364" w14:textId="77777777" w:rsidR="00D75DA8" w:rsidRPr="006D1B40" w:rsidRDefault="00D75DA8" w:rsidP="00764530">
            <w:pPr>
              <w:rPr>
                <w:rFonts w:ascii="Times New Roman" w:hAnsi="Times New Roman" w:cs="Times New Roman"/>
              </w:rPr>
            </w:pPr>
          </w:p>
        </w:tc>
        <w:tc>
          <w:tcPr>
            <w:tcW w:w="1843" w:type="dxa"/>
            <w:tcBorders>
              <w:top w:val="single" w:sz="4" w:space="0" w:color="auto"/>
              <w:bottom w:val="single" w:sz="4" w:space="0" w:color="auto"/>
            </w:tcBorders>
          </w:tcPr>
          <w:p w14:paraId="2034757D"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un singur emitent</w:t>
            </w:r>
          </w:p>
          <w:p w14:paraId="178BEDF1"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44%</w:t>
            </w:r>
            <w:r w:rsidRPr="006D1B40">
              <w:rPr>
                <w:rFonts w:ascii="Times New Roman" w:hAnsi="Times New Roman" w:cs="Times New Roman"/>
              </w:rPr>
              <w:t xml:space="preserve"> - total</w:t>
            </w:r>
          </w:p>
          <w:p w14:paraId="6E33EC7F" w14:textId="77777777" w:rsidR="00D75DA8" w:rsidRPr="006D1B40" w:rsidRDefault="00D75DA8" w:rsidP="00764530">
            <w:pPr>
              <w:rPr>
                <w:rFonts w:ascii="Times New Roman" w:hAnsi="Times New Roman" w:cs="Times New Roman"/>
              </w:rPr>
            </w:pPr>
          </w:p>
        </w:tc>
        <w:tc>
          <w:tcPr>
            <w:tcW w:w="1843" w:type="dxa"/>
            <w:tcBorders>
              <w:top w:val="single" w:sz="4" w:space="0" w:color="auto"/>
              <w:bottom w:val="single" w:sz="4" w:space="0" w:color="auto"/>
            </w:tcBorders>
          </w:tcPr>
          <w:p w14:paraId="5904BBF2"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un singur emitent</w:t>
            </w:r>
          </w:p>
          <w:p w14:paraId="25AB1DD7"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42%</w:t>
            </w:r>
            <w:r w:rsidRPr="006D1B40">
              <w:rPr>
                <w:rFonts w:ascii="Times New Roman" w:hAnsi="Times New Roman" w:cs="Times New Roman"/>
              </w:rPr>
              <w:t xml:space="preserve"> - total</w:t>
            </w:r>
          </w:p>
          <w:p w14:paraId="30A47C4D" w14:textId="77777777" w:rsidR="00D75DA8" w:rsidRPr="006D1B40" w:rsidRDefault="00D75DA8" w:rsidP="00764530">
            <w:pPr>
              <w:rPr>
                <w:rFonts w:ascii="Times New Roman" w:hAnsi="Times New Roman" w:cs="Times New Roman"/>
              </w:rPr>
            </w:pPr>
          </w:p>
        </w:tc>
        <w:tc>
          <w:tcPr>
            <w:tcW w:w="1843" w:type="dxa"/>
            <w:tcBorders>
              <w:top w:val="single" w:sz="4" w:space="0" w:color="auto"/>
              <w:bottom w:val="single" w:sz="4" w:space="0" w:color="auto"/>
            </w:tcBorders>
          </w:tcPr>
          <w:p w14:paraId="31415C7B"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un singur emitent</w:t>
            </w:r>
          </w:p>
          <w:p w14:paraId="3385B19A"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40%</w:t>
            </w:r>
            <w:r w:rsidRPr="006D1B40">
              <w:rPr>
                <w:rFonts w:ascii="Times New Roman" w:hAnsi="Times New Roman" w:cs="Times New Roman"/>
              </w:rPr>
              <w:t xml:space="preserve"> - total</w:t>
            </w:r>
          </w:p>
          <w:p w14:paraId="2AFB2F66" w14:textId="77777777" w:rsidR="00D75DA8" w:rsidRPr="006D1B40" w:rsidRDefault="00D75DA8" w:rsidP="00764530">
            <w:pPr>
              <w:rPr>
                <w:rFonts w:ascii="Times New Roman" w:hAnsi="Times New Roman" w:cs="Times New Roman"/>
              </w:rPr>
            </w:pPr>
          </w:p>
        </w:tc>
      </w:tr>
      <w:tr w:rsidR="00D75DA8" w:rsidRPr="006D1B40" w14:paraId="65704FC2" w14:textId="77777777" w:rsidTr="00D75DA8">
        <w:tc>
          <w:tcPr>
            <w:tcW w:w="684" w:type="dxa"/>
          </w:tcPr>
          <w:p w14:paraId="5EA43A4F"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3.2.</w:t>
            </w:r>
          </w:p>
        </w:tc>
        <w:tc>
          <w:tcPr>
            <w:tcW w:w="5410" w:type="dxa"/>
          </w:tcPr>
          <w:p w14:paraId="5D5DCAB5" w14:textId="77777777" w:rsidR="00D75DA8" w:rsidRPr="006D1B40" w:rsidRDefault="00D75DA8" w:rsidP="00764530">
            <w:pPr>
              <w:ind w:left="175"/>
              <w:rPr>
                <w:rFonts w:ascii="Times New Roman" w:hAnsi="Times New Roman" w:cs="Times New Roman"/>
              </w:rPr>
            </w:pPr>
            <w:r w:rsidRPr="006D1B40">
              <w:rPr>
                <w:rFonts w:ascii="Times New Roman" w:hAnsi="Times New Roman" w:cs="Times New Roman"/>
              </w:rPr>
              <w:t>care nu sunt tranzacționate pe o piață reglementată</w:t>
            </w:r>
          </w:p>
        </w:tc>
        <w:tc>
          <w:tcPr>
            <w:tcW w:w="1843" w:type="dxa"/>
            <w:tcBorders>
              <w:bottom w:val="single" w:sz="4" w:space="0" w:color="auto"/>
            </w:tcBorders>
          </w:tcPr>
          <w:p w14:paraId="64802979"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un singur emitent</w:t>
            </w:r>
          </w:p>
          <w:p w14:paraId="23C404EA"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total</w:t>
            </w:r>
          </w:p>
          <w:p w14:paraId="31FD4573" w14:textId="77777777" w:rsidR="00D75DA8" w:rsidRPr="006D1B40" w:rsidRDefault="00D75DA8" w:rsidP="00764530">
            <w:pPr>
              <w:rPr>
                <w:rFonts w:ascii="Times New Roman" w:hAnsi="Times New Roman" w:cs="Times New Roman"/>
              </w:rPr>
            </w:pPr>
          </w:p>
        </w:tc>
        <w:tc>
          <w:tcPr>
            <w:tcW w:w="1843" w:type="dxa"/>
            <w:tcBorders>
              <w:bottom w:val="single" w:sz="4" w:space="0" w:color="auto"/>
            </w:tcBorders>
          </w:tcPr>
          <w:p w14:paraId="5C5E0858"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un singur emitent</w:t>
            </w:r>
          </w:p>
          <w:p w14:paraId="1E730152"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total</w:t>
            </w:r>
          </w:p>
          <w:p w14:paraId="3D06691A" w14:textId="77777777" w:rsidR="00D75DA8" w:rsidRPr="006D1B40" w:rsidRDefault="00D75DA8" w:rsidP="00764530">
            <w:pPr>
              <w:rPr>
                <w:rFonts w:ascii="Times New Roman" w:hAnsi="Times New Roman" w:cs="Times New Roman"/>
              </w:rPr>
            </w:pPr>
          </w:p>
        </w:tc>
        <w:tc>
          <w:tcPr>
            <w:tcW w:w="1843" w:type="dxa"/>
            <w:tcBorders>
              <w:bottom w:val="single" w:sz="4" w:space="0" w:color="auto"/>
            </w:tcBorders>
          </w:tcPr>
          <w:p w14:paraId="39FADAC5"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un singur emitent</w:t>
            </w:r>
          </w:p>
          <w:p w14:paraId="67A7869D"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total</w:t>
            </w:r>
          </w:p>
          <w:p w14:paraId="20E42714" w14:textId="77777777" w:rsidR="00D75DA8" w:rsidRPr="006D1B40" w:rsidRDefault="00D75DA8" w:rsidP="00764530">
            <w:pPr>
              <w:rPr>
                <w:rFonts w:ascii="Times New Roman" w:hAnsi="Times New Roman" w:cs="Times New Roman"/>
              </w:rPr>
            </w:pPr>
          </w:p>
        </w:tc>
        <w:tc>
          <w:tcPr>
            <w:tcW w:w="1843" w:type="dxa"/>
            <w:tcBorders>
              <w:bottom w:val="single" w:sz="4" w:space="0" w:color="auto"/>
            </w:tcBorders>
          </w:tcPr>
          <w:p w14:paraId="6BBBEF46"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un singur emitent</w:t>
            </w:r>
          </w:p>
          <w:p w14:paraId="23D7356F"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total</w:t>
            </w:r>
          </w:p>
          <w:p w14:paraId="1229B779" w14:textId="77777777" w:rsidR="00D75DA8" w:rsidRPr="006D1B40" w:rsidRDefault="00D75DA8" w:rsidP="00764530">
            <w:pPr>
              <w:rPr>
                <w:rFonts w:ascii="Times New Roman" w:hAnsi="Times New Roman" w:cs="Times New Roman"/>
              </w:rPr>
            </w:pPr>
          </w:p>
        </w:tc>
      </w:tr>
      <w:tr w:rsidR="00D75DA8" w:rsidRPr="006D1B40" w14:paraId="7292B0B1" w14:textId="77777777" w:rsidTr="00D75DA8">
        <w:tc>
          <w:tcPr>
            <w:tcW w:w="684" w:type="dxa"/>
          </w:tcPr>
          <w:p w14:paraId="20B0A52A"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lastRenderedPageBreak/>
              <w:t>4.</w:t>
            </w:r>
          </w:p>
        </w:tc>
        <w:tc>
          <w:tcPr>
            <w:tcW w:w="5410" w:type="dxa"/>
          </w:tcPr>
          <w:p w14:paraId="33BCEE03"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Acțiuni tranzacționate pe o piață reglementată din Republica Moldova, dintr-un stat membru al UE sau dintr-un stat membru al OCDE</w:t>
            </w:r>
          </w:p>
        </w:tc>
        <w:tc>
          <w:tcPr>
            <w:tcW w:w="1843" w:type="dxa"/>
          </w:tcPr>
          <w:p w14:paraId="3F1B1170"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un singur emitent</w:t>
            </w:r>
          </w:p>
          <w:p w14:paraId="0C78C6FD"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total</w:t>
            </w:r>
          </w:p>
          <w:p w14:paraId="10768E76" w14:textId="77777777" w:rsidR="00D75DA8" w:rsidRPr="006D1B40" w:rsidRDefault="00D75DA8" w:rsidP="00764530">
            <w:pPr>
              <w:rPr>
                <w:rFonts w:ascii="Times New Roman" w:hAnsi="Times New Roman" w:cs="Times New Roman"/>
              </w:rPr>
            </w:pPr>
          </w:p>
        </w:tc>
        <w:tc>
          <w:tcPr>
            <w:tcW w:w="1843" w:type="dxa"/>
          </w:tcPr>
          <w:p w14:paraId="2F440156"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un singur emitent</w:t>
            </w:r>
          </w:p>
          <w:p w14:paraId="5EF40A1F"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total</w:t>
            </w:r>
          </w:p>
          <w:p w14:paraId="533524D9" w14:textId="77777777" w:rsidR="00D75DA8" w:rsidRPr="006D1B40" w:rsidRDefault="00D75DA8" w:rsidP="00764530">
            <w:pPr>
              <w:rPr>
                <w:rFonts w:ascii="Times New Roman" w:hAnsi="Times New Roman" w:cs="Times New Roman"/>
              </w:rPr>
            </w:pPr>
          </w:p>
        </w:tc>
        <w:tc>
          <w:tcPr>
            <w:tcW w:w="1843" w:type="dxa"/>
          </w:tcPr>
          <w:p w14:paraId="38D36DA7"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un singur emitent</w:t>
            </w:r>
          </w:p>
          <w:p w14:paraId="22226AD3"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total</w:t>
            </w:r>
          </w:p>
          <w:p w14:paraId="1D68DB40" w14:textId="77777777" w:rsidR="00D75DA8" w:rsidRPr="006D1B40" w:rsidRDefault="00D75DA8" w:rsidP="00764530">
            <w:pPr>
              <w:rPr>
                <w:rFonts w:ascii="Times New Roman" w:hAnsi="Times New Roman" w:cs="Times New Roman"/>
              </w:rPr>
            </w:pPr>
          </w:p>
        </w:tc>
        <w:tc>
          <w:tcPr>
            <w:tcW w:w="1843" w:type="dxa"/>
          </w:tcPr>
          <w:p w14:paraId="5AAFDB5F"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un singur emitent</w:t>
            </w:r>
          </w:p>
          <w:p w14:paraId="277FC366"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total</w:t>
            </w:r>
          </w:p>
          <w:p w14:paraId="6B77EB81" w14:textId="77777777" w:rsidR="00D75DA8" w:rsidRPr="006D1B40" w:rsidRDefault="00D75DA8" w:rsidP="00764530">
            <w:pPr>
              <w:rPr>
                <w:rFonts w:ascii="Times New Roman" w:hAnsi="Times New Roman" w:cs="Times New Roman"/>
              </w:rPr>
            </w:pPr>
          </w:p>
        </w:tc>
      </w:tr>
      <w:tr w:rsidR="00D75DA8" w:rsidRPr="006D1B40" w14:paraId="5D15F9DD" w14:textId="77777777" w:rsidTr="00D75DA8">
        <w:tc>
          <w:tcPr>
            <w:tcW w:w="684" w:type="dxa"/>
          </w:tcPr>
          <w:p w14:paraId="009167D2"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5.</w:t>
            </w:r>
          </w:p>
        </w:tc>
        <w:tc>
          <w:tcPr>
            <w:tcW w:w="5410" w:type="dxa"/>
          </w:tcPr>
          <w:p w14:paraId="65489DF5"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Acțiuni care nu sunt tranzacționate pe o piață reglementată, atunci când sunt emise de o persoană juridică cu sediul în Republica Moldova</w:t>
            </w:r>
          </w:p>
        </w:tc>
        <w:tc>
          <w:tcPr>
            <w:tcW w:w="1843" w:type="dxa"/>
          </w:tcPr>
          <w:p w14:paraId="04264D6A"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un singur emitent</w:t>
            </w:r>
          </w:p>
          <w:p w14:paraId="4C747E80"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total</w:t>
            </w:r>
          </w:p>
          <w:p w14:paraId="2C25C7AC" w14:textId="77777777" w:rsidR="00D75DA8" w:rsidRPr="006D1B40" w:rsidRDefault="00D75DA8" w:rsidP="00764530">
            <w:pPr>
              <w:rPr>
                <w:rFonts w:ascii="Times New Roman" w:hAnsi="Times New Roman" w:cs="Times New Roman"/>
              </w:rPr>
            </w:pPr>
          </w:p>
        </w:tc>
        <w:tc>
          <w:tcPr>
            <w:tcW w:w="1843" w:type="dxa"/>
          </w:tcPr>
          <w:p w14:paraId="4069DCCA"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un singur emitent</w:t>
            </w:r>
          </w:p>
          <w:p w14:paraId="3847F9EA"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total</w:t>
            </w:r>
          </w:p>
          <w:p w14:paraId="3C4B5941" w14:textId="77777777" w:rsidR="00D75DA8" w:rsidRPr="006D1B40" w:rsidRDefault="00D75DA8" w:rsidP="00764530">
            <w:pPr>
              <w:rPr>
                <w:rFonts w:ascii="Times New Roman" w:hAnsi="Times New Roman" w:cs="Times New Roman"/>
              </w:rPr>
            </w:pPr>
          </w:p>
        </w:tc>
        <w:tc>
          <w:tcPr>
            <w:tcW w:w="1843" w:type="dxa"/>
          </w:tcPr>
          <w:p w14:paraId="31ABE4E3"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un singur emitent</w:t>
            </w:r>
          </w:p>
          <w:p w14:paraId="2A789CE0"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total</w:t>
            </w:r>
          </w:p>
          <w:p w14:paraId="702710FE" w14:textId="77777777" w:rsidR="00D75DA8" w:rsidRPr="006D1B40" w:rsidRDefault="00D75DA8" w:rsidP="00764530">
            <w:pPr>
              <w:rPr>
                <w:rFonts w:ascii="Times New Roman" w:hAnsi="Times New Roman" w:cs="Times New Roman"/>
              </w:rPr>
            </w:pPr>
          </w:p>
        </w:tc>
        <w:tc>
          <w:tcPr>
            <w:tcW w:w="1843" w:type="dxa"/>
          </w:tcPr>
          <w:p w14:paraId="25C3D563"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un singur emitent</w:t>
            </w:r>
          </w:p>
          <w:p w14:paraId="64DE0D35"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total</w:t>
            </w:r>
          </w:p>
          <w:p w14:paraId="35AD86B7" w14:textId="77777777" w:rsidR="00D75DA8" w:rsidRPr="006D1B40" w:rsidRDefault="00D75DA8" w:rsidP="00764530">
            <w:pPr>
              <w:rPr>
                <w:rFonts w:ascii="Times New Roman" w:hAnsi="Times New Roman" w:cs="Times New Roman"/>
              </w:rPr>
            </w:pPr>
          </w:p>
        </w:tc>
      </w:tr>
      <w:tr w:rsidR="00D75DA8" w:rsidRPr="006D1B40" w14:paraId="42D24985" w14:textId="77777777" w:rsidTr="00D75DA8">
        <w:tc>
          <w:tcPr>
            <w:tcW w:w="684" w:type="dxa"/>
          </w:tcPr>
          <w:p w14:paraId="2F1F75E4"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6.</w:t>
            </w:r>
          </w:p>
        </w:tc>
        <w:tc>
          <w:tcPr>
            <w:tcW w:w="5410" w:type="dxa"/>
          </w:tcPr>
          <w:p w14:paraId="64FA872A"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Acțiuni ale companiilor investiționale şi unităţile de fond cu circulaţie în Republica Moldova şi alte instrumente similare practicate în alte state membre ale UE sau în alte state membre ale OCDE</w:t>
            </w:r>
          </w:p>
        </w:tc>
        <w:tc>
          <w:tcPr>
            <w:tcW w:w="1843" w:type="dxa"/>
          </w:tcPr>
          <w:p w14:paraId="7966B411"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5,75%</w:t>
            </w:r>
            <w:r w:rsidRPr="006D1B40">
              <w:rPr>
                <w:rFonts w:ascii="Times New Roman" w:hAnsi="Times New Roman" w:cs="Times New Roman"/>
              </w:rPr>
              <w:t xml:space="preserve"> - total</w:t>
            </w:r>
          </w:p>
          <w:p w14:paraId="7416EF8D" w14:textId="77777777" w:rsidR="00D75DA8" w:rsidRPr="006D1B40" w:rsidRDefault="00D75DA8" w:rsidP="00764530">
            <w:pPr>
              <w:rPr>
                <w:rFonts w:ascii="Times New Roman" w:hAnsi="Times New Roman" w:cs="Times New Roman"/>
              </w:rPr>
            </w:pPr>
          </w:p>
        </w:tc>
        <w:tc>
          <w:tcPr>
            <w:tcW w:w="1843" w:type="dxa"/>
          </w:tcPr>
          <w:p w14:paraId="2EF0EC56"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5,5%</w:t>
            </w:r>
            <w:r w:rsidRPr="006D1B40">
              <w:rPr>
                <w:rFonts w:ascii="Times New Roman" w:hAnsi="Times New Roman" w:cs="Times New Roman"/>
              </w:rPr>
              <w:t xml:space="preserve"> - total</w:t>
            </w:r>
          </w:p>
          <w:p w14:paraId="6BA7594F" w14:textId="77777777" w:rsidR="00D75DA8" w:rsidRPr="006D1B40" w:rsidRDefault="00D75DA8" w:rsidP="00764530">
            <w:pPr>
              <w:rPr>
                <w:rFonts w:ascii="Times New Roman" w:hAnsi="Times New Roman" w:cs="Times New Roman"/>
              </w:rPr>
            </w:pPr>
          </w:p>
        </w:tc>
        <w:tc>
          <w:tcPr>
            <w:tcW w:w="1843" w:type="dxa"/>
          </w:tcPr>
          <w:p w14:paraId="0E1A2323"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5,25%</w:t>
            </w:r>
            <w:r w:rsidRPr="006D1B40">
              <w:rPr>
                <w:rFonts w:ascii="Times New Roman" w:hAnsi="Times New Roman" w:cs="Times New Roman"/>
              </w:rPr>
              <w:t xml:space="preserve"> - total</w:t>
            </w:r>
          </w:p>
          <w:p w14:paraId="1BC2BDE0" w14:textId="77777777" w:rsidR="00D75DA8" w:rsidRPr="006D1B40" w:rsidRDefault="00D75DA8" w:rsidP="00764530">
            <w:pPr>
              <w:rPr>
                <w:rFonts w:ascii="Times New Roman" w:hAnsi="Times New Roman" w:cs="Times New Roman"/>
              </w:rPr>
            </w:pPr>
          </w:p>
        </w:tc>
        <w:tc>
          <w:tcPr>
            <w:tcW w:w="1843" w:type="dxa"/>
          </w:tcPr>
          <w:p w14:paraId="18FAEAC8"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5%</w:t>
            </w:r>
            <w:r w:rsidRPr="006D1B40">
              <w:rPr>
                <w:rFonts w:ascii="Times New Roman" w:hAnsi="Times New Roman" w:cs="Times New Roman"/>
              </w:rPr>
              <w:t xml:space="preserve"> - total</w:t>
            </w:r>
          </w:p>
          <w:p w14:paraId="6D0DBB2B" w14:textId="77777777" w:rsidR="00D75DA8" w:rsidRPr="006D1B40" w:rsidRDefault="00D75DA8" w:rsidP="00764530">
            <w:pPr>
              <w:rPr>
                <w:rFonts w:ascii="Times New Roman" w:hAnsi="Times New Roman" w:cs="Times New Roman"/>
              </w:rPr>
            </w:pPr>
          </w:p>
        </w:tc>
      </w:tr>
      <w:tr w:rsidR="00D75DA8" w:rsidRPr="006D1B40" w14:paraId="2DE41B30" w14:textId="77777777" w:rsidTr="00D75DA8">
        <w:tc>
          <w:tcPr>
            <w:tcW w:w="684" w:type="dxa"/>
          </w:tcPr>
          <w:p w14:paraId="185B588C"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7.</w:t>
            </w:r>
          </w:p>
        </w:tc>
        <w:tc>
          <w:tcPr>
            <w:tcW w:w="5410" w:type="dxa"/>
          </w:tcPr>
          <w:p w14:paraId="0360B58D"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Creanțe rezultate din împrumuturi purtătoare de dobândă acordate asiguraților în limita valorii de răscumpărare a polițelor lor de asigurare de viață</w:t>
            </w:r>
          </w:p>
        </w:tc>
        <w:tc>
          <w:tcPr>
            <w:tcW w:w="1843" w:type="dxa"/>
          </w:tcPr>
          <w:p w14:paraId="27694471"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0C737CD1" w14:textId="77777777" w:rsidR="00D75DA8" w:rsidRPr="006D1B40" w:rsidRDefault="00D75DA8" w:rsidP="00764530">
            <w:pPr>
              <w:rPr>
                <w:rFonts w:ascii="Times New Roman" w:hAnsi="Times New Roman" w:cs="Times New Roman"/>
              </w:rPr>
            </w:pPr>
          </w:p>
        </w:tc>
        <w:tc>
          <w:tcPr>
            <w:tcW w:w="1843" w:type="dxa"/>
          </w:tcPr>
          <w:p w14:paraId="458828A1"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138B8600" w14:textId="77777777" w:rsidR="00D75DA8" w:rsidRPr="006D1B40" w:rsidRDefault="00D75DA8" w:rsidP="00764530">
            <w:pPr>
              <w:rPr>
                <w:rFonts w:ascii="Times New Roman" w:hAnsi="Times New Roman" w:cs="Times New Roman"/>
              </w:rPr>
            </w:pPr>
          </w:p>
        </w:tc>
        <w:tc>
          <w:tcPr>
            <w:tcW w:w="1843" w:type="dxa"/>
          </w:tcPr>
          <w:p w14:paraId="6AA07BD9"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29BC2979" w14:textId="77777777" w:rsidR="00D75DA8" w:rsidRPr="006D1B40" w:rsidRDefault="00D75DA8" w:rsidP="00764530">
            <w:pPr>
              <w:rPr>
                <w:rFonts w:ascii="Times New Roman" w:hAnsi="Times New Roman" w:cs="Times New Roman"/>
              </w:rPr>
            </w:pPr>
          </w:p>
        </w:tc>
        <w:tc>
          <w:tcPr>
            <w:tcW w:w="1843" w:type="dxa"/>
          </w:tcPr>
          <w:p w14:paraId="328FC12D"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total</w:t>
            </w:r>
          </w:p>
          <w:p w14:paraId="4FF2BA5B" w14:textId="77777777" w:rsidR="00D75DA8" w:rsidRPr="006D1B40" w:rsidRDefault="00D75DA8" w:rsidP="00764530">
            <w:pPr>
              <w:rPr>
                <w:rFonts w:ascii="Times New Roman" w:hAnsi="Times New Roman" w:cs="Times New Roman"/>
              </w:rPr>
            </w:pPr>
          </w:p>
        </w:tc>
      </w:tr>
      <w:tr w:rsidR="00D75DA8" w:rsidRPr="006D1B40" w14:paraId="545945AF" w14:textId="77777777" w:rsidTr="00D75DA8">
        <w:tc>
          <w:tcPr>
            <w:tcW w:w="684" w:type="dxa"/>
          </w:tcPr>
          <w:p w14:paraId="22F3CA05"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8.</w:t>
            </w:r>
          </w:p>
        </w:tc>
        <w:tc>
          <w:tcPr>
            <w:tcW w:w="5410" w:type="dxa"/>
          </w:tcPr>
          <w:p w14:paraId="7D99E386"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Bunuri imobile asigurate și alte drepturi reale asupra lor (de exemplu, dreptul de superficie, dreptul de abitație, dreptul de servitute etc.)</w:t>
            </w:r>
          </w:p>
        </w:tc>
        <w:tc>
          <w:tcPr>
            <w:tcW w:w="1843" w:type="dxa"/>
          </w:tcPr>
          <w:p w14:paraId="51FC7630"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3,45%</w:t>
            </w:r>
            <w:r w:rsidRPr="006D1B40">
              <w:rPr>
                <w:rFonts w:ascii="Times New Roman" w:hAnsi="Times New Roman" w:cs="Times New Roman"/>
              </w:rPr>
              <w:t xml:space="preserve"> - unul şi aceluiași bun imobil</w:t>
            </w:r>
          </w:p>
          <w:p w14:paraId="5D4EE767"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37103DB3" w14:textId="77777777" w:rsidR="00D75DA8" w:rsidRPr="006D1B40" w:rsidRDefault="00D75DA8" w:rsidP="00764530">
            <w:pPr>
              <w:rPr>
                <w:rFonts w:ascii="Times New Roman" w:hAnsi="Times New Roman" w:cs="Times New Roman"/>
              </w:rPr>
            </w:pPr>
          </w:p>
        </w:tc>
        <w:tc>
          <w:tcPr>
            <w:tcW w:w="1843" w:type="dxa"/>
          </w:tcPr>
          <w:p w14:paraId="051BC95B"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3,30%</w:t>
            </w:r>
            <w:r w:rsidRPr="006D1B40">
              <w:rPr>
                <w:rFonts w:ascii="Times New Roman" w:hAnsi="Times New Roman" w:cs="Times New Roman"/>
              </w:rPr>
              <w:t xml:space="preserve"> - unul şi aceluiași bun imobil</w:t>
            </w:r>
          </w:p>
          <w:p w14:paraId="16086CEC"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5C474A70" w14:textId="77777777" w:rsidR="00D75DA8" w:rsidRPr="006D1B40" w:rsidRDefault="00D75DA8" w:rsidP="00764530">
            <w:pPr>
              <w:rPr>
                <w:rFonts w:ascii="Times New Roman" w:hAnsi="Times New Roman" w:cs="Times New Roman"/>
              </w:rPr>
            </w:pPr>
          </w:p>
        </w:tc>
        <w:tc>
          <w:tcPr>
            <w:tcW w:w="1843" w:type="dxa"/>
          </w:tcPr>
          <w:p w14:paraId="35FF8713"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3,15%</w:t>
            </w:r>
            <w:r w:rsidRPr="006D1B40">
              <w:rPr>
                <w:rFonts w:ascii="Times New Roman" w:hAnsi="Times New Roman" w:cs="Times New Roman"/>
              </w:rPr>
              <w:t xml:space="preserve"> - unul şi aceluiași bun imobil</w:t>
            </w:r>
          </w:p>
          <w:p w14:paraId="26EDBC52"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095E5628" w14:textId="77777777" w:rsidR="00D75DA8" w:rsidRPr="006D1B40" w:rsidRDefault="00D75DA8" w:rsidP="00764530">
            <w:pPr>
              <w:rPr>
                <w:rFonts w:ascii="Times New Roman" w:hAnsi="Times New Roman" w:cs="Times New Roman"/>
              </w:rPr>
            </w:pPr>
          </w:p>
        </w:tc>
        <w:tc>
          <w:tcPr>
            <w:tcW w:w="1843" w:type="dxa"/>
          </w:tcPr>
          <w:p w14:paraId="031BF123"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3%</w:t>
            </w:r>
            <w:r w:rsidRPr="006D1B40">
              <w:rPr>
                <w:rFonts w:ascii="Times New Roman" w:hAnsi="Times New Roman" w:cs="Times New Roman"/>
              </w:rPr>
              <w:t xml:space="preserve"> - unul şi aceluiași bun imobil</w:t>
            </w:r>
          </w:p>
          <w:p w14:paraId="61FE6C75"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total</w:t>
            </w:r>
          </w:p>
          <w:p w14:paraId="7893ACCE" w14:textId="77777777" w:rsidR="00D75DA8" w:rsidRPr="006D1B40" w:rsidRDefault="00D75DA8" w:rsidP="00764530">
            <w:pPr>
              <w:rPr>
                <w:rFonts w:ascii="Times New Roman" w:hAnsi="Times New Roman" w:cs="Times New Roman"/>
              </w:rPr>
            </w:pPr>
          </w:p>
        </w:tc>
      </w:tr>
      <w:tr w:rsidR="00D75DA8" w:rsidRPr="006D1B40" w14:paraId="47B1D8D8" w14:textId="77777777" w:rsidTr="00D75DA8">
        <w:tc>
          <w:tcPr>
            <w:tcW w:w="684" w:type="dxa"/>
          </w:tcPr>
          <w:p w14:paraId="7FD3254F"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9.</w:t>
            </w:r>
          </w:p>
        </w:tc>
        <w:tc>
          <w:tcPr>
            <w:tcW w:w="5410" w:type="dxa"/>
          </w:tcPr>
          <w:p w14:paraId="624B46A0"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1843" w:type="dxa"/>
          </w:tcPr>
          <w:p w14:paraId="46E41AD7"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o bancă</w:t>
            </w:r>
          </w:p>
          <w:p w14:paraId="37E68B4A"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o bancă la care sunt aplicate măsuri de intervenție timpurie de către BNM sau de către o autoritate de supraveghere similară</w:t>
            </w:r>
          </w:p>
          <w:p w14:paraId="227A5FEA"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80,5%</w:t>
            </w:r>
            <w:r w:rsidRPr="006D1B40">
              <w:rPr>
                <w:rFonts w:ascii="Times New Roman" w:hAnsi="Times New Roman" w:cs="Times New Roman"/>
              </w:rPr>
              <w:t xml:space="preserve"> - total</w:t>
            </w:r>
          </w:p>
          <w:p w14:paraId="4BBE592B" w14:textId="77777777" w:rsidR="00D75DA8" w:rsidRPr="006D1B40" w:rsidRDefault="00D75DA8" w:rsidP="00764530">
            <w:pPr>
              <w:rPr>
                <w:rFonts w:ascii="Times New Roman" w:hAnsi="Times New Roman" w:cs="Times New Roman"/>
              </w:rPr>
            </w:pPr>
          </w:p>
        </w:tc>
        <w:tc>
          <w:tcPr>
            <w:tcW w:w="1843" w:type="dxa"/>
          </w:tcPr>
          <w:p w14:paraId="606F9332"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o bancă</w:t>
            </w:r>
          </w:p>
          <w:p w14:paraId="336ED76E"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o bancă la care sunt aplicate măsuri de intervenție timpurie de către BNM sau de către o autoritate de supraveghere similară</w:t>
            </w:r>
          </w:p>
          <w:p w14:paraId="3E4B70E0"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77%</w:t>
            </w:r>
            <w:r w:rsidRPr="006D1B40">
              <w:rPr>
                <w:rFonts w:ascii="Times New Roman" w:hAnsi="Times New Roman" w:cs="Times New Roman"/>
              </w:rPr>
              <w:t xml:space="preserve"> - total</w:t>
            </w:r>
          </w:p>
          <w:p w14:paraId="6F361A03" w14:textId="77777777" w:rsidR="00D75DA8" w:rsidRPr="006D1B40" w:rsidRDefault="00D75DA8" w:rsidP="00764530">
            <w:pPr>
              <w:rPr>
                <w:rFonts w:ascii="Times New Roman" w:hAnsi="Times New Roman" w:cs="Times New Roman"/>
              </w:rPr>
            </w:pPr>
          </w:p>
        </w:tc>
        <w:tc>
          <w:tcPr>
            <w:tcW w:w="1843" w:type="dxa"/>
          </w:tcPr>
          <w:p w14:paraId="0990E0BA"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o bancă</w:t>
            </w:r>
          </w:p>
          <w:p w14:paraId="1609E7F6"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o bancă la care sunt aplicate măsuri de intervenție timpurie de către BNM sau de către o autoritate de supraveghere similară</w:t>
            </w:r>
          </w:p>
          <w:p w14:paraId="1514782D"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73,5%</w:t>
            </w:r>
            <w:r w:rsidRPr="006D1B40">
              <w:rPr>
                <w:rFonts w:ascii="Times New Roman" w:hAnsi="Times New Roman" w:cs="Times New Roman"/>
              </w:rPr>
              <w:t xml:space="preserve"> - total</w:t>
            </w:r>
          </w:p>
          <w:p w14:paraId="4D53057A" w14:textId="77777777" w:rsidR="00D75DA8" w:rsidRPr="006D1B40" w:rsidRDefault="00D75DA8" w:rsidP="00764530">
            <w:pPr>
              <w:rPr>
                <w:rFonts w:ascii="Times New Roman" w:hAnsi="Times New Roman" w:cs="Times New Roman"/>
              </w:rPr>
            </w:pPr>
          </w:p>
        </w:tc>
        <w:tc>
          <w:tcPr>
            <w:tcW w:w="1843" w:type="dxa"/>
          </w:tcPr>
          <w:p w14:paraId="0505FCD4"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20%</w:t>
            </w:r>
            <w:r w:rsidRPr="006D1B40">
              <w:rPr>
                <w:rFonts w:ascii="Times New Roman" w:hAnsi="Times New Roman" w:cs="Times New Roman"/>
              </w:rPr>
              <w:t xml:space="preserve"> - o bancă</w:t>
            </w:r>
          </w:p>
          <w:p w14:paraId="51C10CE2"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o bancă la care sunt aplicate măsuri de intervenție timpurie de către BNM sau de către o autoritate de supraveghere similară</w:t>
            </w:r>
          </w:p>
          <w:p w14:paraId="761818F5"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70%</w:t>
            </w:r>
            <w:r w:rsidRPr="006D1B40">
              <w:rPr>
                <w:rFonts w:ascii="Times New Roman" w:hAnsi="Times New Roman" w:cs="Times New Roman"/>
              </w:rPr>
              <w:t xml:space="preserve"> - total</w:t>
            </w:r>
          </w:p>
          <w:p w14:paraId="15826D90" w14:textId="77777777" w:rsidR="00D75DA8" w:rsidRPr="006D1B40" w:rsidRDefault="00D75DA8" w:rsidP="00764530">
            <w:pPr>
              <w:rPr>
                <w:rFonts w:ascii="Times New Roman" w:hAnsi="Times New Roman" w:cs="Times New Roman"/>
              </w:rPr>
            </w:pPr>
          </w:p>
        </w:tc>
      </w:tr>
      <w:tr w:rsidR="00D75DA8" w:rsidRPr="006D1B40" w14:paraId="04736A86" w14:textId="77777777" w:rsidTr="00D75DA8">
        <w:tc>
          <w:tcPr>
            <w:tcW w:w="684" w:type="dxa"/>
          </w:tcPr>
          <w:p w14:paraId="0CD8C4C4"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10.</w:t>
            </w:r>
          </w:p>
        </w:tc>
        <w:tc>
          <w:tcPr>
            <w:tcW w:w="5410" w:type="dxa"/>
          </w:tcPr>
          <w:p w14:paraId="73015510"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 xml:space="preserve">Numerar în casierie </w:t>
            </w:r>
          </w:p>
        </w:tc>
        <w:tc>
          <w:tcPr>
            <w:tcW w:w="1843" w:type="dxa"/>
          </w:tcPr>
          <w:p w14:paraId="771773AB"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59BD5F61" w14:textId="77777777" w:rsidR="00D75DA8" w:rsidRPr="006D1B40" w:rsidRDefault="00D75DA8" w:rsidP="00764530">
            <w:pPr>
              <w:rPr>
                <w:rFonts w:ascii="Times New Roman" w:hAnsi="Times New Roman" w:cs="Times New Roman"/>
              </w:rPr>
            </w:pPr>
          </w:p>
        </w:tc>
        <w:tc>
          <w:tcPr>
            <w:tcW w:w="1843" w:type="dxa"/>
          </w:tcPr>
          <w:p w14:paraId="5100FA9B"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2D9AFB81" w14:textId="77777777" w:rsidR="00D75DA8" w:rsidRPr="006D1B40" w:rsidRDefault="00D75DA8" w:rsidP="00764530">
            <w:pPr>
              <w:rPr>
                <w:rFonts w:ascii="Times New Roman" w:hAnsi="Times New Roman" w:cs="Times New Roman"/>
              </w:rPr>
            </w:pPr>
          </w:p>
        </w:tc>
        <w:tc>
          <w:tcPr>
            <w:tcW w:w="1843" w:type="dxa"/>
          </w:tcPr>
          <w:p w14:paraId="2DAF4C9F"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391B318D" w14:textId="77777777" w:rsidR="00D75DA8" w:rsidRPr="006D1B40" w:rsidRDefault="00D75DA8" w:rsidP="00764530">
            <w:pPr>
              <w:rPr>
                <w:rFonts w:ascii="Times New Roman" w:hAnsi="Times New Roman" w:cs="Times New Roman"/>
              </w:rPr>
            </w:pPr>
          </w:p>
        </w:tc>
        <w:tc>
          <w:tcPr>
            <w:tcW w:w="1843" w:type="dxa"/>
          </w:tcPr>
          <w:p w14:paraId="6348B421"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total</w:t>
            </w:r>
          </w:p>
          <w:p w14:paraId="773341E2" w14:textId="77777777" w:rsidR="00D75DA8" w:rsidRPr="006D1B40" w:rsidRDefault="00D75DA8" w:rsidP="00764530">
            <w:pPr>
              <w:rPr>
                <w:rFonts w:ascii="Times New Roman" w:hAnsi="Times New Roman" w:cs="Times New Roman"/>
              </w:rPr>
            </w:pPr>
          </w:p>
        </w:tc>
      </w:tr>
      <w:tr w:rsidR="00D75DA8" w:rsidRPr="006D1B40" w14:paraId="7FCFED97" w14:textId="77777777" w:rsidTr="00D75DA8">
        <w:tc>
          <w:tcPr>
            <w:tcW w:w="684" w:type="dxa"/>
          </w:tcPr>
          <w:p w14:paraId="5ACA4E0D"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11.</w:t>
            </w:r>
          </w:p>
        </w:tc>
        <w:tc>
          <w:tcPr>
            <w:tcW w:w="5410" w:type="dxa"/>
          </w:tcPr>
          <w:p w14:paraId="1E212B7B"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Numerar în conturile curente din băncile licențiate de Banca Națională a Moldovei</w:t>
            </w:r>
          </w:p>
        </w:tc>
        <w:tc>
          <w:tcPr>
            <w:tcW w:w="1843" w:type="dxa"/>
          </w:tcPr>
          <w:p w14:paraId="3D0D932C"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4CD3CE2F"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2,3%</w:t>
            </w:r>
            <w:r w:rsidRPr="006D1B40">
              <w:rPr>
                <w:rFonts w:ascii="Times New Roman" w:hAnsi="Times New Roman" w:cs="Times New Roman"/>
              </w:rPr>
              <w:t xml:space="preserve"> - total, în bănci la care sunt aplicate măsuri de </w:t>
            </w:r>
            <w:r w:rsidRPr="006D1B40">
              <w:rPr>
                <w:rFonts w:ascii="Times New Roman" w:hAnsi="Times New Roman" w:cs="Times New Roman"/>
              </w:rPr>
              <w:lastRenderedPageBreak/>
              <w:t>intervenție timpurie de către BNM sau de către o autoritate de supraveghere similară</w:t>
            </w:r>
          </w:p>
          <w:p w14:paraId="7499BAB0" w14:textId="77777777" w:rsidR="00D75DA8" w:rsidRPr="006D1B40" w:rsidRDefault="00D75DA8" w:rsidP="00764530">
            <w:pPr>
              <w:rPr>
                <w:rFonts w:ascii="Times New Roman" w:hAnsi="Times New Roman" w:cs="Times New Roman"/>
              </w:rPr>
            </w:pPr>
          </w:p>
        </w:tc>
        <w:tc>
          <w:tcPr>
            <w:tcW w:w="1843" w:type="dxa"/>
          </w:tcPr>
          <w:p w14:paraId="489BD511"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lastRenderedPageBreak/>
              <w:t>≤ 11%</w:t>
            </w:r>
            <w:r w:rsidRPr="006D1B40">
              <w:rPr>
                <w:rFonts w:ascii="Times New Roman" w:hAnsi="Times New Roman" w:cs="Times New Roman"/>
              </w:rPr>
              <w:t xml:space="preserve"> - total</w:t>
            </w:r>
          </w:p>
          <w:p w14:paraId="1D49D301"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2,2%</w:t>
            </w:r>
            <w:r w:rsidRPr="006D1B40">
              <w:rPr>
                <w:rFonts w:ascii="Times New Roman" w:hAnsi="Times New Roman" w:cs="Times New Roman"/>
              </w:rPr>
              <w:t xml:space="preserve"> - total, în bănci la care sunt aplicate măsuri de </w:t>
            </w:r>
            <w:r w:rsidRPr="006D1B40">
              <w:rPr>
                <w:rFonts w:ascii="Times New Roman" w:hAnsi="Times New Roman" w:cs="Times New Roman"/>
              </w:rPr>
              <w:lastRenderedPageBreak/>
              <w:t>intervenție timpurie de către BNM sau de către o autoritate de supraveghere similară</w:t>
            </w:r>
          </w:p>
          <w:p w14:paraId="3430A16F" w14:textId="77777777" w:rsidR="00D75DA8" w:rsidRPr="006D1B40" w:rsidRDefault="00D75DA8" w:rsidP="00764530">
            <w:pPr>
              <w:rPr>
                <w:rFonts w:ascii="Times New Roman" w:hAnsi="Times New Roman" w:cs="Times New Roman"/>
              </w:rPr>
            </w:pPr>
          </w:p>
        </w:tc>
        <w:tc>
          <w:tcPr>
            <w:tcW w:w="1843" w:type="dxa"/>
          </w:tcPr>
          <w:p w14:paraId="48ADF185"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lastRenderedPageBreak/>
              <w:t>≤ 10,5%</w:t>
            </w:r>
            <w:r w:rsidRPr="006D1B40">
              <w:rPr>
                <w:rFonts w:ascii="Times New Roman" w:hAnsi="Times New Roman" w:cs="Times New Roman"/>
              </w:rPr>
              <w:t xml:space="preserve"> - total</w:t>
            </w:r>
          </w:p>
          <w:p w14:paraId="54175F1F"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2,1%</w:t>
            </w:r>
            <w:r w:rsidRPr="006D1B40">
              <w:rPr>
                <w:rFonts w:ascii="Times New Roman" w:hAnsi="Times New Roman" w:cs="Times New Roman"/>
              </w:rPr>
              <w:t xml:space="preserve"> - total, în bănci la care sunt aplicate măsuri de </w:t>
            </w:r>
            <w:r w:rsidRPr="006D1B40">
              <w:rPr>
                <w:rFonts w:ascii="Times New Roman" w:hAnsi="Times New Roman" w:cs="Times New Roman"/>
              </w:rPr>
              <w:lastRenderedPageBreak/>
              <w:t>intervenție timpurie de către BNM sau de către o autoritate de supraveghere similară</w:t>
            </w:r>
          </w:p>
          <w:p w14:paraId="1FA90001" w14:textId="77777777" w:rsidR="00D75DA8" w:rsidRPr="006D1B40" w:rsidRDefault="00D75DA8" w:rsidP="00764530">
            <w:pPr>
              <w:rPr>
                <w:rFonts w:ascii="Times New Roman" w:hAnsi="Times New Roman" w:cs="Times New Roman"/>
              </w:rPr>
            </w:pPr>
          </w:p>
        </w:tc>
        <w:tc>
          <w:tcPr>
            <w:tcW w:w="1843" w:type="dxa"/>
          </w:tcPr>
          <w:p w14:paraId="3171F4BD"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lastRenderedPageBreak/>
              <w:t>≤ 10%</w:t>
            </w:r>
            <w:r w:rsidRPr="006D1B40">
              <w:rPr>
                <w:rFonts w:ascii="Times New Roman" w:hAnsi="Times New Roman" w:cs="Times New Roman"/>
              </w:rPr>
              <w:t xml:space="preserve"> - total</w:t>
            </w:r>
          </w:p>
          <w:p w14:paraId="7BC6D059"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2%</w:t>
            </w:r>
            <w:r w:rsidRPr="006D1B40">
              <w:rPr>
                <w:rFonts w:ascii="Times New Roman" w:hAnsi="Times New Roman" w:cs="Times New Roman"/>
              </w:rPr>
              <w:t xml:space="preserve"> - total, în bănci la care sunt aplicate măsuri de </w:t>
            </w:r>
            <w:r w:rsidRPr="006D1B40">
              <w:rPr>
                <w:rFonts w:ascii="Times New Roman" w:hAnsi="Times New Roman" w:cs="Times New Roman"/>
              </w:rPr>
              <w:lastRenderedPageBreak/>
              <w:t>intervenție timpurie de către BNM sau de către o autoritate de supraveghere similară</w:t>
            </w:r>
          </w:p>
          <w:p w14:paraId="1533D06F" w14:textId="77777777" w:rsidR="00D75DA8" w:rsidRPr="006D1B40" w:rsidRDefault="00D75DA8" w:rsidP="00764530">
            <w:pPr>
              <w:rPr>
                <w:rFonts w:ascii="Times New Roman" w:hAnsi="Times New Roman" w:cs="Times New Roman"/>
              </w:rPr>
            </w:pPr>
          </w:p>
        </w:tc>
      </w:tr>
      <w:tr w:rsidR="00D75DA8" w:rsidRPr="006D1B40" w14:paraId="7870D555" w14:textId="77777777" w:rsidTr="00D75DA8">
        <w:tc>
          <w:tcPr>
            <w:tcW w:w="684" w:type="dxa"/>
          </w:tcPr>
          <w:p w14:paraId="66DAADB1"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lastRenderedPageBreak/>
              <w:t>12.</w:t>
            </w:r>
          </w:p>
        </w:tc>
        <w:tc>
          <w:tcPr>
            <w:tcW w:w="5410" w:type="dxa"/>
          </w:tcPr>
          <w:p w14:paraId="6E46589B" w14:textId="77777777" w:rsidR="00D75DA8" w:rsidRPr="006D1B40" w:rsidRDefault="00D75DA8" w:rsidP="00764530">
            <w:pPr>
              <w:rPr>
                <w:rFonts w:ascii="Times New Roman" w:hAnsi="Times New Roman" w:cs="Times New Roman"/>
              </w:rPr>
            </w:pPr>
            <w:r w:rsidRPr="006D1B40">
              <w:rPr>
                <w:rFonts w:ascii="Times New Roman" w:hAnsi="Times New Roman" w:cs="Times New Roman"/>
              </w:rPr>
              <w:t>Creanțe aferente primei subscrise, cu condiția să nu depășească 60 de zile de la data scadentă prevăzută în contractul de asigurare</w:t>
            </w:r>
          </w:p>
        </w:tc>
        <w:tc>
          <w:tcPr>
            <w:tcW w:w="1843" w:type="dxa"/>
          </w:tcPr>
          <w:p w14:paraId="3B949BD9"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unui singur debitor</w:t>
            </w:r>
          </w:p>
          <w:p w14:paraId="4F2BB071"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11,5%</w:t>
            </w:r>
            <w:r w:rsidRPr="006D1B40">
              <w:rPr>
                <w:rFonts w:ascii="Times New Roman" w:hAnsi="Times New Roman" w:cs="Times New Roman"/>
              </w:rPr>
              <w:t xml:space="preserve"> - total</w:t>
            </w:r>
          </w:p>
          <w:p w14:paraId="5A1CCC5F" w14:textId="77777777" w:rsidR="00D75DA8" w:rsidRPr="006D1B40" w:rsidRDefault="00D75DA8" w:rsidP="00764530">
            <w:pPr>
              <w:rPr>
                <w:rFonts w:ascii="Times New Roman" w:hAnsi="Times New Roman" w:cs="Times New Roman"/>
              </w:rPr>
            </w:pPr>
          </w:p>
        </w:tc>
        <w:tc>
          <w:tcPr>
            <w:tcW w:w="1843" w:type="dxa"/>
          </w:tcPr>
          <w:p w14:paraId="1DD932E1"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unui singur debitor</w:t>
            </w:r>
          </w:p>
          <w:p w14:paraId="30819777"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11%</w:t>
            </w:r>
            <w:r w:rsidRPr="006D1B40">
              <w:rPr>
                <w:rFonts w:ascii="Times New Roman" w:hAnsi="Times New Roman" w:cs="Times New Roman"/>
              </w:rPr>
              <w:t xml:space="preserve"> - total</w:t>
            </w:r>
          </w:p>
          <w:p w14:paraId="769C6CC5" w14:textId="77777777" w:rsidR="00D75DA8" w:rsidRPr="006D1B40" w:rsidRDefault="00D75DA8" w:rsidP="00764530">
            <w:pPr>
              <w:rPr>
                <w:rFonts w:ascii="Times New Roman" w:hAnsi="Times New Roman" w:cs="Times New Roman"/>
              </w:rPr>
            </w:pPr>
          </w:p>
        </w:tc>
        <w:tc>
          <w:tcPr>
            <w:tcW w:w="1843" w:type="dxa"/>
          </w:tcPr>
          <w:p w14:paraId="6A05B8C6"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unui singur debitor</w:t>
            </w:r>
          </w:p>
          <w:p w14:paraId="788E83D4"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10,5%</w:t>
            </w:r>
            <w:r w:rsidRPr="006D1B40">
              <w:rPr>
                <w:rFonts w:ascii="Times New Roman" w:hAnsi="Times New Roman" w:cs="Times New Roman"/>
              </w:rPr>
              <w:t xml:space="preserve"> - total</w:t>
            </w:r>
          </w:p>
          <w:p w14:paraId="0E645E8B" w14:textId="77777777" w:rsidR="00D75DA8" w:rsidRPr="006D1B40" w:rsidRDefault="00D75DA8" w:rsidP="00764530">
            <w:pPr>
              <w:rPr>
                <w:rFonts w:ascii="Times New Roman" w:hAnsi="Times New Roman" w:cs="Times New Roman"/>
              </w:rPr>
            </w:pPr>
          </w:p>
        </w:tc>
        <w:tc>
          <w:tcPr>
            <w:tcW w:w="1843" w:type="dxa"/>
          </w:tcPr>
          <w:p w14:paraId="3B8BBE28"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w:t>
            </w:r>
            <w:r w:rsidRPr="006D1B40">
              <w:rPr>
                <w:rFonts w:ascii="Times New Roman" w:hAnsi="Times New Roman" w:cs="Times New Roman"/>
              </w:rPr>
              <w:t xml:space="preserve"> - unui singur debitor</w:t>
            </w:r>
          </w:p>
          <w:p w14:paraId="7B0ADF31" w14:textId="77777777" w:rsidR="00D75DA8" w:rsidRPr="006D1B40" w:rsidRDefault="00D75DA8" w:rsidP="00764530">
            <w:pPr>
              <w:rPr>
                <w:rFonts w:ascii="Times New Roman" w:hAnsi="Times New Roman" w:cs="Times New Roman"/>
              </w:rPr>
            </w:pPr>
            <w:r w:rsidRPr="006D1B40">
              <w:rPr>
                <w:rFonts w:ascii="Times New Roman" w:hAnsi="Times New Roman" w:cs="Times New Roman"/>
                <w:b/>
                <w:bCs/>
              </w:rPr>
              <w:t>≤ 10%</w:t>
            </w:r>
            <w:r w:rsidRPr="006D1B40">
              <w:rPr>
                <w:rFonts w:ascii="Times New Roman" w:hAnsi="Times New Roman" w:cs="Times New Roman"/>
              </w:rPr>
              <w:t xml:space="preserve"> - total</w:t>
            </w:r>
          </w:p>
          <w:p w14:paraId="6B2152C2" w14:textId="77777777" w:rsidR="00D75DA8" w:rsidRPr="006D1B40" w:rsidRDefault="00D75DA8" w:rsidP="00764530">
            <w:pPr>
              <w:rPr>
                <w:rFonts w:ascii="Times New Roman" w:hAnsi="Times New Roman" w:cs="Times New Roman"/>
              </w:rPr>
            </w:pPr>
          </w:p>
        </w:tc>
      </w:tr>
    </w:tbl>
    <w:p w14:paraId="1BB51DA2" w14:textId="77777777" w:rsidR="004E2A09" w:rsidRPr="006D1B40" w:rsidRDefault="004E2A09" w:rsidP="004E2A09">
      <w:pPr>
        <w:rPr>
          <w:rFonts w:ascii="Times New Roman" w:hAnsi="Times New Roman" w:cs="Times New Roman"/>
        </w:rPr>
      </w:pPr>
    </w:p>
    <w:p w14:paraId="3285150E" w14:textId="48CCF71F" w:rsidR="001402BA" w:rsidRPr="006D1B40" w:rsidRDefault="001402BA">
      <w:pPr>
        <w:rPr>
          <w:rFonts w:ascii="Times New Roman" w:hAnsi="Times New Roman" w:cs="Times New Roman"/>
          <w:i/>
        </w:rPr>
      </w:pPr>
      <w:r w:rsidRPr="006D1B40">
        <w:rPr>
          <w:rFonts w:ascii="Times New Roman" w:hAnsi="Times New Roman" w:cs="Times New Roman"/>
          <w:i/>
        </w:rPr>
        <w:br w:type="page"/>
      </w:r>
    </w:p>
    <w:p w14:paraId="27F57E86" w14:textId="0C04853B" w:rsidR="00D41D42" w:rsidRPr="006D1B40" w:rsidRDefault="00D41D42" w:rsidP="00D41D42">
      <w:pPr>
        <w:spacing w:after="0"/>
        <w:ind w:left="5670"/>
        <w:jc w:val="right"/>
        <w:rPr>
          <w:rFonts w:ascii="Times New Roman" w:hAnsi="Times New Roman" w:cs="Times New Roman"/>
          <w:i/>
        </w:rPr>
      </w:pPr>
      <w:r w:rsidRPr="006D1B40">
        <w:rPr>
          <w:rFonts w:ascii="Times New Roman" w:hAnsi="Times New Roman" w:cs="Times New Roman"/>
          <w:i/>
        </w:rPr>
        <w:lastRenderedPageBreak/>
        <w:t>Anexa nr.</w:t>
      </w:r>
      <w:r w:rsidR="00191332" w:rsidRPr="006D1B40">
        <w:rPr>
          <w:rFonts w:ascii="Times New Roman" w:hAnsi="Times New Roman" w:cs="Times New Roman"/>
          <w:i/>
        </w:rPr>
        <w:t>20</w:t>
      </w:r>
    </w:p>
    <w:p w14:paraId="1003A709" w14:textId="5A2A55CF" w:rsidR="00D41D42" w:rsidRPr="006D1B40" w:rsidRDefault="00D41D42" w:rsidP="00D41D42">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4D30C54E" w14:textId="77777777" w:rsidR="00EC4851" w:rsidRPr="006D1B40" w:rsidRDefault="00EC4851" w:rsidP="00D41D42">
      <w:pPr>
        <w:spacing w:after="0"/>
        <w:ind w:left="5670"/>
        <w:jc w:val="right"/>
        <w:rPr>
          <w:rFonts w:ascii="Times New Roman" w:hAnsi="Times New Roman" w:cs="Times New Roman"/>
        </w:rPr>
      </w:pPr>
    </w:p>
    <w:p w14:paraId="323391E9" w14:textId="5800948A" w:rsidR="00EC4851" w:rsidRPr="006D1B40" w:rsidRDefault="00EC4851" w:rsidP="00EC4851">
      <w:pPr>
        <w:pStyle w:val="ListParagraph"/>
        <w:numPr>
          <w:ilvl w:val="0"/>
          <w:numId w:val="54"/>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p w14:paraId="11D09AD1" w14:textId="77777777" w:rsidR="00EC4851" w:rsidRPr="006D1B40" w:rsidRDefault="00EC4851" w:rsidP="00787CA5">
      <w:pPr>
        <w:pStyle w:val="ListParagraph"/>
        <w:spacing w:after="0" w:line="240" w:lineRule="auto"/>
        <w:ind w:left="1800"/>
        <w:rPr>
          <w:rFonts w:ascii="Times New Roman" w:eastAsia="Times New Roman" w:hAnsi="Times New Roman" w:cs="Times New Roman"/>
          <w:b/>
          <w:bCs/>
        </w:rPr>
      </w:pP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EC4851" w:rsidRPr="006D1B40" w14:paraId="5E96A78D" w14:textId="77777777" w:rsidTr="00174891">
        <w:trPr>
          <w:cantSplit/>
          <w:trHeight w:val="167"/>
        </w:trPr>
        <w:tc>
          <w:tcPr>
            <w:tcW w:w="833" w:type="pct"/>
            <w:hideMark/>
          </w:tcPr>
          <w:p w14:paraId="11E7D692" w14:textId="77777777" w:rsidR="00EC4851" w:rsidRPr="006D1B40" w:rsidRDefault="00EC4851"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061F6241" w14:textId="13A5C787" w:rsidR="00EC4851" w:rsidRPr="006D1B40" w:rsidRDefault="00EC4851"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7D090877" w14:textId="5237C471" w:rsidR="00EC4851" w:rsidRPr="006D1B40" w:rsidRDefault="00EC4851"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ASIG0121A</w:t>
            </w:r>
          </w:p>
        </w:tc>
      </w:tr>
      <w:tr w:rsidR="00EC4851" w:rsidRPr="006D1B40" w14:paraId="40D347C6" w14:textId="77777777" w:rsidTr="00174891">
        <w:trPr>
          <w:cantSplit/>
          <w:trHeight w:val="140"/>
        </w:trPr>
        <w:tc>
          <w:tcPr>
            <w:tcW w:w="833" w:type="pct"/>
            <w:hideMark/>
          </w:tcPr>
          <w:p w14:paraId="54A6C2D5" w14:textId="77777777" w:rsidR="00EC4851" w:rsidRPr="006D1B40" w:rsidRDefault="00EC4851"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1C8D53D3" w14:textId="2609CBC3" w:rsidR="00EC4851" w:rsidRPr="006D1B40" w:rsidRDefault="00EC4851"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generale</w:t>
            </w:r>
          </w:p>
        </w:tc>
        <w:tc>
          <w:tcPr>
            <w:tcW w:w="1536" w:type="pct"/>
            <w:hideMark/>
          </w:tcPr>
          <w:p w14:paraId="74D59573" w14:textId="77777777" w:rsidR="00EC4851" w:rsidRPr="006D1B40" w:rsidRDefault="00EC4851"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7A2849A8" w14:textId="77777777" w:rsidR="00EC4851" w:rsidRPr="006D1B40" w:rsidRDefault="00EC4851" w:rsidP="00787CA5">
      <w:pPr>
        <w:pStyle w:val="ListParagraph"/>
        <w:spacing w:after="0" w:line="240" w:lineRule="auto"/>
        <w:ind w:left="1800"/>
        <w:rPr>
          <w:rFonts w:ascii="Times New Roman" w:eastAsia="Times New Roman" w:hAnsi="Times New Roman" w:cs="Times New Roman"/>
          <w:b/>
          <w:bCs/>
        </w:rPr>
      </w:pPr>
    </w:p>
    <w:p w14:paraId="252AC49C" w14:textId="74C5696A" w:rsidR="00AA62A9" w:rsidRPr="006D1B40" w:rsidRDefault="00AA62A9" w:rsidP="00D41D42">
      <w:pPr>
        <w:spacing w:after="0"/>
        <w:ind w:left="5670"/>
        <w:jc w:val="right"/>
        <w:rPr>
          <w:rFonts w:ascii="Times New Roman" w:hAnsi="Times New Roman" w:cs="Times New Roman"/>
        </w:rPr>
      </w:pPr>
    </w:p>
    <w:p w14:paraId="033FBB0F" w14:textId="7695E5F6" w:rsidR="00AA62A9" w:rsidRPr="006D1B40" w:rsidRDefault="00B7247D" w:rsidP="00AA62A9">
      <w:pPr>
        <w:spacing w:after="0" w:line="240" w:lineRule="auto"/>
        <w:jc w:val="center"/>
        <w:rPr>
          <w:rFonts w:ascii="Times New Roman" w:hAnsi="Times New Roman" w:cs="Times New Roman"/>
          <w:b/>
          <w:bCs/>
          <w:sz w:val="28"/>
          <w:szCs w:val="28"/>
        </w:rPr>
      </w:pPr>
      <w:r w:rsidRPr="006D1B40">
        <w:rPr>
          <w:rFonts w:ascii="Times New Roman" w:hAnsi="Times New Roman" w:cs="Times New Roman"/>
          <w:b/>
          <w:bCs/>
          <w:sz w:val="28"/>
          <w:szCs w:val="28"/>
        </w:rPr>
        <w:t xml:space="preserve">ASIG 1.21A </w:t>
      </w:r>
      <w:r w:rsidR="00AA62A9" w:rsidRPr="006D1B40">
        <w:rPr>
          <w:rFonts w:ascii="Times New Roman" w:hAnsi="Times New Roman" w:cs="Times New Roman"/>
          <w:b/>
          <w:bCs/>
          <w:sz w:val="28"/>
          <w:szCs w:val="28"/>
        </w:rPr>
        <w:t>Registrul special al activelor admise pentru acoperirea rezervelor tehnice și a cerinței de capital minim</w:t>
      </w:r>
      <w:r w:rsidR="007C456A" w:rsidRPr="006D1B40">
        <w:rPr>
          <w:rFonts w:ascii="Times New Roman" w:hAnsi="Times New Roman" w:cs="Times New Roman"/>
          <w:b/>
          <w:bCs/>
          <w:sz w:val="28"/>
          <w:szCs w:val="28"/>
        </w:rPr>
        <w:t xml:space="preserve"> </w:t>
      </w:r>
    </w:p>
    <w:p w14:paraId="772BBB44" w14:textId="058F745B" w:rsidR="00D41D42" w:rsidRPr="006D1B40" w:rsidRDefault="003A17D8" w:rsidP="00787CA5">
      <w:pPr>
        <w:spacing w:after="0" w:line="240" w:lineRule="auto"/>
        <w:jc w:val="center"/>
        <w:rPr>
          <w:rFonts w:ascii="Times New Roman" w:hAnsi="Times New Roman" w:cs="Times New Roman"/>
          <w:b/>
          <w:bCs/>
          <w:sz w:val="28"/>
          <w:szCs w:val="28"/>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r w:rsidR="00AA62A9" w:rsidRPr="006D1B40">
        <w:rPr>
          <w:rFonts w:ascii="Times New Roman" w:hAnsi="Times New Roman" w:cs="Times New Roman"/>
          <w:b/>
          <w:bCs/>
        </w:rPr>
        <w:t> </w:t>
      </w:r>
    </w:p>
    <w:p w14:paraId="63BC05FA" w14:textId="77777777" w:rsidR="00D41D42" w:rsidRPr="006D1B40" w:rsidRDefault="00D41D42" w:rsidP="00D41D42">
      <w:pPr>
        <w:spacing w:after="0" w:line="240" w:lineRule="auto"/>
        <w:rPr>
          <w:rFonts w:ascii="Times New Roman" w:hAnsi="Times New Roman" w:cs="Times New Roman"/>
          <w:b/>
          <w:bCs/>
        </w:rPr>
      </w:pPr>
    </w:p>
    <w:tbl>
      <w:tblPr>
        <w:tblW w:w="4706" w:type="pct"/>
        <w:jc w:val="center"/>
        <w:tblLayout w:type="fixed"/>
        <w:tblCellMar>
          <w:top w:w="15" w:type="dxa"/>
          <w:left w:w="15" w:type="dxa"/>
          <w:bottom w:w="15" w:type="dxa"/>
          <w:right w:w="15" w:type="dxa"/>
        </w:tblCellMar>
        <w:tblLook w:val="04A0" w:firstRow="1" w:lastRow="0" w:firstColumn="1" w:lastColumn="0" w:noHBand="0" w:noVBand="1"/>
      </w:tblPr>
      <w:tblGrid>
        <w:gridCol w:w="494"/>
        <w:gridCol w:w="3747"/>
        <w:gridCol w:w="2125"/>
        <w:gridCol w:w="1119"/>
        <w:gridCol w:w="922"/>
        <w:gridCol w:w="806"/>
        <w:gridCol w:w="690"/>
        <w:gridCol w:w="922"/>
        <w:gridCol w:w="922"/>
        <w:gridCol w:w="919"/>
        <w:gridCol w:w="919"/>
        <w:gridCol w:w="913"/>
      </w:tblGrid>
      <w:tr w:rsidR="00455E2F" w:rsidRPr="006D1B40" w14:paraId="62180DE8" w14:textId="3B1CBB64" w:rsidTr="00455E2F">
        <w:trPr>
          <w:trHeight w:val="3804"/>
          <w:jc w:val="center"/>
        </w:trPr>
        <w:tc>
          <w:tcPr>
            <w:tcW w:w="17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54CA7B" w14:textId="77777777" w:rsidR="00455E2F" w:rsidRPr="006D1B40" w:rsidRDefault="00455E2F" w:rsidP="009963BF">
            <w:pPr>
              <w:spacing w:after="0" w:line="240" w:lineRule="auto"/>
              <w:rPr>
                <w:rFonts w:ascii="Times New Roman" w:hAnsi="Times New Roman" w:cs="Times New Roman"/>
                <w:b/>
                <w:bCs/>
              </w:rPr>
            </w:pPr>
            <w:r w:rsidRPr="006D1B40">
              <w:rPr>
                <w:rFonts w:ascii="Times New Roman" w:hAnsi="Times New Roman" w:cs="Times New Roman"/>
                <w:b/>
                <w:bCs/>
              </w:rPr>
              <w:t>Nr. d/o</w:t>
            </w:r>
          </w:p>
        </w:tc>
        <w:tc>
          <w:tcPr>
            <w:tcW w:w="129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E8D6E2" w14:textId="77777777" w:rsidR="00455E2F" w:rsidRPr="006D1B40" w:rsidRDefault="00455E2F" w:rsidP="00183DF6">
            <w:pPr>
              <w:spacing w:after="0" w:line="240" w:lineRule="auto"/>
              <w:jc w:val="center"/>
              <w:rPr>
                <w:rFonts w:ascii="Times New Roman" w:hAnsi="Times New Roman" w:cs="Times New Roman"/>
                <w:b/>
                <w:bCs/>
              </w:rPr>
            </w:pPr>
            <w:r w:rsidRPr="006D1B40">
              <w:rPr>
                <w:rFonts w:ascii="Times New Roman" w:hAnsi="Times New Roman" w:cs="Times New Roman"/>
                <w:b/>
                <w:bCs/>
              </w:rPr>
              <w:t>Denumirea activelor</w:t>
            </w:r>
          </w:p>
        </w:tc>
        <w:tc>
          <w:tcPr>
            <w:tcW w:w="733" w:type="pc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57885BDD" w14:textId="77777777" w:rsidR="00455E2F" w:rsidRPr="006D1B40" w:rsidRDefault="00455E2F" w:rsidP="00183DF6">
            <w:pPr>
              <w:spacing w:after="0" w:line="240" w:lineRule="auto"/>
              <w:jc w:val="center"/>
              <w:rPr>
                <w:rFonts w:ascii="Times New Roman" w:hAnsi="Times New Roman" w:cs="Times New Roman"/>
                <w:b/>
                <w:bCs/>
              </w:rPr>
            </w:pPr>
            <w:r w:rsidRPr="006D1B40">
              <w:rPr>
                <w:rFonts w:ascii="Times New Roman" w:hAnsi="Times New Roman" w:cs="Times New Roman"/>
                <w:b/>
                <w:bCs/>
              </w:rPr>
              <w:t>Denumirea instituţiei unde sunt deţinute după caz valorile mobiliare, depozitele bancare sau disponi-</w:t>
            </w:r>
            <w:r w:rsidRPr="006D1B40">
              <w:rPr>
                <w:rFonts w:ascii="Times New Roman" w:hAnsi="Times New Roman" w:cs="Times New Roman"/>
                <w:b/>
                <w:bCs/>
              </w:rPr>
              <w:br/>
              <w:t>bilităţile băneşti / locul amplasării bunului imobil</w:t>
            </w:r>
          </w:p>
        </w:tc>
        <w:tc>
          <w:tcPr>
            <w:tcW w:w="386" w:type="pc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25391D3B" w14:textId="77777777" w:rsidR="00455E2F" w:rsidRPr="006D1B40" w:rsidRDefault="00455E2F" w:rsidP="00183DF6">
            <w:pPr>
              <w:spacing w:after="0" w:line="240" w:lineRule="auto"/>
              <w:jc w:val="center"/>
              <w:rPr>
                <w:rFonts w:ascii="Times New Roman" w:hAnsi="Times New Roman" w:cs="Times New Roman"/>
                <w:b/>
                <w:bCs/>
              </w:rPr>
            </w:pPr>
            <w:r w:rsidRPr="006D1B40">
              <w:rPr>
                <w:rFonts w:ascii="Times New Roman" w:hAnsi="Times New Roman" w:cs="Times New Roman"/>
                <w:b/>
                <w:bCs/>
              </w:rPr>
              <w:t>Numărul</w:t>
            </w:r>
            <w:r w:rsidRPr="006D1B40">
              <w:rPr>
                <w:rFonts w:ascii="Times New Roman" w:hAnsi="Times New Roman" w:cs="Times New Roman"/>
                <w:b/>
                <w:bCs/>
              </w:rPr>
              <w:br/>
              <w:t>înregis-</w:t>
            </w:r>
            <w:r w:rsidRPr="006D1B40">
              <w:rPr>
                <w:rFonts w:ascii="Times New Roman" w:hAnsi="Times New Roman" w:cs="Times New Roman"/>
                <w:b/>
                <w:bCs/>
              </w:rPr>
              <w:br/>
              <w:t>trării, nr.</w:t>
            </w:r>
            <w:r w:rsidRPr="006D1B40">
              <w:rPr>
                <w:rFonts w:ascii="Times New Roman" w:hAnsi="Times New Roman" w:cs="Times New Roman"/>
                <w:b/>
                <w:bCs/>
              </w:rPr>
              <w:br/>
              <w:t>contului</w:t>
            </w:r>
            <w:r w:rsidRPr="006D1B40">
              <w:rPr>
                <w:rFonts w:ascii="Times New Roman" w:hAnsi="Times New Roman" w:cs="Times New Roman"/>
                <w:b/>
                <w:bCs/>
              </w:rPr>
              <w:br/>
              <w:t>de decon-</w:t>
            </w:r>
            <w:r w:rsidRPr="006D1B40">
              <w:rPr>
                <w:rFonts w:ascii="Times New Roman" w:hAnsi="Times New Roman" w:cs="Times New Roman"/>
                <w:b/>
                <w:bCs/>
              </w:rPr>
              <w:br/>
              <w:t>tare,</w:t>
            </w:r>
            <w:r w:rsidRPr="006D1B40">
              <w:rPr>
                <w:rFonts w:ascii="Times New Roman" w:hAnsi="Times New Roman" w:cs="Times New Roman"/>
                <w:b/>
                <w:bCs/>
              </w:rPr>
              <w:br/>
              <w:t>contului</w:t>
            </w:r>
            <w:r w:rsidRPr="006D1B40">
              <w:rPr>
                <w:rFonts w:ascii="Times New Roman" w:hAnsi="Times New Roman" w:cs="Times New Roman"/>
                <w:b/>
                <w:bCs/>
              </w:rPr>
              <w:br/>
              <w:t>de depo-</w:t>
            </w:r>
            <w:r w:rsidRPr="006D1B40">
              <w:rPr>
                <w:rFonts w:ascii="Times New Roman" w:hAnsi="Times New Roman" w:cs="Times New Roman"/>
                <w:b/>
                <w:bCs/>
              </w:rPr>
              <w:br/>
              <w:t>zit, con-</w:t>
            </w:r>
            <w:r w:rsidRPr="006D1B40">
              <w:rPr>
                <w:rFonts w:ascii="Times New Roman" w:hAnsi="Times New Roman" w:cs="Times New Roman"/>
                <w:b/>
                <w:bCs/>
              </w:rPr>
              <w:br/>
              <w:t>tractului</w:t>
            </w:r>
            <w:r w:rsidRPr="006D1B40">
              <w:rPr>
                <w:rFonts w:ascii="Times New Roman" w:hAnsi="Times New Roman" w:cs="Times New Roman"/>
                <w:b/>
                <w:bCs/>
              </w:rPr>
              <w:br/>
              <w:t>de depo-</w:t>
            </w:r>
            <w:r w:rsidRPr="006D1B40">
              <w:rPr>
                <w:rFonts w:ascii="Times New Roman" w:hAnsi="Times New Roman" w:cs="Times New Roman"/>
                <w:b/>
                <w:bCs/>
              </w:rPr>
              <w:br/>
              <w:t>zit, nr.</w:t>
            </w:r>
            <w:r w:rsidRPr="006D1B40">
              <w:rPr>
                <w:rFonts w:ascii="Times New Roman" w:hAnsi="Times New Roman" w:cs="Times New Roman"/>
                <w:b/>
                <w:bCs/>
              </w:rPr>
              <w:br/>
              <w:t>cadastral</w:t>
            </w:r>
            <w:r w:rsidRPr="006D1B40">
              <w:rPr>
                <w:rFonts w:ascii="Times New Roman" w:hAnsi="Times New Roman" w:cs="Times New Roman"/>
                <w:b/>
                <w:bCs/>
              </w:rPr>
              <w:br/>
              <w:t>(după</w:t>
            </w:r>
            <w:r w:rsidRPr="006D1B40">
              <w:rPr>
                <w:rFonts w:ascii="Times New Roman" w:hAnsi="Times New Roman" w:cs="Times New Roman"/>
                <w:b/>
                <w:bCs/>
              </w:rPr>
              <w:br/>
              <w:t>caz)</w:t>
            </w:r>
          </w:p>
        </w:tc>
        <w:tc>
          <w:tcPr>
            <w:tcW w:w="3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232226" w14:textId="0B5CD2A7" w:rsidR="00455E2F" w:rsidRPr="006D1B40" w:rsidRDefault="00455E2F" w:rsidP="003561AC">
            <w:pPr>
              <w:spacing w:after="0" w:line="240" w:lineRule="auto"/>
              <w:jc w:val="center"/>
              <w:rPr>
                <w:rFonts w:ascii="Times New Roman" w:hAnsi="Times New Roman" w:cs="Times New Roman"/>
                <w:b/>
                <w:bCs/>
              </w:rPr>
            </w:pPr>
            <w:r w:rsidRPr="006D1B40">
              <w:rPr>
                <w:rFonts w:ascii="Times New Roman" w:hAnsi="Times New Roman" w:cs="Times New Roman"/>
                <w:b/>
                <w:bCs/>
              </w:rPr>
              <w:t xml:space="preserve">Codul monedei </w:t>
            </w:r>
          </w:p>
        </w:tc>
        <w:tc>
          <w:tcPr>
            <w:tcW w:w="27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E1CABF" w14:textId="77777777" w:rsidR="00455E2F" w:rsidRPr="006D1B40" w:rsidRDefault="00455E2F" w:rsidP="00183DF6">
            <w:pPr>
              <w:spacing w:after="0" w:line="240" w:lineRule="auto"/>
              <w:jc w:val="center"/>
              <w:rPr>
                <w:rFonts w:ascii="Times New Roman" w:hAnsi="Times New Roman" w:cs="Times New Roman"/>
                <w:b/>
                <w:bCs/>
              </w:rPr>
            </w:pPr>
            <w:r w:rsidRPr="006D1B40">
              <w:rPr>
                <w:rFonts w:ascii="Times New Roman" w:hAnsi="Times New Roman" w:cs="Times New Roman"/>
                <w:b/>
                <w:bCs/>
              </w:rPr>
              <w:t>Cursul</w:t>
            </w:r>
            <w:r w:rsidRPr="006D1B40">
              <w:rPr>
                <w:rFonts w:ascii="Times New Roman" w:hAnsi="Times New Roman" w:cs="Times New Roman"/>
                <w:b/>
                <w:bCs/>
              </w:rPr>
              <w:br/>
              <w:t>oficial</w:t>
            </w:r>
            <w:r w:rsidRPr="006D1B40">
              <w:rPr>
                <w:rFonts w:ascii="Times New Roman" w:hAnsi="Times New Roman" w:cs="Times New Roman"/>
                <w:b/>
                <w:bCs/>
              </w:rPr>
              <w:br/>
              <w:t>la data</w:t>
            </w:r>
            <w:r w:rsidRPr="006D1B40">
              <w:rPr>
                <w:rFonts w:ascii="Times New Roman" w:hAnsi="Times New Roman" w:cs="Times New Roman"/>
                <w:b/>
                <w:bCs/>
              </w:rPr>
              <w:br/>
              <w:t>rapor-</w:t>
            </w:r>
            <w:r w:rsidRPr="006D1B40">
              <w:rPr>
                <w:rFonts w:ascii="Times New Roman" w:hAnsi="Times New Roman" w:cs="Times New Roman"/>
                <w:b/>
                <w:bCs/>
              </w:rPr>
              <w:br/>
              <w:t>tării</w:t>
            </w:r>
          </w:p>
        </w:tc>
        <w:tc>
          <w:tcPr>
            <w:tcW w:w="238" w:type="pc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19FA2708" w14:textId="77777777" w:rsidR="00455E2F" w:rsidRPr="006D1B40" w:rsidRDefault="00455E2F" w:rsidP="00183DF6">
            <w:pPr>
              <w:spacing w:after="0" w:line="240" w:lineRule="auto"/>
              <w:jc w:val="center"/>
              <w:rPr>
                <w:rFonts w:ascii="Times New Roman" w:hAnsi="Times New Roman" w:cs="Times New Roman"/>
                <w:b/>
                <w:bCs/>
              </w:rPr>
            </w:pPr>
            <w:r w:rsidRPr="006D1B40">
              <w:rPr>
                <w:rFonts w:ascii="Times New Roman" w:hAnsi="Times New Roman" w:cs="Times New Roman"/>
                <w:b/>
                <w:bCs/>
              </w:rPr>
              <w:t>Valoa-</w:t>
            </w:r>
            <w:r w:rsidRPr="006D1B40">
              <w:rPr>
                <w:rFonts w:ascii="Times New Roman" w:hAnsi="Times New Roman" w:cs="Times New Roman"/>
                <w:b/>
                <w:bCs/>
              </w:rPr>
              <w:br/>
              <w:t>rea de</w:t>
            </w:r>
            <w:r w:rsidRPr="006D1B40">
              <w:rPr>
                <w:rFonts w:ascii="Times New Roman" w:hAnsi="Times New Roman" w:cs="Times New Roman"/>
                <w:b/>
                <w:bCs/>
              </w:rPr>
              <w:br/>
              <w:t>bilanţ</w:t>
            </w:r>
            <w:r w:rsidRPr="006D1B40">
              <w:rPr>
                <w:rFonts w:ascii="Times New Roman" w:hAnsi="Times New Roman" w:cs="Times New Roman"/>
                <w:b/>
                <w:bCs/>
              </w:rPr>
              <w:br/>
              <w:t>la data</w:t>
            </w:r>
            <w:r w:rsidRPr="006D1B40">
              <w:rPr>
                <w:rFonts w:ascii="Times New Roman" w:hAnsi="Times New Roman" w:cs="Times New Roman"/>
                <w:b/>
                <w:bCs/>
              </w:rPr>
              <w:br/>
              <w:t>rapor-</w:t>
            </w:r>
            <w:r w:rsidRPr="006D1B40">
              <w:rPr>
                <w:rFonts w:ascii="Times New Roman" w:hAnsi="Times New Roman" w:cs="Times New Roman"/>
                <w:b/>
                <w:bCs/>
              </w:rPr>
              <w:br/>
              <w:t>tării,</w:t>
            </w:r>
            <w:r w:rsidRPr="006D1B40">
              <w:rPr>
                <w:rFonts w:ascii="Times New Roman" w:hAnsi="Times New Roman" w:cs="Times New Roman"/>
                <w:b/>
                <w:bCs/>
              </w:rPr>
              <w:br/>
              <w:t>lei</w:t>
            </w:r>
          </w:p>
        </w:tc>
        <w:tc>
          <w:tcPr>
            <w:tcW w:w="318" w:type="pct"/>
            <w:tcBorders>
              <w:top w:val="single" w:sz="6" w:space="0" w:color="000000"/>
              <w:left w:val="single" w:sz="6" w:space="0" w:color="000000"/>
              <w:bottom w:val="single" w:sz="6" w:space="0" w:color="000000"/>
              <w:right w:val="single" w:sz="6" w:space="0" w:color="000000"/>
            </w:tcBorders>
            <w:shd w:val="clear" w:color="auto" w:fill="F0F0F0"/>
          </w:tcPr>
          <w:p w14:paraId="43DEFD0B" w14:textId="76127334" w:rsidR="00455E2F" w:rsidRPr="006D1B40" w:rsidRDefault="00455E2F" w:rsidP="00183DF6">
            <w:pPr>
              <w:spacing w:after="0" w:line="240" w:lineRule="auto"/>
              <w:jc w:val="center"/>
              <w:rPr>
                <w:rFonts w:ascii="Times New Roman" w:hAnsi="Times New Roman" w:cs="Times New Roman"/>
                <w:b/>
                <w:bCs/>
              </w:rPr>
            </w:pPr>
            <w:r w:rsidRPr="006D1B40">
              <w:rPr>
                <w:rFonts w:ascii="Times New Roman" w:hAnsi="Times New Roman" w:cs="Times New Roman"/>
                <w:b/>
                <w:bCs/>
              </w:rPr>
              <w:t>Valoarea prudențială (economică) la data raportării, lei</w:t>
            </w:r>
          </w:p>
        </w:tc>
        <w:tc>
          <w:tcPr>
            <w:tcW w:w="318" w:type="pc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2CB827F0" w14:textId="0DCB1B32" w:rsidR="00455E2F" w:rsidRPr="006D1B40" w:rsidRDefault="00455E2F" w:rsidP="00183DF6">
            <w:pPr>
              <w:spacing w:after="0" w:line="240" w:lineRule="auto"/>
              <w:jc w:val="center"/>
              <w:rPr>
                <w:rFonts w:ascii="Times New Roman" w:hAnsi="Times New Roman" w:cs="Times New Roman"/>
                <w:b/>
                <w:bCs/>
              </w:rPr>
            </w:pPr>
            <w:r w:rsidRPr="006D1B40">
              <w:rPr>
                <w:rFonts w:ascii="Times New Roman" w:hAnsi="Times New Roman" w:cs="Times New Roman"/>
                <w:b/>
                <w:bCs/>
              </w:rPr>
              <w:t>Valoarea admisă pentru acoprirea rezervelor tehnice,</w:t>
            </w:r>
            <w:r w:rsidRPr="006D1B40">
              <w:rPr>
                <w:rFonts w:ascii="Times New Roman" w:hAnsi="Times New Roman" w:cs="Times New Roman"/>
                <w:b/>
                <w:bCs/>
              </w:rPr>
              <w:br/>
              <w:t>lei</w:t>
            </w:r>
          </w:p>
        </w:tc>
        <w:tc>
          <w:tcPr>
            <w:tcW w:w="317" w:type="pc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2FE0E759" w14:textId="77777777" w:rsidR="00455E2F" w:rsidRPr="006D1B40" w:rsidRDefault="00455E2F" w:rsidP="00183DF6">
            <w:pPr>
              <w:spacing w:after="0" w:line="240" w:lineRule="auto"/>
              <w:jc w:val="center"/>
              <w:rPr>
                <w:rFonts w:ascii="Times New Roman" w:hAnsi="Times New Roman" w:cs="Times New Roman"/>
                <w:b/>
                <w:bCs/>
              </w:rPr>
            </w:pPr>
            <w:r w:rsidRPr="006D1B40">
              <w:rPr>
                <w:rFonts w:ascii="Times New Roman" w:hAnsi="Times New Roman" w:cs="Times New Roman"/>
                <w:b/>
                <w:bCs/>
              </w:rPr>
              <w:t>Valoarea admisă pentru acoperirea MCR,</w:t>
            </w:r>
            <w:r w:rsidRPr="006D1B40">
              <w:rPr>
                <w:rFonts w:ascii="Times New Roman" w:hAnsi="Times New Roman" w:cs="Times New Roman"/>
                <w:b/>
                <w:bCs/>
              </w:rPr>
              <w:br/>
              <w:t>lei</w:t>
            </w:r>
          </w:p>
        </w:tc>
        <w:tc>
          <w:tcPr>
            <w:tcW w:w="317" w:type="pct"/>
            <w:tcBorders>
              <w:top w:val="single" w:sz="6" w:space="0" w:color="000000"/>
              <w:left w:val="single" w:sz="6" w:space="0" w:color="000000"/>
              <w:right w:val="single" w:sz="6" w:space="0" w:color="000000"/>
            </w:tcBorders>
            <w:shd w:val="clear" w:color="auto" w:fill="F0F0F0"/>
          </w:tcPr>
          <w:p w14:paraId="048DC867" w14:textId="7DF4033E" w:rsidR="00455E2F" w:rsidRPr="006D1B40" w:rsidRDefault="00455E2F" w:rsidP="00455E2F">
            <w:pPr>
              <w:spacing w:after="0" w:line="240" w:lineRule="auto"/>
              <w:jc w:val="center"/>
              <w:rPr>
                <w:rFonts w:ascii="Times New Roman" w:hAnsi="Times New Roman" w:cs="Times New Roman"/>
                <w:b/>
                <w:bCs/>
              </w:rPr>
            </w:pPr>
            <w:r w:rsidRPr="006D1B40">
              <w:rPr>
                <w:rFonts w:ascii="Times New Roman" w:hAnsi="Times New Roman" w:cs="Times New Roman"/>
                <w:b/>
                <w:bCs/>
                <w:lang w:val="ro-MD"/>
              </w:rPr>
              <w:t>Informații privind grevarea/ sechestrare</w:t>
            </w:r>
            <w:r w:rsidR="00BE22B7" w:rsidRPr="006D1B40">
              <w:rPr>
                <w:rFonts w:ascii="Times New Roman" w:hAnsi="Times New Roman" w:cs="Times New Roman"/>
                <w:b/>
                <w:bCs/>
                <w:lang w:val="ro-MD"/>
              </w:rPr>
              <w:t>a</w:t>
            </w:r>
            <w:r w:rsidRPr="006D1B40">
              <w:rPr>
                <w:rFonts w:ascii="Times New Roman" w:hAnsi="Times New Roman" w:cs="Times New Roman"/>
                <w:b/>
                <w:bCs/>
                <w:lang w:val="ro-MD"/>
              </w:rPr>
              <w:t>/ gajare</w:t>
            </w:r>
            <w:r w:rsidR="00BE22B7" w:rsidRPr="006D1B40">
              <w:rPr>
                <w:rFonts w:ascii="Times New Roman" w:hAnsi="Times New Roman" w:cs="Times New Roman"/>
                <w:b/>
                <w:bCs/>
                <w:lang w:val="ro-MD"/>
              </w:rPr>
              <w:t>a/</w:t>
            </w:r>
            <w:r w:rsidRPr="006D1B40">
              <w:rPr>
                <w:rFonts w:ascii="Times New Roman" w:hAnsi="Times New Roman" w:cs="Times New Roman"/>
                <w:b/>
                <w:bCs/>
                <w:lang w:val="ro-MD"/>
              </w:rPr>
              <w:t xml:space="preserve"> asumare</w:t>
            </w:r>
            <w:r w:rsidR="00406495" w:rsidRPr="006D1B40">
              <w:rPr>
                <w:rFonts w:ascii="Times New Roman" w:hAnsi="Times New Roman" w:cs="Times New Roman"/>
                <w:b/>
                <w:bCs/>
                <w:lang w:val="ro-MD"/>
              </w:rPr>
              <w:t>a</w:t>
            </w:r>
            <w:r w:rsidRPr="006D1B40">
              <w:rPr>
                <w:rFonts w:ascii="Times New Roman" w:hAnsi="Times New Roman" w:cs="Times New Roman"/>
                <w:b/>
                <w:bCs/>
                <w:lang w:val="ro-MD"/>
              </w:rPr>
              <w:t xml:space="preserve"> de alte sarcini</w:t>
            </w:r>
            <w:r w:rsidR="00530AA3" w:rsidRPr="006D1B40">
              <w:rPr>
                <w:rFonts w:ascii="Times New Roman" w:hAnsi="Times New Roman" w:cs="Times New Roman"/>
                <w:b/>
                <w:bCs/>
                <w:lang w:val="ro-MD"/>
              </w:rPr>
              <w:t>, codul</w:t>
            </w:r>
          </w:p>
        </w:tc>
        <w:tc>
          <w:tcPr>
            <w:tcW w:w="317" w:type="pct"/>
            <w:tcBorders>
              <w:top w:val="single" w:sz="6" w:space="0" w:color="000000"/>
              <w:left w:val="single" w:sz="6" w:space="0" w:color="000000"/>
              <w:right w:val="single" w:sz="6" w:space="0" w:color="000000"/>
            </w:tcBorders>
            <w:shd w:val="clear" w:color="auto" w:fill="F0F0F0"/>
          </w:tcPr>
          <w:p w14:paraId="46491102" w14:textId="31366179" w:rsidR="00455E2F" w:rsidRPr="006D1B40" w:rsidRDefault="00BE22B7" w:rsidP="00455E2F">
            <w:pPr>
              <w:spacing w:after="0" w:line="240" w:lineRule="auto"/>
              <w:jc w:val="center"/>
              <w:rPr>
                <w:rFonts w:ascii="Times New Roman" w:hAnsi="Times New Roman" w:cs="Times New Roman"/>
                <w:b/>
                <w:bCs/>
                <w:lang w:val="ro-MD"/>
              </w:rPr>
            </w:pPr>
            <w:r w:rsidRPr="006D1B40">
              <w:rPr>
                <w:rFonts w:ascii="Times New Roman" w:hAnsi="Times New Roman" w:cs="Times New Roman"/>
                <w:b/>
                <w:bCs/>
                <w:lang w:val="ro-MD"/>
              </w:rPr>
              <w:t>Valoarea</w:t>
            </w:r>
            <w:r w:rsidR="00455E2F" w:rsidRPr="006D1B40">
              <w:rPr>
                <w:rFonts w:ascii="Times New Roman" w:hAnsi="Times New Roman" w:cs="Times New Roman"/>
                <w:b/>
                <w:bCs/>
                <w:lang w:val="ro-MD"/>
              </w:rPr>
              <w:t>activului grevat/</w:t>
            </w:r>
          </w:p>
          <w:p w14:paraId="7C1E6000" w14:textId="2BC80F57" w:rsidR="00455E2F" w:rsidRPr="006D1B40" w:rsidRDefault="00455E2F" w:rsidP="00455E2F">
            <w:pPr>
              <w:spacing w:after="0" w:line="240" w:lineRule="auto"/>
              <w:jc w:val="center"/>
              <w:rPr>
                <w:rFonts w:ascii="Times New Roman" w:hAnsi="Times New Roman" w:cs="Times New Roman"/>
                <w:b/>
                <w:bCs/>
                <w:lang w:val="ro-MD"/>
              </w:rPr>
            </w:pPr>
            <w:r w:rsidRPr="006D1B40">
              <w:rPr>
                <w:rFonts w:ascii="Times New Roman" w:hAnsi="Times New Roman" w:cs="Times New Roman"/>
                <w:b/>
                <w:bCs/>
                <w:lang w:val="ro-MD"/>
              </w:rPr>
              <w:t>sechestrat/gajat</w:t>
            </w:r>
            <w:r w:rsidR="00263F7B" w:rsidRPr="006D1B40">
              <w:rPr>
                <w:rFonts w:ascii="Times New Roman" w:hAnsi="Times New Roman" w:cs="Times New Roman"/>
                <w:b/>
                <w:bCs/>
                <w:lang w:val="ro-MD"/>
              </w:rPr>
              <w:t>/alte sarcini</w:t>
            </w:r>
            <w:r w:rsidRPr="006D1B40">
              <w:rPr>
                <w:rFonts w:ascii="Times New Roman" w:hAnsi="Times New Roman" w:cs="Times New Roman"/>
                <w:b/>
                <w:bCs/>
                <w:lang w:val="ro-MD"/>
              </w:rPr>
              <w:t xml:space="preserve">, </w:t>
            </w:r>
          </w:p>
          <w:p w14:paraId="584DCD8F" w14:textId="3455DDE1" w:rsidR="00455E2F" w:rsidRPr="006D1B40" w:rsidRDefault="00455E2F" w:rsidP="00455E2F">
            <w:pPr>
              <w:spacing w:after="0" w:line="240" w:lineRule="auto"/>
              <w:jc w:val="center"/>
              <w:rPr>
                <w:rFonts w:ascii="Times New Roman" w:hAnsi="Times New Roman" w:cs="Times New Roman"/>
                <w:b/>
                <w:bCs/>
                <w:lang w:val="ro-MD"/>
              </w:rPr>
            </w:pPr>
            <w:r w:rsidRPr="006D1B40">
              <w:rPr>
                <w:rFonts w:ascii="Times New Roman" w:hAnsi="Times New Roman" w:cs="Times New Roman"/>
                <w:b/>
                <w:bCs/>
                <w:lang w:val="ro-MD"/>
              </w:rPr>
              <w:t>lei</w:t>
            </w:r>
          </w:p>
        </w:tc>
      </w:tr>
      <w:tr w:rsidR="00455E2F" w:rsidRPr="006D1B40" w14:paraId="1579905E" w14:textId="46586E64" w:rsidTr="00455E2F">
        <w:trPr>
          <w:trHeight w:val="239"/>
          <w:jc w:val="center"/>
        </w:trPr>
        <w:tc>
          <w:tcPr>
            <w:tcW w:w="17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B8A047" w14:textId="5B2C0F3C"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1</w:t>
            </w:r>
          </w:p>
        </w:tc>
        <w:tc>
          <w:tcPr>
            <w:tcW w:w="129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E98102" w14:textId="3E394F78"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2</w:t>
            </w:r>
          </w:p>
        </w:tc>
        <w:tc>
          <w:tcPr>
            <w:tcW w:w="73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6C0712EC" w14:textId="21D3F7EF"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3</w:t>
            </w:r>
          </w:p>
        </w:tc>
        <w:tc>
          <w:tcPr>
            <w:tcW w:w="38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6DE8D5" w14:textId="0631F1F9"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4</w:t>
            </w:r>
          </w:p>
        </w:tc>
        <w:tc>
          <w:tcPr>
            <w:tcW w:w="3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8A3262" w14:textId="769753F9"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5</w:t>
            </w:r>
          </w:p>
        </w:tc>
        <w:tc>
          <w:tcPr>
            <w:tcW w:w="27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BBAEDF" w14:textId="344DB832"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6</w:t>
            </w:r>
          </w:p>
        </w:tc>
        <w:tc>
          <w:tcPr>
            <w:tcW w:w="23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10F371" w14:textId="313BBE14"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7</w:t>
            </w:r>
          </w:p>
        </w:tc>
        <w:tc>
          <w:tcPr>
            <w:tcW w:w="318" w:type="pct"/>
            <w:tcBorders>
              <w:top w:val="single" w:sz="6" w:space="0" w:color="000000"/>
              <w:left w:val="single" w:sz="6" w:space="0" w:color="000000"/>
              <w:bottom w:val="single" w:sz="6" w:space="0" w:color="000000"/>
              <w:right w:val="single" w:sz="6" w:space="0" w:color="000000"/>
            </w:tcBorders>
            <w:shd w:val="clear" w:color="auto" w:fill="F0F0F0"/>
          </w:tcPr>
          <w:p w14:paraId="4AFD6EE0" w14:textId="4D96133B"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8</w:t>
            </w:r>
          </w:p>
        </w:tc>
        <w:tc>
          <w:tcPr>
            <w:tcW w:w="3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581F54" w14:textId="115941BB"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9</w:t>
            </w:r>
          </w:p>
        </w:tc>
        <w:tc>
          <w:tcPr>
            <w:tcW w:w="3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B694DC" w14:textId="071B6F92"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10</w:t>
            </w:r>
          </w:p>
        </w:tc>
        <w:tc>
          <w:tcPr>
            <w:tcW w:w="317" w:type="pct"/>
            <w:tcBorders>
              <w:top w:val="single" w:sz="6" w:space="0" w:color="000000"/>
              <w:left w:val="single" w:sz="6" w:space="0" w:color="000000"/>
              <w:bottom w:val="single" w:sz="6" w:space="0" w:color="000000"/>
              <w:right w:val="single" w:sz="6" w:space="0" w:color="000000"/>
            </w:tcBorders>
            <w:shd w:val="clear" w:color="auto" w:fill="F0F0F0"/>
          </w:tcPr>
          <w:p w14:paraId="13900919" w14:textId="75208077"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11</w:t>
            </w:r>
          </w:p>
        </w:tc>
        <w:tc>
          <w:tcPr>
            <w:tcW w:w="317" w:type="pct"/>
            <w:tcBorders>
              <w:top w:val="single" w:sz="6" w:space="0" w:color="000000"/>
              <w:left w:val="single" w:sz="6" w:space="0" w:color="000000"/>
              <w:bottom w:val="single" w:sz="6" w:space="0" w:color="000000"/>
              <w:right w:val="single" w:sz="6" w:space="0" w:color="000000"/>
            </w:tcBorders>
            <w:shd w:val="clear" w:color="auto" w:fill="F0F0F0"/>
          </w:tcPr>
          <w:p w14:paraId="498FC426" w14:textId="440D2717" w:rsidR="00455E2F" w:rsidRPr="006D1B40" w:rsidRDefault="00455E2F" w:rsidP="00787CA5">
            <w:pPr>
              <w:spacing w:after="0" w:line="240" w:lineRule="auto"/>
              <w:jc w:val="center"/>
              <w:rPr>
                <w:rFonts w:ascii="Times New Roman" w:hAnsi="Times New Roman" w:cs="Times New Roman"/>
                <w:b/>
                <w:bCs/>
              </w:rPr>
            </w:pPr>
            <w:r w:rsidRPr="006D1B40">
              <w:rPr>
                <w:rFonts w:ascii="Times New Roman" w:hAnsi="Times New Roman" w:cs="Times New Roman"/>
                <w:b/>
                <w:bCs/>
              </w:rPr>
              <w:t>12</w:t>
            </w:r>
          </w:p>
        </w:tc>
      </w:tr>
      <w:tr w:rsidR="00455E2F" w:rsidRPr="006D1B40" w14:paraId="127935FF" w14:textId="551E5755" w:rsidTr="00455E2F">
        <w:trPr>
          <w:jc w:val="center"/>
        </w:trPr>
        <w:tc>
          <w:tcPr>
            <w:tcW w:w="17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434D2"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w:t>
            </w:r>
          </w:p>
        </w:tc>
        <w:tc>
          <w:tcPr>
            <w:tcW w:w="4513"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4FF32" w14:textId="1BF74683" w:rsidR="00455E2F" w:rsidRPr="006D1B40" w:rsidRDefault="00455E2F" w:rsidP="00787CA5">
            <w:pPr>
              <w:spacing w:after="0" w:line="240" w:lineRule="auto"/>
              <w:rPr>
                <w:rFonts w:ascii="Times New Roman" w:hAnsi="Times New Roman" w:cs="Times New Roman"/>
                <w:b/>
                <w:bCs/>
              </w:rPr>
            </w:pPr>
            <w:r w:rsidRPr="006D1B40">
              <w:rPr>
                <w:rFonts w:ascii="Times New Roman" w:hAnsi="Times New Roman" w:cs="Times New Roman"/>
              </w:rPr>
              <w:t>Valori mobiliare de stat emise de către Guvernul Republicii Moldova</w:t>
            </w:r>
          </w:p>
        </w:tc>
        <w:tc>
          <w:tcPr>
            <w:tcW w:w="317" w:type="pct"/>
            <w:tcBorders>
              <w:top w:val="single" w:sz="6" w:space="0" w:color="000000"/>
              <w:left w:val="single" w:sz="6" w:space="0" w:color="000000"/>
              <w:bottom w:val="single" w:sz="6" w:space="0" w:color="000000"/>
              <w:right w:val="single" w:sz="6" w:space="0" w:color="000000"/>
            </w:tcBorders>
          </w:tcPr>
          <w:p w14:paraId="08094ABF" w14:textId="77777777" w:rsidR="00455E2F" w:rsidRPr="006D1B40" w:rsidRDefault="00455E2F" w:rsidP="00787CA5">
            <w:pPr>
              <w:spacing w:after="0" w:line="240" w:lineRule="auto"/>
              <w:rPr>
                <w:rFonts w:ascii="Times New Roman" w:hAnsi="Times New Roman" w:cs="Times New Roman"/>
              </w:rPr>
            </w:pPr>
          </w:p>
        </w:tc>
      </w:tr>
      <w:tr w:rsidR="00455E2F" w:rsidRPr="006D1B40" w14:paraId="0DE6830B" w14:textId="7EE795D2" w:rsidTr="00455E2F">
        <w:trPr>
          <w:jc w:val="center"/>
        </w:trPr>
        <w:tc>
          <w:tcPr>
            <w:tcW w:w="170"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08D549"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EB194C" w14:textId="09B8E73C"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TOTAL</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67943" w14:textId="158BA318"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D6D48A" w14:textId="28FC8F56"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A45367" w14:textId="7C1391E2"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2062C5" w14:textId="15D07B6C"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79FCEE"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47E8F660"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09864"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231428"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68C94EF2" w14:textId="6C71AE9A" w:rsidR="00455E2F" w:rsidRPr="006D1B40" w:rsidRDefault="00455E2F" w:rsidP="0094397C">
            <w:pPr>
              <w:spacing w:after="0" w:line="240" w:lineRule="auto"/>
              <w:jc w:val="center"/>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156B97EC" w14:textId="77777777" w:rsidR="00455E2F" w:rsidRPr="006D1B40" w:rsidRDefault="00455E2F" w:rsidP="0094397C">
            <w:pPr>
              <w:spacing w:after="0" w:line="240" w:lineRule="auto"/>
              <w:jc w:val="center"/>
              <w:rPr>
                <w:rFonts w:ascii="Times New Roman" w:hAnsi="Times New Roman" w:cs="Times New Roman"/>
              </w:rPr>
            </w:pPr>
          </w:p>
        </w:tc>
      </w:tr>
      <w:tr w:rsidR="00455E2F" w:rsidRPr="006D1B40" w14:paraId="5AAF24B6" w14:textId="06E326D8"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4F192006"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E5C5A"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5997D4"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25D29"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CA9C4"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98B13"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2247B"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7B2E647D"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E6451" w14:textId="57D756EB"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B44E7"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6305549A"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355EA95" w14:textId="77777777" w:rsidR="00455E2F" w:rsidRPr="006D1B40" w:rsidRDefault="00455E2F" w:rsidP="00787CA5">
            <w:pPr>
              <w:spacing w:after="0" w:line="240" w:lineRule="auto"/>
              <w:rPr>
                <w:rFonts w:ascii="Times New Roman" w:hAnsi="Times New Roman" w:cs="Times New Roman"/>
              </w:rPr>
            </w:pPr>
          </w:p>
        </w:tc>
      </w:tr>
      <w:tr w:rsidR="00455E2F" w:rsidRPr="006D1B40" w14:paraId="0611B1A2" w14:textId="2533C85C"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0C204F4F"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F4079"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2</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93354"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30165"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95E66"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75FAB"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7889C"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1BBD745D"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0B0F9" w14:textId="6627B0FB"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2144D"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2BDA412B"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4E9A281E" w14:textId="77777777" w:rsidR="00455E2F" w:rsidRPr="006D1B40" w:rsidRDefault="00455E2F" w:rsidP="00787CA5">
            <w:pPr>
              <w:spacing w:after="0" w:line="240" w:lineRule="auto"/>
              <w:rPr>
                <w:rFonts w:ascii="Times New Roman" w:hAnsi="Times New Roman" w:cs="Times New Roman"/>
              </w:rPr>
            </w:pPr>
          </w:p>
        </w:tc>
      </w:tr>
      <w:tr w:rsidR="00455E2F" w:rsidRPr="006D1B40" w14:paraId="07035F4A" w14:textId="65871CC2"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6FD8374A"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E0EDD" w14:textId="7A9FFFDF"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1D0D3B"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134D9"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54D50"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3CE42"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75909"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09FE9448"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FBBD0" w14:textId="565EB2CF"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4D2AE"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BF91B6B"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B671CD1" w14:textId="77777777" w:rsidR="00455E2F" w:rsidRPr="006D1B40" w:rsidRDefault="00455E2F" w:rsidP="0094397C">
            <w:pPr>
              <w:spacing w:after="0" w:line="240" w:lineRule="auto"/>
              <w:rPr>
                <w:rFonts w:ascii="Times New Roman" w:hAnsi="Times New Roman" w:cs="Times New Roman"/>
              </w:rPr>
            </w:pPr>
          </w:p>
        </w:tc>
      </w:tr>
      <w:tr w:rsidR="00455E2F" w:rsidRPr="006D1B40" w14:paraId="77FD884A" w14:textId="78AA42E8"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276B59F3"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667E5E" w14:textId="6727F689"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n</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AB3BD" w14:textId="4996BF6E"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9E4077" w14:textId="373ABD5F"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1BD0CC" w14:textId="637FBA41"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260B76" w14:textId="36193A2A"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A3EA77"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2AC36736"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66C29A" w14:textId="3D2AB736"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447306"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694384E"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6D5C959" w14:textId="77777777" w:rsidR="00455E2F" w:rsidRPr="006D1B40" w:rsidRDefault="00455E2F" w:rsidP="0094397C">
            <w:pPr>
              <w:spacing w:after="0" w:line="240" w:lineRule="auto"/>
              <w:rPr>
                <w:rFonts w:ascii="Times New Roman" w:hAnsi="Times New Roman" w:cs="Times New Roman"/>
              </w:rPr>
            </w:pPr>
          </w:p>
        </w:tc>
      </w:tr>
      <w:tr w:rsidR="00455E2F" w:rsidRPr="006D1B40" w14:paraId="2EB4F639" w14:textId="31AEA261" w:rsidTr="00455E2F">
        <w:trPr>
          <w:jc w:val="center"/>
        </w:trPr>
        <w:tc>
          <w:tcPr>
            <w:tcW w:w="17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27A4A"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lastRenderedPageBreak/>
              <w:t>2</w:t>
            </w:r>
          </w:p>
        </w:tc>
        <w:tc>
          <w:tcPr>
            <w:tcW w:w="4513"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B69A5" w14:textId="109EEA56"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317" w:type="pct"/>
            <w:tcBorders>
              <w:top w:val="single" w:sz="6" w:space="0" w:color="000000"/>
              <w:left w:val="single" w:sz="6" w:space="0" w:color="000000"/>
              <w:bottom w:val="single" w:sz="6" w:space="0" w:color="000000"/>
              <w:right w:val="single" w:sz="6" w:space="0" w:color="000000"/>
            </w:tcBorders>
          </w:tcPr>
          <w:p w14:paraId="1398416D" w14:textId="77777777" w:rsidR="00455E2F" w:rsidRPr="006D1B40" w:rsidRDefault="00455E2F" w:rsidP="00787CA5">
            <w:pPr>
              <w:spacing w:after="0" w:line="240" w:lineRule="auto"/>
              <w:rPr>
                <w:rFonts w:ascii="Times New Roman" w:hAnsi="Times New Roman" w:cs="Times New Roman"/>
              </w:rPr>
            </w:pPr>
          </w:p>
        </w:tc>
      </w:tr>
      <w:tr w:rsidR="00455E2F" w:rsidRPr="006D1B40" w14:paraId="17C35AED" w14:textId="0F54433D" w:rsidTr="00455E2F">
        <w:trPr>
          <w:jc w:val="center"/>
        </w:trPr>
        <w:tc>
          <w:tcPr>
            <w:tcW w:w="170"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97ADDD"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F5D0AD" w14:textId="6724E555"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TOTAL</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534B13" w14:textId="0D7EEB50"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3E3A7" w14:textId="59161216"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F17002" w14:textId="3EC0AE68"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62DD9B" w14:textId="00EFB283"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DC7E32"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51E1F371"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5277E"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08E6C3"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C89A674"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2EA438C1" w14:textId="77777777" w:rsidR="00455E2F" w:rsidRPr="006D1B40" w:rsidRDefault="00455E2F" w:rsidP="00787CA5">
            <w:pPr>
              <w:spacing w:after="0" w:line="240" w:lineRule="auto"/>
              <w:rPr>
                <w:rFonts w:ascii="Times New Roman" w:hAnsi="Times New Roman" w:cs="Times New Roman"/>
              </w:rPr>
            </w:pPr>
          </w:p>
        </w:tc>
      </w:tr>
      <w:tr w:rsidR="00455E2F" w:rsidRPr="006D1B40" w14:paraId="72EBE3ED" w14:textId="4CEA5918"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6F56A2EC"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53D1B"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61AEF"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432C4"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C7147"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29619"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F6269"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6CBADC28"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F41AA" w14:textId="1BA6E564"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709B3"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3976A89"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568C828" w14:textId="77777777" w:rsidR="00455E2F" w:rsidRPr="006D1B40" w:rsidRDefault="00455E2F" w:rsidP="00787CA5">
            <w:pPr>
              <w:spacing w:after="0" w:line="240" w:lineRule="auto"/>
              <w:rPr>
                <w:rFonts w:ascii="Times New Roman" w:hAnsi="Times New Roman" w:cs="Times New Roman"/>
              </w:rPr>
            </w:pPr>
          </w:p>
        </w:tc>
      </w:tr>
      <w:tr w:rsidR="00455E2F" w:rsidRPr="006D1B40" w14:paraId="11650DAD" w14:textId="61521E46"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5E93FB60"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F6A83"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2</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461F39"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89C76"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70AAC"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13DFB"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A0E0F"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4B249000"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A2746" w14:textId="1AC3230E"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16964"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4A72D8FE"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26605B04" w14:textId="77777777" w:rsidR="00455E2F" w:rsidRPr="006D1B40" w:rsidRDefault="00455E2F" w:rsidP="00787CA5">
            <w:pPr>
              <w:spacing w:after="0" w:line="240" w:lineRule="auto"/>
              <w:rPr>
                <w:rFonts w:ascii="Times New Roman" w:hAnsi="Times New Roman" w:cs="Times New Roman"/>
              </w:rPr>
            </w:pPr>
          </w:p>
        </w:tc>
      </w:tr>
      <w:tr w:rsidR="00455E2F" w:rsidRPr="006D1B40" w14:paraId="41456F4D" w14:textId="174DCFA5"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6CCA7259"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1ABA1" w14:textId="54A3DCD6"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21D86"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375F2"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9DB5"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EE598"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16AE1"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305E4E84"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E2736" w14:textId="27D84F13"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304A0"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70DBA51C"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1F23B673" w14:textId="77777777" w:rsidR="00455E2F" w:rsidRPr="006D1B40" w:rsidRDefault="00455E2F" w:rsidP="0094397C">
            <w:pPr>
              <w:spacing w:after="0" w:line="240" w:lineRule="auto"/>
              <w:rPr>
                <w:rFonts w:ascii="Times New Roman" w:hAnsi="Times New Roman" w:cs="Times New Roman"/>
              </w:rPr>
            </w:pPr>
          </w:p>
        </w:tc>
      </w:tr>
      <w:tr w:rsidR="00455E2F" w:rsidRPr="006D1B40" w14:paraId="1D60ED68" w14:textId="01EF1BBF"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1FCBBC82"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B9167" w14:textId="2D5BDE54"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n</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D615E0" w14:textId="2412FA92"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21D14" w14:textId="07238816"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F22E8E" w14:textId="7928792F"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F0D074" w14:textId="20BE09AF"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93644"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7850046C"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372D2" w14:textId="4CB28974"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8AAE6"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C8D9CE5"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4D08114E" w14:textId="77777777" w:rsidR="00455E2F" w:rsidRPr="006D1B40" w:rsidRDefault="00455E2F" w:rsidP="0094397C">
            <w:pPr>
              <w:spacing w:after="0" w:line="240" w:lineRule="auto"/>
              <w:rPr>
                <w:rFonts w:ascii="Times New Roman" w:hAnsi="Times New Roman" w:cs="Times New Roman"/>
              </w:rPr>
            </w:pPr>
          </w:p>
        </w:tc>
      </w:tr>
      <w:tr w:rsidR="00455E2F" w:rsidRPr="006D1B40" w14:paraId="7FB1B5C4" w14:textId="3450F990" w:rsidTr="00455E2F">
        <w:trPr>
          <w:trHeight w:val="41"/>
          <w:jc w:val="center"/>
        </w:trPr>
        <w:tc>
          <w:tcPr>
            <w:tcW w:w="17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07CEF"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3</w:t>
            </w:r>
          </w:p>
        </w:tc>
        <w:tc>
          <w:tcPr>
            <w:tcW w:w="4513" w:type="pct"/>
            <w:gridSpan w:val="10"/>
            <w:tcBorders>
              <w:top w:val="single" w:sz="6" w:space="0" w:color="000000"/>
              <w:left w:val="single" w:sz="6" w:space="0" w:color="000000"/>
              <w:right w:val="single" w:sz="6" w:space="0" w:color="000000"/>
            </w:tcBorders>
            <w:tcMar>
              <w:top w:w="24" w:type="dxa"/>
              <w:left w:w="48" w:type="dxa"/>
              <w:bottom w:w="24" w:type="dxa"/>
              <w:right w:w="48" w:type="dxa"/>
            </w:tcMar>
            <w:hideMark/>
          </w:tcPr>
          <w:p w14:paraId="1A9A154B" w14:textId="544132B9"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Obligațiuni corporative cu acoperire lichide, tranzacționate pe o piață reglementată, a căror valoare poate fi determinată cu exactitate, emise de o persoană juridică cu sediul în Republica Moldova, într-un stat membru al UE sau într-un stat membru al OCDE</w:t>
            </w:r>
          </w:p>
        </w:tc>
        <w:tc>
          <w:tcPr>
            <w:tcW w:w="317" w:type="pct"/>
            <w:tcBorders>
              <w:top w:val="single" w:sz="6" w:space="0" w:color="000000"/>
              <w:left w:val="single" w:sz="6" w:space="0" w:color="000000"/>
              <w:right w:val="single" w:sz="6" w:space="0" w:color="000000"/>
            </w:tcBorders>
          </w:tcPr>
          <w:p w14:paraId="2182C868" w14:textId="77777777" w:rsidR="00455E2F" w:rsidRPr="006D1B40" w:rsidRDefault="00455E2F" w:rsidP="00787CA5">
            <w:pPr>
              <w:spacing w:after="0" w:line="240" w:lineRule="auto"/>
              <w:rPr>
                <w:rFonts w:ascii="Times New Roman" w:hAnsi="Times New Roman" w:cs="Times New Roman"/>
              </w:rPr>
            </w:pPr>
          </w:p>
        </w:tc>
      </w:tr>
      <w:tr w:rsidR="00455E2F" w:rsidRPr="006D1B40" w14:paraId="5E0252E0" w14:textId="3C340687" w:rsidTr="00455E2F">
        <w:trPr>
          <w:trHeight w:val="336"/>
          <w:jc w:val="center"/>
        </w:trPr>
        <w:tc>
          <w:tcPr>
            <w:tcW w:w="170"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CA7065"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right w:val="single" w:sz="6" w:space="0" w:color="000000"/>
            </w:tcBorders>
            <w:tcMar>
              <w:top w:w="24" w:type="dxa"/>
              <w:left w:w="48" w:type="dxa"/>
              <w:bottom w:w="24" w:type="dxa"/>
              <w:right w:w="48" w:type="dxa"/>
            </w:tcMar>
          </w:tcPr>
          <w:p w14:paraId="5D46B78B" w14:textId="2FC3E6C1" w:rsidR="00455E2F" w:rsidRPr="006D1B40" w:rsidRDefault="00455E2F" w:rsidP="002932A1">
            <w:pPr>
              <w:spacing w:after="0"/>
              <w:rPr>
                <w:rFonts w:ascii="Times New Roman" w:hAnsi="Times New Roman" w:cs="Times New Roman"/>
              </w:rPr>
            </w:pPr>
            <w:r w:rsidRPr="006D1B40">
              <w:rPr>
                <w:rFonts w:ascii="Times New Roman" w:hAnsi="Times New Roman" w:cs="Times New Roman"/>
              </w:rPr>
              <w:t>TOTAL</w:t>
            </w:r>
          </w:p>
        </w:tc>
        <w:tc>
          <w:tcPr>
            <w:tcW w:w="733" w:type="pct"/>
            <w:tcBorders>
              <w:top w:val="single" w:sz="6" w:space="0" w:color="000000"/>
              <w:left w:val="single" w:sz="6" w:space="0" w:color="000000"/>
              <w:right w:val="single" w:sz="6" w:space="0" w:color="000000"/>
            </w:tcBorders>
            <w:tcMar>
              <w:top w:w="24" w:type="dxa"/>
              <w:left w:w="48" w:type="dxa"/>
              <w:bottom w:w="24" w:type="dxa"/>
              <w:right w:w="48" w:type="dxa"/>
            </w:tcMar>
          </w:tcPr>
          <w:p w14:paraId="7CFC3C10" w14:textId="09783EFA"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86" w:type="pct"/>
            <w:tcBorders>
              <w:top w:val="single" w:sz="6" w:space="0" w:color="000000"/>
              <w:left w:val="single" w:sz="6" w:space="0" w:color="000000"/>
              <w:right w:val="single" w:sz="6" w:space="0" w:color="000000"/>
            </w:tcBorders>
            <w:tcMar>
              <w:top w:w="24" w:type="dxa"/>
              <w:left w:w="48" w:type="dxa"/>
              <w:bottom w:w="24" w:type="dxa"/>
              <w:right w:w="48" w:type="dxa"/>
            </w:tcMar>
          </w:tcPr>
          <w:p w14:paraId="73993994" w14:textId="6514AD86"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18" w:type="pct"/>
            <w:tcBorders>
              <w:top w:val="single" w:sz="6" w:space="0" w:color="000000"/>
              <w:left w:val="single" w:sz="6" w:space="0" w:color="000000"/>
              <w:right w:val="single" w:sz="6" w:space="0" w:color="000000"/>
            </w:tcBorders>
            <w:tcMar>
              <w:top w:w="24" w:type="dxa"/>
              <w:left w:w="48" w:type="dxa"/>
              <w:bottom w:w="24" w:type="dxa"/>
              <w:right w:w="48" w:type="dxa"/>
            </w:tcMar>
          </w:tcPr>
          <w:p w14:paraId="5842E810" w14:textId="6551CA10"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78" w:type="pct"/>
            <w:tcBorders>
              <w:top w:val="single" w:sz="6" w:space="0" w:color="000000"/>
              <w:left w:val="single" w:sz="6" w:space="0" w:color="000000"/>
              <w:right w:val="single" w:sz="6" w:space="0" w:color="000000"/>
            </w:tcBorders>
            <w:tcMar>
              <w:top w:w="24" w:type="dxa"/>
              <w:left w:w="48" w:type="dxa"/>
              <w:bottom w:w="24" w:type="dxa"/>
              <w:right w:w="48" w:type="dxa"/>
            </w:tcMar>
          </w:tcPr>
          <w:p w14:paraId="19CD8D0D" w14:textId="0DC1C698"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38" w:type="pct"/>
            <w:tcBorders>
              <w:top w:val="single" w:sz="6" w:space="0" w:color="000000"/>
              <w:left w:val="single" w:sz="6" w:space="0" w:color="000000"/>
              <w:right w:val="single" w:sz="6" w:space="0" w:color="000000"/>
            </w:tcBorders>
            <w:tcMar>
              <w:top w:w="24" w:type="dxa"/>
              <w:left w:w="48" w:type="dxa"/>
              <w:bottom w:w="24" w:type="dxa"/>
              <w:right w:w="48" w:type="dxa"/>
            </w:tcMar>
          </w:tcPr>
          <w:p w14:paraId="7DA8DA06"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right w:val="single" w:sz="6" w:space="0" w:color="000000"/>
            </w:tcBorders>
          </w:tcPr>
          <w:p w14:paraId="51C1221F"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right w:val="single" w:sz="6" w:space="0" w:color="000000"/>
            </w:tcBorders>
            <w:tcMar>
              <w:top w:w="24" w:type="dxa"/>
              <w:left w:w="48" w:type="dxa"/>
              <w:bottom w:w="24" w:type="dxa"/>
              <w:right w:w="48" w:type="dxa"/>
            </w:tcMar>
          </w:tcPr>
          <w:p w14:paraId="7946E888"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right w:val="single" w:sz="6" w:space="0" w:color="000000"/>
            </w:tcBorders>
            <w:tcMar>
              <w:top w:w="24" w:type="dxa"/>
              <w:left w:w="48" w:type="dxa"/>
              <w:bottom w:w="24" w:type="dxa"/>
              <w:right w:w="48" w:type="dxa"/>
            </w:tcMar>
          </w:tcPr>
          <w:p w14:paraId="3053B17A"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right w:val="single" w:sz="6" w:space="0" w:color="000000"/>
            </w:tcBorders>
          </w:tcPr>
          <w:p w14:paraId="15CC69C4"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right w:val="single" w:sz="6" w:space="0" w:color="000000"/>
            </w:tcBorders>
          </w:tcPr>
          <w:p w14:paraId="32EB4AFA" w14:textId="77777777" w:rsidR="00455E2F" w:rsidRPr="006D1B40" w:rsidRDefault="00455E2F" w:rsidP="00787CA5">
            <w:pPr>
              <w:spacing w:after="0" w:line="240" w:lineRule="auto"/>
              <w:rPr>
                <w:rFonts w:ascii="Times New Roman" w:hAnsi="Times New Roman" w:cs="Times New Roman"/>
              </w:rPr>
            </w:pPr>
          </w:p>
        </w:tc>
      </w:tr>
      <w:tr w:rsidR="00455E2F" w:rsidRPr="006D1B40" w14:paraId="6CCFBAEC" w14:textId="573F9682"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tcPr>
          <w:p w14:paraId="5F97170A"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5BB7C5"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A5D1F0"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73C812"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CF12E3"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1458B7"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958F5A"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362374FB"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95AD8" w14:textId="161EC976"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0EE0B9"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4F2A210F"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D7DEFEA" w14:textId="77777777" w:rsidR="00455E2F" w:rsidRPr="006D1B40" w:rsidRDefault="00455E2F" w:rsidP="00787CA5">
            <w:pPr>
              <w:spacing w:after="0" w:line="240" w:lineRule="auto"/>
              <w:rPr>
                <w:rFonts w:ascii="Times New Roman" w:hAnsi="Times New Roman" w:cs="Times New Roman"/>
              </w:rPr>
            </w:pPr>
          </w:p>
        </w:tc>
      </w:tr>
      <w:tr w:rsidR="00455E2F" w:rsidRPr="006D1B40" w14:paraId="300B4119" w14:textId="29071221"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7842E5E5"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7A8431"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2</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2E2B56"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14C6D"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D9E55"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FE737"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F380B"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1F2932B3"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5EFE4" w14:textId="33640539"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0CBE8"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12445DD2"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F4F4100" w14:textId="77777777" w:rsidR="00455E2F" w:rsidRPr="006D1B40" w:rsidRDefault="00455E2F" w:rsidP="00787CA5">
            <w:pPr>
              <w:spacing w:after="0" w:line="240" w:lineRule="auto"/>
              <w:rPr>
                <w:rFonts w:ascii="Times New Roman" w:hAnsi="Times New Roman" w:cs="Times New Roman"/>
              </w:rPr>
            </w:pPr>
          </w:p>
        </w:tc>
      </w:tr>
      <w:tr w:rsidR="00455E2F" w:rsidRPr="006D1B40" w14:paraId="672A2803" w14:textId="5A3176B9"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tcPr>
          <w:p w14:paraId="3ACD304D"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2DA1A" w14:textId="4DE5E65D"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361960"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782A27"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F5EF70"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EF6A4A"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3E618F"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412461F9"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31B306" w14:textId="58E0BFA1"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D9B42"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CCB2AEB"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6A47073" w14:textId="77777777" w:rsidR="00455E2F" w:rsidRPr="006D1B40" w:rsidRDefault="00455E2F" w:rsidP="0094397C">
            <w:pPr>
              <w:spacing w:after="0" w:line="240" w:lineRule="auto"/>
              <w:rPr>
                <w:rFonts w:ascii="Times New Roman" w:hAnsi="Times New Roman" w:cs="Times New Roman"/>
              </w:rPr>
            </w:pPr>
          </w:p>
        </w:tc>
      </w:tr>
      <w:tr w:rsidR="00455E2F" w:rsidRPr="006D1B40" w14:paraId="68A80830" w14:textId="4627DC2C"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574DF0A7"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161048" w14:textId="07C358AD"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n</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B7D49" w14:textId="78B968B3"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823F46" w14:textId="7BF2A544"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C22D88" w14:textId="26BB26DA"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990BA" w14:textId="74CE4A7D"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424CA"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40057527"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42EBA" w14:textId="2D841AD0"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16B24"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2BF6430B"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2364F37" w14:textId="77777777" w:rsidR="00455E2F" w:rsidRPr="006D1B40" w:rsidRDefault="00455E2F" w:rsidP="0094397C">
            <w:pPr>
              <w:spacing w:after="0" w:line="240" w:lineRule="auto"/>
              <w:rPr>
                <w:rFonts w:ascii="Times New Roman" w:hAnsi="Times New Roman" w:cs="Times New Roman"/>
              </w:rPr>
            </w:pPr>
          </w:p>
        </w:tc>
      </w:tr>
      <w:tr w:rsidR="00455E2F" w:rsidRPr="006D1B40" w14:paraId="0FCC9012" w14:textId="559355DD" w:rsidTr="00455E2F">
        <w:trPr>
          <w:jc w:val="center"/>
        </w:trPr>
        <w:tc>
          <w:tcPr>
            <w:tcW w:w="17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EF78D"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4</w:t>
            </w:r>
          </w:p>
        </w:tc>
        <w:tc>
          <w:tcPr>
            <w:tcW w:w="4513" w:type="pct"/>
            <w:gridSpan w:val="10"/>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649B9E40" w14:textId="14096FEE"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 xml:space="preserve">Acțiuni tranzacționate pe o piață reglementată din Republica Moldova, dintr-un stat membru al UE sau dintr-un stat membru al OCDE </w:t>
            </w:r>
          </w:p>
        </w:tc>
        <w:tc>
          <w:tcPr>
            <w:tcW w:w="317" w:type="pct"/>
            <w:tcBorders>
              <w:top w:val="single" w:sz="6" w:space="0" w:color="000000"/>
              <w:left w:val="single" w:sz="6" w:space="0" w:color="000000"/>
              <w:bottom w:val="single" w:sz="4" w:space="0" w:color="auto"/>
              <w:right w:val="single" w:sz="6" w:space="0" w:color="000000"/>
            </w:tcBorders>
          </w:tcPr>
          <w:p w14:paraId="1051E843" w14:textId="77777777" w:rsidR="00455E2F" w:rsidRPr="006D1B40" w:rsidRDefault="00455E2F" w:rsidP="00787CA5">
            <w:pPr>
              <w:spacing w:after="0" w:line="240" w:lineRule="auto"/>
              <w:rPr>
                <w:rFonts w:ascii="Times New Roman" w:hAnsi="Times New Roman" w:cs="Times New Roman"/>
              </w:rPr>
            </w:pPr>
          </w:p>
        </w:tc>
      </w:tr>
      <w:tr w:rsidR="00455E2F" w:rsidRPr="006D1B40" w14:paraId="2EAA8A69" w14:textId="35D434EA" w:rsidTr="00455E2F">
        <w:trPr>
          <w:jc w:val="center"/>
        </w:trPr>
        <w:tc>
          <w:tcPr>
            <w:tcW w:w="170"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E02D80"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2F3E5FFE" w14:textId="45AEBC9E"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TOTAL</w:t>
            </w:r>
          </w:p>
        </w:tc>
        <w:tc>
          <w:tcPr>
            <w:tcW w:w="733"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06F55A9C" w14:textId="5B86D14A"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86"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0DA1C327" w14:textId="5E17E031"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1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11C876A7" w14:textId="5500AF9C"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7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527CA315" w14:textId="165DDE86"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3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1289423C"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4" w:space="0" w:color="auto"/>
              <w:right w:val="single" w:sz="6" w:space="0" w:color="000000"/>
            </w:tcBorders>
          </w:tcPr>
          <w:p w14:paraId="36BEB6F6"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4D7DD9ED"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701E3BC7"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4" w:space="0" w:color="auto"/>
              <w:right w:val="single" w:sz="6" w:space="0" w:color="000000"/>
            </w:tcBorders>
          </w:tcPr>
          <w:p w14:paraId="52E82399"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4" w:space="0" w:color="auto"/>
              <w:right w:val="single" w:sz="6" w:space="0" w:color="000000"/>
            </w:tcBorders>
          </w:tcPr>
          <w:p w14:paraId="28FEC230" w14:textId="77777777" w:rsidR="00455E2F" w:rsidRPr="006D1B40" w:rsidRDefault="00455E2F" w:rsidP="00787CA5">
            <w:pPr>
              <w:spacing w:after="0" w:line="240" w:lineRule="auto"/>
              <w:rPr>
                <w:rFonts w:ascii="Times New Roman" w:hAnsi="Times New Roman" w:cs="Times New Roman"/>
              </w:rPr>
            </w:pPr>
          </w:p>
        </w:tc>
      </w:tr>
      <w:tr w:rsidR="00455E2F" w:rsidRPr="006D1B40" w14:paraId="07215E0E" w14:textId="690642BA" w:rsidTr="00455E2F">
        <w:trPr>
          <w:jc w:val="center"/>
        </w:trPr>
        <w:tc>
          <w:tcPr>
            <w:tcW w:w="170" w:type="pct"/>
            <w:vMerge/>
            <w:tcBorders>
              <w:top w:val="single" w:sz="6" w:space="0" w:color="000000"/>
              <w:left w:val="single" w:sz="6" w:space="0" w:color="000000"/>
              <w:bottom w:val="single" w:sz="6" w:space="0" w:color="000000"/>
              <w:right w:val="single" w:sz="4" w:space="0" w:color="auto"/>
            </w:tcBorders>
            <w:vAlign w:val="center"/>
            <w:hideMark/>
          </w:tcPr>
          <w:p w14:paraId="35BFA921"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4C81F5F"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C6844D2"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2506CE"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282D07F"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F8572CC"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50919CC0"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14:paraId="6F28B623"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7D37419F" w14:textId="30E57E3D" w:rsidR="00455E2F" w:rsidRPr="006D1B40" w:rsidRDefault="00455E2F" w:rsidP="00787CA5">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4BDD62BA"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Pr>
          <w:p w14:paraId="103EC091"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Pr>
          <w:p w14:paraId="303ADB92" w14:textId="77777777" w:rsidR="00455E2F" w:rsidRPr="006D1B40" w:rsidRDefault="00455E2F" w:rsidP="00787CA5">
            <w:pPr>
              <w:spacing w:after="0" w:line="240" w:lineRule="auto"/>
              <w:rPr>
                <w:rFonts w:ascii="Times New Roman" w:hAnsi="Times New Roman" w:cs="Times New Roman"/>
              </w:rPr>
            </w:pPr>
          </w:p>
        </w:tc>
      </w:tr>
      <w:tr w:rsidR="00455E2F" w:rsidRPr="006D1B40" w14:paraId="7E3F984B" w14:textId="5624A4B6" w:rsidTr="00455E2F">
        <w:trPr>
          <w:jc w:val="center"/>
        </w:trPr>
        <w:tc>
          <w:tcPr>
            <w:tcW w:w="170" w:type="pct"/>
            <w:vMerge/>
            <w:tcBorders>
              <w:top w:val="single" w:sz="6" w:space="0" w:color="000000"/>
              <w:left w:val="single" w:sz="6" w:space="0" w:color="000000"/>
              <w:bottom w:val="single" w:sz="6" w:space="0" w:color="000000"/>
              <w:right w:val="single" w:sz="4" w:space="0" w:color="auto"/>
            </w:tcBorders>
            <w:vAlign w:val="center"/>
            <w:hideMark/>
          </w:tcPr>
          <w:p w14:paraId="2621E274"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CF94BC9"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2</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2DD6173"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1F01CF9"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39425AB"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575FE37"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5EA9546"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14:paraId="6B831952"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36D6FE0" w14:textId="04F5F9F7" w:rsidR="00455E2F" w:rsidRPr="006D1B40" w:rsidRDefault="00455E2F" w:rsidP="00787CA5">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869CF39"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Pr>
          <w:p w14:paraId="6885B8FC"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Pr>
          <w:p w14:paraId="56CFB155" w14:textId="77777777" w:rsidR="00455E2F" w:rsidRPr="006D1B40" w:rsidRDefault="00455E2F" w:rsidP="00787CA5">
            <w:pPr>
              <w:spacing w:after="0" w:line="240" w:lineRule="auto"/>
              <w:rPr>
                <w:rFonts w:ascii="Times New Roman" w:hAnsi="Times New Roman" w:cs="Times New Roman"/>
              </w:rPr>
            </w:pPr>
          </w:p>
        </w:tc>
      </w:tr>
      <w:tr w:rsidR="00455E2F" w:rsidRPr="006D1B40" w14:paraId="26896CC3" w14:textId="4FEF3F10" w:rsidTr="00455E2F">
        <w:trPr>
          <w:jc w:val="center"/>
        </w:trPr>
        <w:tc>
          <w:tcPr>
            <w:tcW w:w="170" w:type="pct"/>
            <w:vMerge/>
            <w:tcBorders>
              <w:top w:val="single" w:sz="6" w:space="0" w:color="000000"/>
              <w:left w:val="single" w:sz="6" w:space="0" w:color="000000"/>
              <w:bottom w:val="single" w:sz="6" w:space="0" w:color="000000"/>
              <w:right w:val="single" w:sz="4" w:space="0" w:color="auto"/>
            </w:tcBorders>
            <w:vAlign w:val="center"/>
          </w:tcPr>
          <w:p w14:paraId="68C2663C"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4D908B5" w14:textId="5B572A3F"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52FB35D"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200C5AF"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2ACAEAD"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5B61676"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8B6B131"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14:paraId="1C8D8BC4"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3B875A6" w14:textId="16DC4D48" w:rsidR="00455E2F" w:rsidRPr="006D1B40" w:rsidRDefault="00455E2F" w:rsidP="0094397C">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6863AC5"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Pr>
          <w:p w14:paraId="1354351D"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Pr>
          <w:p w14:paraId="28533071" w14:textId="77777777" w:rsidR="00455E2F" w:rsidRPr="006D1B40" w:rsidRDefault="00455E2F" w:rsidP="0094397C">
            <w:pPr>
              <w:spacing w:after="0" w:line="240" w:lineRule="auto"/>
              <w:rPr>
                <w:rFonts w:ascii="Times New Roman" w:hAnsi="Times New Roman" w:cs="Times New Roman"/>
              </w:rPr>
            </w:pPr>
          </w:p>
        </w:tc>
      </w:tr>
      <w:tr w:rsidR="00455E2F" w:rsidRPr="006D1B40" w14:paraId="25456A55" w14:textId="3FE528E1" w:rsidTr="00455E2F">
        <w:trPr>
          <w:trHeight w:val="169"/>
          <w:jc w:val="center"/>
        </w:trPr>
        <w:tc>
          <w:tcPr>
            <w:tcW w:w="170" w:type="pct"/>
            <w:vMerge/>
            <w:tcBorders>
              <w:top w:val="single" w:sz="6" w:space="0" w:color="000000"/>
              <w:left w:val="single" w:sz="6" w:space="0" w:color="000000"/>
              <w:bottom w:val="single" w:sz="6" w:space="0" w:color="000000"/>
              <w:right w:val="single" w:sz="4" w:space="0" w:color="auto"/>
            </w:tcBorders>
            <w:vAlign w:val="center"/>
            <w:hideMark/>
          </w:tcPr>
          <w:p w14:paraId="011E3C7A"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002BA50" w14:textId="39FCACB9"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n</w:t>
            </w:r>
          </w:p>
        </w:tc>
        <w:tc>
          <w:tcPr>
            <w:tcW w:w="73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B24611" w14:textId="647D3C6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9369F39" w14:textId="33832BA9"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F874592" w14:textId="4A2ECFFB"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384EBB9" w14:textId="00EDA502"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36BD437"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14:paraId="7CFD74E1"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AB9038A" w14:textId="6B357604" w:rsidR="00455E2F" w:rsidRPr="006D1B40" w:rsidRDefault="00455E2F" w:rsidP="0094397C">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6C9C2DD"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Pr>
          <w:p w14:paraId="59F20D05"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4" w:space="0" w:color="auto"/>
              <w:left w:val="single" w:sz="4" w:space="0" w:color="auto"/>
              <w:bottom w:val="single" w:sz="4" w:space="0" w:color="auto"/>
              <w:right w:val="single" w:sz="4" w:space="0" w:color="auto"/>
            </w:tcBorders>
          </w:tcPr>
          <w:p w14:paraId="555E062B" w14:textId="77777777" w:rsidR="00455E2F" w:rsidRPr="006D1B40" w:rsidRDefault="00455E2F" w:rsidP="0094397C">
            <w:pPr>
              <w:spacing w:after="0" w:line="240" w:lineRule="auto"/>
              <w:rPr>
                <w:rFonts w:ascii="Times New Roman" w:hAnsi="Times New Roman" w:cs="Times New Roman"/>
              </w:rPr>
            </w:pPr>
          </w:p>
        </w:tc>
      </w:tr>
      <w:tr w:rsidR="00455E2F" w:rsidRPr="006D1B40" w14:paraId="6CD2BFC1" w14:textId="3DC7C465" w:rsidTr="00455E2F">
        <w:trPr>
          <w:jc w:val="center"/>
        </w:trPr>
        <w:tc>
          <w:tcPr>
            <w:tcW w:w="17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D14BE"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5</w:t>
            </w:r>
          </w:p>
        </w:tc>
        <w:tc>
          <w:tcPr>
            <w:tcW w:w="4513" w:type="pct"/>
            <w:gridSpan w:val="10"/>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7D431CBB" w14:textId="384FC74A"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Bunuri imobile asigurate și alte drepturi reale asupra lor (de exemplu, dreptul de superficie, dreptul de abitație, dreptul de servitute etc.)</w:t>
            </w:r>
          </w:p>
        </w:tc>
        <w:tc>
          <w:tcPr>
            <w:tcW w:w="317" w:type="pct"/>
            <w:tcBorders>
              <w:top w:val="single" w:sz="4" w:space="0" w:color="auto"/>
              <w:left w:val="single" w:sz="6" w:space="0" w:color="000000"/>
              <w:bottom w:val="single" w:sz="6" w:space="0" w:color="000000"/>
              <w:right w:val="single" w:sz="6" w:space="0" w:color="000000"/>
            </w:tcBorders>
          </w:tcPr>
          <w:p w14:paraId="33C636FA" w14:textId="77777777" w:rsidR="00455E2F" w:rsidRPr="006D1B40" w:rsidRDefault="00455E2F" w:rsidP="00787CA5">
            <w:pPr>
              <w:spacing w:after="0" w:line="240" w:lineRule="auto"/>
              <w:rPr>
                <w:rFonts w:ascii="Times New Roman" w:hAnsi="Times New Roman" w:cs="Times New Roman"/>
              </w:rPr>
            </w:pPr>
          </w:p>
        </w:tc>
      </w:tr>
      <w:tr w:rsidR="00455E2F" w:rsidRPr="006D1B40" w14:paraId="520D0AB4" w14:textId="3764A241" w:rsidTr="00455E2F">
        <w:trPr>
          <w:jc w:val="center"/>
        </w:trPr>
        <w:tc>
          <w:tcPr>
            <w:tcW w:w="170"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076C44"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74D15500" w14:textId="21CDF26C"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TOTAL</w:t>
            </w:r>
          </w:p>
        </w:tc>
        <w:tc>
          <w:tcPr>
            <w:tcW w:w="733"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1DB6DB36" w14:textId="74D9EA61"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86"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0B0463FD" w14:textId="67018093"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1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427C8B52" w14:textId="3FAE72A0"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7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3EF99B49" w14:textId="22703B32"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3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08C718D6"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4" w:space="0" w:color="auto"/>
              <w:left w:val="single" w:sz="6" w:space="0" w:color="000000"/>
              <w:bottom w:val="single" w:sz="6" w:space="0" w:color="000000"/>
              <w:right w:val="single" w:sz="6" w:space="0" w:color="000000"/>
            </w:tcBorders>
          </w:tcPr>
          <w:p w14:paraId="591090FF"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6B977CDF"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2D9E68FB"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4" w:space="0" w:color="auto"/>
              <w:left w:val="single" w:sz="6" w:space="0" w:color="000000"/>
              <w:bottom w:val="single" w:sz="6" w:space="0" w:color="000000"/>
              <w:right w:val="single" w:sz="6" w:space="0" w:color="000000"/>
            </w:tcBorders>
          </w:tcPr>
          <w:p w14:paraId="312E234D"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4" w:space="0" w:color="auto"/>
              <w:left w:val="single" w:sz="6" w:space="0" w:color="000000"/>
              <w:bottom w:val="single" w:sz="6" w:space="0" w:color="000000"/>
              <w:right w:val="single" w:sz="6" w:space="0" w:color="000000"/>
            </w:tcBorders>
          </w:tcPr>
          <w:p w14:paraId="2AB15FB2" w14:textId="77777777" w:rsidR="00455E2F" w:rsidRPr="006D1B40" w:rsidRDefault="00455E2F" w:rsidP="00787CA5">
            <w:pPr>
              <w:spacing w:after="0" w:line="240" w:lineRule="auto"/>
              <w:rPr>
                <w:rFonts w:ascii="Times New Roman" w:hAnsi="Times New Roman" w:cs="Times New Roman"/>
              </w:rPr>
            </w:pPr>
          </w:p>
        </w:tc>
      </w:tr>
      <w:tr w:rsidR="00455E2F" w:rsidRPr="006D1B40" w14:paraId="64F906DA" w14:textId="2E453CDE"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6C1339F5"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36D1B"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9D7D72"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27A0B"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0ED1B"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52158"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28211"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6397A88F"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4B55F" w14:textId="73F39B3F"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EC644"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6269DE5"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13CD2D0" w14:textId="77777777" w:rsidR="00455E2F" w:rsidRPr="006D1B40" w:rsidRDefault="00455E2F" w:rsidP="00787CA5">
            <w:pPr>
              <w:spacing w:after="0" w:line="240" w:lineRule="auto"/>
              <w:rPr>
                <w:rFonts w:ascii="Times New Roman" w:hAnsi="Times New Roman" w:cs="Times New Roman"/>
              </w:rPr>
            </w:pPr>
          </w:p>
        </w:tc>
      </w:tr>
      <w:tr w:rsidR="00455E2F" w:rsidRPr="006D1B40" w14:paraId="0C1AEAC0" w14:textId="3D1F3C92"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4088C59E"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211DE"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2</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4458D4"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07511"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7BB8E"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33824"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AC476"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15E588D1"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F91B3" w14:textId="1FD6FE46"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547A8"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4845209E"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726377F7" w14:textId="77777777" w:rsidR="00455E2F" w:rsidRPr="006D1B40" w:rsidRDefault="00455E2F" w:rsidP="00787CA5">
            <w:pPr>
              <w:spacing w:after="0" w:line="240" w:lineRule="auto"/>
              <w:rPr>
                <w:rFonts w:ascii="Times New Roman" w:hAnsi="Times New Roman" w:cs="Times New Roman"/>
              </w:rPr>
            </w:pPr>
          </w:p>
        </w:tc>
      </w:tr>
      <w:tr w:rsidR="00455E2F" w:rsidRPr="006D1B40" w14:paraId="380DA512" w14:textId="6EB0405D"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tcPr>
          <w:p w14:paraId="7FAC7EBE"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874BAB" w14:textId="0D8F582C"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6E9059"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A48D21"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C73348"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073A96"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9FEA1"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14AACB4C"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A639F" w14:textId="7E04AE9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C8B6C"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91D4E6A"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7AA22D96" w14:textId="77777777" w:rsidR="00455E2F" w:rsidRPr="006D1B40" w:rsidRDefault="00455E2F" w:rsidP="0094397C">
            <w:pPr>
              <w:spacing w:after="0" w:line="240" w:lineRule="auto"/>
              <w:rPr>
                <w:rFonts w:ascii="Times New Roman" w:hAnsi="Times New Roman" w:cs="Times New Roman"/>
              </w:rPr>
            </w:pPr>
          </w:p>
        </w:tc>
      </w:tr>
      <w:tr w:rsidR="00455E2F" w:rsidRPr="006D1B40" w14:paraId="07D9746E" w14:textId="5292A6F6"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7E8280AC"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8F3E38" w14:textId="4F3637B2"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n</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2CE5F" w14:textId="2301C2EA"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C3FF3C" w14:textId="159F4B99"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369C7" w14:textId="1B23F61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9DCDFD" w14:textId="4DA48B19"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D63F6"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03AF362A"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08F6A" w14:textId="01A3CAFE"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A8E13"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0D4C281"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F1C16D0" w14:textId="77777777" w:rsidR="00455E2F" w:rsidRPr="006D1B40" w:rsidRDefault="00455E2F" w:rsidP="0094397C">
            <w:pPr>
              <w:spacing w:after="0" w:line="240" w:lineRule="auto"/>
              <w:rPr>
                <w:rFonts w:ascii="Times New Roman" w:hAnsi="Times New Roman" w:cs="Times New Roman"/>
              </w:rPr>
            </w:pPr>
          </w:p>
        </w:tc>
      </w:tr>
      <w:tr w:rsidR="00455E2F" w:rsidRPr="006D1B40" w14:paraId="7F091A73" w14:textId="58DAF8CB" w:rsidTr="00455E2F">
        <w:trPr>
          <w:jc w:val="center"/>
        </w:trPr>
        <w:tc>
          <w:tcPr>
            <w:tcW w:w="17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44773"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6</w:t>
            </w:r>
          </w:p>
        </w:tc>
        <w:tc>
          <w:tcPr>
            <w:tcW w:w="4513"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2A34D" w14:textId="43DDDFA0"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Numerar în casierie</w:t>
            </w:r>
          </w:p>
        </w:tc>
        <w:tc>
          <w:tcPr>
            <w:tcW w:w="317" w:type="pct"/>
            <w:tcBorders>
              <w:top w:val="single" w:sz="6" w:space="0" w:color="000000"/>
              <w:left w:val="single" w:sz="6" w:space="0" w:color="000000"/>
              <w:bottom w:val="single" w:sz="6" w:space="0" w:color="000000"/>
              <w:right w:val="single" w:sz="6" w:space="0" w:color="000000"/>
            </w:tcBorders>
          </w:tcPr>
          <w:p w14:paraId="63875D49" w14:textId="77777777" w:rsidR="00455E2F" w:rsidRPr="006D1B40" w:rsidRDefault="00455E2F" w:rsidP="00787CA5">
            <w:pPr>
              <w:spacing w:after="0" w:line="240" w:lineRule="auto"/>
              <w:rPr>
                <w:rFonts w:ascii="Times New Roman" w:hAnsi="Times New Roman" w:cs="Times New Roman"/>
              </w:rPr>
            </w:pPr>
          </w:p>
        </w:tc>
      </w:tr>
      <w:tr w:rsidR="00455E2F" w:rsidRPr="006D1B40" w14:paraId="43214927" w14:textId="73051E15"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1B48A0B8"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A7EE5"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TOTAL</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F2FF0A"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F1964"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E0DB5"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0C6AC"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F8F77"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786A6265"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F970D" w14:textId="113D5173"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2D138"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A392B5A"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265FFEB8" w14:textId="77777777" w:rsidR="00455E2F" w:rsidRPr="006D1B40" w:rsidRDefault="00455E2F" w:rsidP="00787CA5">
            <w:pPr>
              <w:spacing w:after="0" w:line="240" w:lineRule="auto"/>
              <w:rPr>
                <w:rFonts w:ascii="Times New Roman" w:hAnsi="Times New Roman" w:cs="Times New Roman"/>
              </w:rPr>
            </w:pPr>
          </w:p>
        </w:tc>
      </w:tr>
      <w:tr w:rsidR="00455E2F" w:rsidRPr="006D1B40" w14:paraId="24F3108B" w14:textId="7AC2B53E" w:rsidTr="00455E2F">
        <w:trPr>
          <w:jc w:val="center"/>
        </w:trPr>
        <w:tc>
          <w:tcPr>
            <w:tcW w:w="17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04817"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7</w:t>
            </w:r>
          </w:p>
        </w:tc>
        <w:tc>
          <w:tcPr>
            <w:tcW w:w="4513"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F27C0" w14:textId="0BACC1B4"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Numerar în conturile curente din băncile licențiate de Banca Națională a Moldovei</w:t>
            </w:r>
          </w:p>
        </w:tc>
        <w:tc>
          <w:tcPr>
            <w:tcW w:w="317" w:type="pct"/>
            <w:tcBorders>
              <w:top w:val="single" w:sz="6" w:space="0" w:color="000000"/>
              <w:left w:val="single" w:sz="6" w:space="0" w:color="000000"/>
              <w:bottom w:val="single" w:sz="6" w:space="0" w:color="000000"/>
              <w:right w:val="single" w:sz="6" w:space="0" w:color="000000"/>
            </w:tcBorders>
          </w:tcPr>
          <w:p w14:paraId="1AB00B47" w14:textId="77777777" w:rsidR="00455E2F" w:rsidRPr="006D1B40" w:rsidRDefault="00455E2F" w:rsidP="00787CA5">
            <w:pPr>
              <w:spacing w:after="0" w:line="240" w:lineRule="auto"/>
              <w:rPr>
                <w:rFonts w:ascii="Times New Roman" w:hAnsi="Times New Roman" w:cs="Times New Roman"/>
              </w:rPr>
            </w:pPr>
          </w:p>
        </w:tc>
      </w:tr>
      <w:tr w:rsidR="00455E2F" w:rsidRPr="006D1B40" w14:paraId="1F970141" w14:textId="0ED87871" w:rsidTr="00455E2F">
        <w:trPr>
          <w:jc w:val="center"/>
        </w:trPr>
        <w:tc>
          <w:tcPr>
            <w:tcW w:w="170"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CE3B9C"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D1B053" w14:textId="0AABA3EA"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TOTAL</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666C7E" w14:textId="75BBFA48"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CFFDB" w14:textId="477D97CA"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D0458F" w14:textId="3834EF22"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093FFD" w14:textId="61C6C184"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E899DC"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0E637BAB"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8C1495"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E5A38"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11D7D1C4"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21914EE9" w14:textId="77777777" w:rsidR="00455E2F" w:rsidRPr="006D1B40" w:rsidRDefault="00455E2F" w:rsidP="00787CA5">
            <w:pPr>
              <w:spacing w:after="0" w:line="240" w:lineRule="auto"/>
              <w:rPr>
                <w:rFonts w:ascii="Times New Roman" w:hAnsi="Times New Roman" w:cs="Times New Roman"/>
              </w:rPr>
            </w:pPr>
          </w:p>
        </w:tc>
      </w:tr>
      <w:tr w:rsidR="00455E2F" w:rsidRPr="006D1B40" w14:paraId="283A9EE7" w14:textId="619AAE21"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1BCE6F0D"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7154C"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8DAB4"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AF9EB"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26DA3"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4C1B5"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023C3"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296C8D01"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8B0BB" w14:textId="0FED9B54"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0B4F2"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460ADEC3"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6170F65" w14:textId="77777777" w:rsidR="00455E2F" w:rsidRPr="006D1B40" w:rsidRDefault="00455E2F" w:rsidP="00787CA5">
            <w:pPr>
              <w:spacing w:after="0" w:line="240" w:lineRule="auto"/>
              <w:rPr>
                <w:rFonts w:ascii="Times New Roman" w:hAnsi="Times New Roman" w:cs="Times New Roman"/>
              </w:rPr>
            </w:pPr>
          </w:p>
        </w:tc>
      </w:tr>
      <w:tr w:rsidR="00455E2F" w:rsidRPr="006D1B40" w14:paraId="5965B01E" w14:textId="13335E8A"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6BEEC87A"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DD1E1"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2</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B96B65"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9E68B"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E4F12"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C2095"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A4F3C"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6DC4CD06"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7342" w14:textId="6E7A881E"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8893D"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E3D6257"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4BE9971" w14:textId="77777777" w:rsidR="00455E2F" w:rsidRPr="006D1B40" w:rsidRDefault="00455E2F" w:rsidP="00787CA5">
            <w:pPr>
              <w:spacing w:after="0" w:line="240" w:lineRule="auto"/>
              <w:rPr>
                <w:rFonts w:ascii="Times New Roman" w:hAnsi="Times New Roman" w:cs="Times New Roman"/>
              </w:rPr>
            </w:pPr>
          </w:p>
        </w:tc>
      </w:tr>
      <w:tr w:rsidR="00455E2F" w:rsidRPr="006D1B40" w14:paraId="5CBD9884" w14:textId="2865A456"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2D224943"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16B6E" w14:textId="58E164F0"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31782"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980B5"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B9F95"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5EC53"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DA84A"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463E669B"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DF666" w14:textId="748C524E"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286E3"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B0DB5B4"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E5E51E7" w14:textId="77777777" w:rsidR="00455E2F" w:rsidRPr="006D1B40" w:rsidRDefault="00455E2F" w:rsidP="0094397C">
            <w:pPr>
              <w:spacing w:after="0" w:line="240" w:lineRule="auto"/>
              <w:rPr>
                <w:rFonts w:ascii="Times New Roman" w:hAnsi="Times New Roman" w:cs="Times New Roman"/>
              </w:rPr>
            </w:pPr>
          </w:p>
        </w:tc>
      </w:tr>
      <w:tr w:rsidR="00455E2F" w:rsidRPr="006D1B40" w14:paraId="39AC45C7" w14:textId="34704429"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7090E8ED"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44B84C" w14:textId="59EA1ECE"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n</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5EFA2D" w14:textId="0EED6F82"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B05D86" w14:textId="45DB9A6E"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00D1F8" w14:textId="14C03D63"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83ED56" w14:textId="2DFFC71F"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3C91C"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43106769"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6FAC1" w14:textId="7DDA843F"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EB82D"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69B667EE"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1F3AB3D" w14:textId="77777777" w:rsidR="00455E2F" w:rsidRPr="006D1B40" w:rsidRDefault="00455E2F" w:rsidP="0094397C">
            <w:pPr>
              <w:spacing w:after="0" w:line="240" w:lineRule="auto"/>
              <w:rPr>
                <w:rFonts w:ascii="Times New Roman" w:hAnsi="Times New Roman" w:cs="Times New Roman"/>
              </w:rPr>
            </w:pPr>
          </w:p>
        </w:tc>
      </w:tr>
      <w:tr w:rsidR="00455E2F" w:rsidRPr="006D1B40" w14:paraId="5B9662C5" w14:textId="0BE3516C" w:rsidTr="00455E2F">
        <w:trPr>
          <w:jc w:val="center"/>
        </w:trPr>
        <w:tc>
          <w:tcPr>
            <w:tcW w:w="17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DBC4F"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8</w:t>
            </w:r>
          </w:p>
        </w:tc>
        <w:tc>
          <w:tcPr>
            <w:tcW w:w="4513"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BC0DD" w14:textId="4F3233BD"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317" w:type="pct"/>
            <w:tcBorders>
              <w:top w:val="single" w:sz="6" w:space="0" w:color="000000"/>
              <w:left w:val="single" w:sz="6" w:space="0" w:color="000000"/>
              <w:bottom w:val="single" w:sz="6" w:space="0" w:color="000000"/>
              <w:right w:val="single" w:sz="6" w:space="0" w:color="000000"/>
            </w:tcBorders>
          </w:tcPr>
          <w:p w14:paraId="2AB744FF" w14:textId="77777777" w:rsidR="00455E2F" w:rsidRPr="006D1B40" w:rsidRDefault="00455E2F" w:rsidP="00787CA5">
            <w:pPr>
              <w:spacing w:after="0" w:line="240" w:lineRule="auto"/>
              <w:rPr>
                <w:rFonts w:ascii="Times New Roman" w:hAnsi="Times New Roman" w:cs="Times New Roman"/>
              </w:rPr>
            </w:pPr>
          </w:p>
        </w:tc>
      </w:tr>
      <w:tr w:rsidR="00455E2F" w:rsidRPr="006D1B40" w14:paraId="76EA3952" w14:textId="23105A69" w:rsidTr="00455E2F">
        <w:trPr>
          <w:jc w:val="center"/>
        </w:trPr>
        <w:tc>
          <w:tcPr>
            <w:tcW w:w="170"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36CE0C"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8B9D18" w14:textId="654F899A"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TOTAL</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166992" w14:textId="375EC36B"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DD0DA9" w14:textId="497BBDFB"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61DD8C" w14:textId="2B34256B"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CEC79" w14:textId="0A8C4E8B"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88A2AB"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10D54341"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81D2E1"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83D967"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0383230"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45692D29" w14:textId="77777777" w:rsidR="00455E2F" w:rsidRPr="006D1B40" w:rsidRDefault="00455E2F" w:rsidP="00787CA5">
            <w:pPr>
              <w:spacing w:after="0" w:line="240" w:lineRule="auto"/>
              <w:rPr>
                <w:rFonts w:ascii="Times New Roman" w:hAnsi="Times New Roman" w:cs="Times New Roman"/>
              </w:rPr>
            </w:pPr>
          </w:p>
        </w:tc>
      </w:tr>
      <w:tr w:rsidR="00455E2F" w:rsidRPr="006D1B40" w14:paraId="5BD0A21C" w14:textId="7A2F08DF"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33581521"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F6C9A"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663314"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245A8"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70B22"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2EDAC"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E6FDC"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6803ED77"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62EF4" w14:textId="310A0238"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40CED"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DD4F7E3"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79745B01" w14:textId="77777777" w:rsidR="00455E2F" w:rsidRPr="006D1B40" w:rsidRDefault="00455E2F" w:rsidP="00787CA5">
            <w:pPr>
              <w:spacing w:after="0" w:line="240" w:lineRule="auto"/>
              <w:rPr>
                <w:rFonts w:ascii="Times New Roman" w:hAnsi="Times New Roman" w:cs="Times New Roman"/>
              </w:rPr>
            </w:pPr>
          </w:p>
        </w:tc>
      </w:tr>
      <w:tr w:rsidR="00455E2F" w:rsidRPr="006D1B40" w14:paraId="69DA1F30" w14:textId="094062A3"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6DE7E6FC"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53114"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2</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88BCE3"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3043E"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685B4"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439A9"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68B9A"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75FA481E"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66A63" w14:textId="6341FFAC"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C30D4"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4AAD902B"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614B29A" w14:textId="77777777" w:rsidR="00455E2F" w:rsidRPr="006D1B40" w:rsidRDefault="00455E2F" w:rsidP="00787CA5">
            <w:pPr>
              <w:spacing w:after="0" w:line="240" w:lineRule="auto"/>
              <w:rPr>
                <w:rFonts w:ascii="Times New Roman" w:hAnsi="Times New Roman" w:cs="Times New Roman"/>
              </w:rPr>
            </w:pPr>
          </w:p>
        </w:tc>
      </w:tr>
      <w:tr w:rsidR="00455E2F" w:rsidRPr="006D1B40" w14:paraId="6B6290B3" w14:textId="234A22A8"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6FEB5D1C"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FF1DC" w14:textId="05B12F2C"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CE53FA"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84323"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45AB9"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96738"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F9A22"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035E55DC"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8BAD5" w14:textId="5D2C30F0"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444DC"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68AB081"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6E205328" w14:textId="77777777" w:rsidR="00455E2F" w:rsidRPr="006D1B40" w:rsidRDefault="00455E2F" w:rsidP="0094397C">
            <w:pPr>
              <w:spacing w:after="0" w:line="240" w:lineRule="auto"/>
              <w:rPr>
                <w:rFonts w:ascii="Times New Roman" w:hAnsi="Times New Roman" w:cs="Times New Roman"/>
              </w:rPr>
            </w:pPr>
          </w:p>
        </w:tc>
      </w:tr>
      <w:tr w:rsidR="00455E2F" w:rsidRPr="006D1B40" w14:paraId="596BE716" w14:textId="01D08D0D"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3F5608B5" w14:textId="77777777" w:rsidR="00455E2F" w:rsidRPr="006D1B40" w:rsidRDefault="00455E2F" w:rsidP="0094397C">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98CDF6" w14:textId="796B613B" w:rsidR="00455E2F" w:rsidRPr="006D1B40" w:rsidRDefault="00455E2F" w:rsidP="0094397C">
            <w:pPr>
              <w:spacing w:after="0" w:line="240" w:lineRule="auto"/>
              <w:rPr>
                <w:rFonts w:ascii="Times New Roman" w:hAnsi="Times New Roman" w:cs="Times New Roman"/>
              </w:rPr>
            </w:pPr>
            <w:r w:rsidRPr="006D1B40">
              <w:rPr>
                <w:rFonts w:ascii="Times New Roman" w:hAnsi="Times New Roman" w:cs="Times New Roman"/>
              </w:rPr>
              <w:t>n</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2237C7" w14:textId="758E3E6B"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C285DE" w14:textId="6CFD77C5"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964E71" w14:textId="52E8A5CB"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4C391E" w14:textId="422D45DF"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DB5FC"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4B7B1725" w14:textId="77777777" w:rsidR="00455E2F" w:rsidRPr="006D1B40" w:rsidRDefault="00455E2F" w:rsidP="0094397C">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B776A" w14:textId="0B76111C"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0E271"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EF76550" w14:textId="77777777" w:rsidR="00455E2F" w:rsidRPr="006D1B40" w:rsidRDefault="00455E2F" w:rsidP="0094397C">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38BFE2B9" w14:textId="77777777" w:rsidR="00455E2F" w:rsidRPr="006D1B40" w:rsidRDefault="00455E2F" w:rsidP="0094397C">
            <w:pPr>
              <w:spacing w:after="0" w:line="240" w:lineRule="auto"/>
              <w:rPr>
                <w:rFonts w:ascii="Times New Roman" w:hAnsi="Times New Roman" w:cs="Times New Roman"/>
              </w:rPr>
            </w:pPr>
          </w:p>
        </w:tc>
      </w:tr>
      <w:tr w:rsidR="00455E2F" w:rsidRPr="006D1B40" w14:paraId="3439CC02" w14:textId="513DFAC8" w:rsidTr="00455E2F">
        <w:trPr>
          <w:jc w:val="center"/>
        </w:trPr>
        <w:tc>
          <w:tcPr>
            <w:tcW w:w="17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D0F43"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9</w:t>
            </w:r>
          </w:p>
        </w:tc>
        <w:tc>
          <w:tcPr>
            <w:tcW w:w="4513"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1E332" w14:textId="375AF2A0"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Bunuri imobiliare contabilizate ca bunuri imobile</w:t>
            </w:r>
          </w:p>
        </w:tc>
        <w:tc>
          <w:tcPr>
            <w:tcW w:w="317" w:type="pct"/>
            <w:tcBorders>
              <w:top w:val="single" w:sz="6" w:space="0" w:color="000000"/>
              <w:left w:val="single" w:sz="6" w:space="0" w:color="000000"/>
              <w:bottom w:val="single" w:sz="6" w:space="0" w:color="000000"/>
              <w:right w:val="single" w:sz="6" w:space="0" w:color="000000"/>
            </w:tcBorders>
          </w:tcPr>
          <w:p w14:paraId="51CAA16C" w14:textId="77777777" w:rsidR="00455E2F" w:rsidRPr="006D1B40" w:rsidRDefault="00455E2F" w:rsidP="00787CA5">
            <w:pPr>
              <w:spacing w:after="0" w:line="240" w:lineRule="auto"/>
              <w:rPr>
                <w:rFonts w:ascii="Times New Roman" w:hAnsi="Times New Roman" w:cs="Times New Roman"/>
              </w:rPr>
            </w:pPr>
          </w:p>
        </w:tc>
      </w:tr>
      <w:tr w:rsidR="00455E2F" w:rsidRPr="006D1B40" w14:paraId="15236785" w14:textId="35DB8213" w:rsidTr="00455E2F">
        <w:trPr>
          <w:jc w:val="center"/>
        </w:trPr>
        <w:tc>
          <w:tcPr>
            <w:tcW w:w="170"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4412F7"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987F19" w14:textId="6E0D3B9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TOTAL</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50B51B" w14:textId="0CB40353"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408A2D" w14:textId="70F0372E"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01B120" w14:textId="4A81CA1C"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F4C4C3" w14:textId="70336B50" w:rsidR="00455E2F" w:rsidRPr="006D1B40" w:rsidRDefault="00455E2F" w:rsidP="0094397C">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2D1FCB"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2B297601"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A0D43C"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FAF3C3"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A666453"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4119D1C4" w14:textId="77777777" w:rsidR="00455E2F" w:rsidRPr="006D1B40" w:rsidRDefault="00455E2F" w:rsidP="00787CA5">
            <w:pPr>
              <w:spacing w:after="0" w:line="240" w:lineRule="auto"/>
              <w:rPr>
                <w:rFonts w:ascii="Times New Roman" w:hAnsi="Times New Roman" w:cs="Times New Roman"/>
              </w:rPr>
            </w:pPr>
          </w:p>
        </w:tc>
      </w:tr>
      <w:tr w:rsidR="00455E2F" w:rsidRPr="006D1B40" w14:paraId="5DE614B2" w14:textId="5BB4CB6A"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285436CE"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73AA7"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21ECE4"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Pr>
          <w:p w14:paraId="1789A09A"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2E926"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708EF"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786D5"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09AC4A91"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CA559" w14:textId="0676767D"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0067F"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FF4FB72"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41EC8251" w14:textId="77777777" w:rsidR="00455E2F" w:rsidRPr="006D1B40" w:rsidRDefault="00455E2F" w:rsidP="00787CA5">
            <w:pPr>
              <w:spacing w:after="0" w:line="240" w:lineRule="auto"/>
              <w:rPr>
                <w:rFonts w:ascii="Times New Roman" w:hAnsi="Times New Roman" w:cs="Times New Roman"/>
              </w:rPr>
            </w:pPr>
          </w:p>
        </w:tc>
      </w:tr>
      <w:tr w:rsidR="00455E2F" w:rsidRPr="006D1B40" w14:paraId="2C7F8A12" w14:textId="038D9297"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5EB4D37E"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27904"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2</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896C09"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29073"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C7D4A"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F8748"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1E549"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61545495"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61821" w14:textId="3F775DC0"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89883"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CF9593E"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693D4F32" w14:textId="77777777" w:rsidR="00455E2F" w:rsidRPr="006D1B40" w:rsidRDefault="00455E2F" w:rsidP="00787CA5">
            <w:pPr>
              <w:spacing w:after="0" w:line="240" w:lineRule="auto"/>
              <w:rPr>
                <w:rFonts w:ascii="Times New Roman" w:hAnsi="Times New Roman" w:cs="Times New Roman"/>
              </w:rPr>
            </w:pPr>
          </w:p>
        </w:tc>
      </w:tr>
      <w:tr w:rsidR="00455E2F" w:rsidRPr="006D1B40" w14:paraId="256816CD" w14:textId="4C83D0B3"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33E09C06"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E5098" w14:textId="50F5BA40"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F6BCD2"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6A9D0"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D957D"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C98E1"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F104E"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28F79332"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13AEE" w14:textId="06669890"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E97F3"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625F8280"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77EA3260" w14:textId="77777777" w:rsidR="00455E2F" w:rsidRPr="006D1B40" w:rsidRDefault="00455E2F" w:rsidP="00787CA5">
            <w:pPr>
              <w:spacing w:after="0" w:line="240" w:lineRule="auto"/>
              <w:rPr>
                <w:rFonts w:ascii="Times New Roman" w:hAnsi="Times New Roman" w:cs="Times New Roman"/>
              </w:rPr>
            </w:pPr>
          </w:p>
        </w:tc>
      </w:tr>
      <w:tr w:rsidR="00455E2F" w:rsidRPr="006D1B40" w14:paraId="2A3F096D" w14:textId="5CCE54A2" w:rsidTr="00455E2F">
        <w:trPr>
          <w:jc w:val="center"/>
        </w:trPr>
        <w:tc>
          <w:tcPr>
            <w:tcW w:w="170" w:type="pct"/>
            <w:vMerge/>
            <w:tcBorders>
              <w:top w:val="single" w:sz="6" w:space="0" w:color="000000"/>
              <w:left w:val="single" w:sz="6" w:space="0" w:color="000000"/>
              <w:bottom w:val="single" w:sz="6" w:space="0" w:color="000000"/>
              <w:right w:val="single" w:sz="6" w:space="0" w:color="000000"/>
            </w:tcBorders>
            <w:vAlign w:val="center"/>
            <w:hideMark/>
          </w:tcPr>
          <w:p w14:paraId="253F81ED" w14:textId="77777777" w:rsidR="00455E2F" w:rsidRPr="006D1B40" w:rsidRDefault="00455E2F" w:rsidP="00787CA5">
            <w:pPr>
              <w:spacing w:after="0" w:line="240" w:lineRule="auto"/>
              <w:rPr>
                <w:rFonts w:ascii="Times New Roman" w:hAnsi="Times New Roman" w:cs="Times New Roman"/>
              </w:rPr>
            </w:pP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83791" w14:textId="04B8943B"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n</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880AF" w14:textId="34A78858"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D663B" w14:textId="1A2665E6"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A7C92A" w14:textId="4E1FD86F"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D211C" w14:textId="36BEF6C9"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EC7D3"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29C7CD2F"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4ED60" w14:textId="208BAF10"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3624E"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75C40B30"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7291BF5D" w14:textId="77777777" w:rsidR="00455E2F" w:rsidRPr="006D1B40" w:rsidRDefault="00455E2F" w:rsidP="00787CA5">
            <w:pPr>
              <w:spacing w:after="0" w:line="240" w:lineRule="auto"/>
              <w:rPr>
                <w:rFonts w:ascii="Times New Roman" w:hAnsi="Times New Roman" w:cs="Times New Roman"/>
              </w:rPr>
            </w:pPr>
          </w:p>
        </w:tc>
      </w:tr>
      <w:tr w:rsidR="00455E2F" w:rsidRPr="006D1B40" w14:paraId="37095205" w14:textId="7FBFCA12" w:rsidTr="00455E2F">
        <w:trPr>
          <w:trHeight w:val="597"/>
          <w:jc w:val="center"/>
        </w:trPr>
        <w:tc>
          <w:tcPr>
            <w:tcW w:w="1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97230"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10</w:t>
            </w: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E823D" w14:textId="77777777" w:rsidR="00455E2F" w:rsidRPr="006D1B40" w:rsidRDefault="00455E2F" w:rsidP="00787CA5">
            <w:pPr>
              <w:rPr>
                <w:rFonts w:ascii="Times New Roman" w:hAnsi="Times New Roman" w:cs="Times New Roman"/>
              </w:rPr>
            </w:pPr>
            <w:r w:rsidRPr="006D1B40">
              <w:rPr>
                <w:rFonts w:ascii="Times New Roman" w:hAnsi="Times New Roman" w:cs="Times New Roman"/>
              </w:rPr>
              <w:t>Creanțe aferente primei subscrise, cu condiția să nu depășească 60 de zile de la data scadentă prevăzută în contractul de asigurare</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574017"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Pr>
          <w:p w14:paraId="1B429BB5"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C3110"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32980"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278D8"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0EBB101B"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2C285" w14:textId="4688F20F"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D502B"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568DEF30"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7BB802FB" w14:textId="77777777" w:rsidR="00455E2F" w:rsidRPr="006D1B40" w:rsidRDefault="00455E2F" w:rsidP="00787CA5">
            <w:pPr>
              <w:spacing w:after="0" w:line="240" w:lineRule="auto"/>
              <w:rPr>
                <w:rFonts w:ascii="Times New Roman" w:hAnsi="Times New Roman" w:cs="Times New Roman"/>
              </w:rPr>
            </w:pPr>
          </w:p>
        </w:tc>
      </w:tr>
      <w:tr w:rsidR="00455E2F" w:rsidRPr="006D1B40" w14:paraId="72C2F429" w14:textId="7944D3C8" w:rsidTr="00455E2F">
        <w:trPr>
          <w:jc w:val="center"/>
        </w:trPr>
        <w:tc>
          <w:tcPr>
            <w:tcW w:w="1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C5FD5"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11</w:t>
            </w: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55C4D"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Creanțe aferente primelor de asigurare subvenționate de către stat pentru asigurarea riscurilor de producție în agricultură şi piscicultură, cu condiția să nu depășească 270 de zile de la data scadentă prevăzută în contractul de asigurare</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2BB6F"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Pr>
          <w:p w14:paraId="495D5369"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5C4EE"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09383"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A6E1F"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5104A036"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FA102" w14:textId="1C5DAEB9"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0AC69"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7EAAF002"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607D86E8" w14:textId="77777777" w:rsidR="00455E2F" w:rsidRPr="006D1B40" w:rsidRDefault="00455E2F" w:rsidP="00787CA5">
            <w:pPr>
              <w:spacing w:after="0" w:line="240" w:lineRule="auto"/>
              <w:rPr>
                <w:rFonts w:ascii="Times New Roman" w:hAnsi="Times New Roman" w:cs="Times New Roman"/>
              </w:rPr>
            </w:pPr>
          </w:p>
        </w:tc>
      </w:tr>
      <w:tr w:rsidR="00455E2F" w:rsidRPr="006D1B40" w14:paraId="29190179" w14:textId="770E7EC1" w:rsidTr="00455E2F">
        <w:trPr>
          <w:jc w:val="center"/>
        </w:trPr>
        <w:tc>
          <w:tcPr>
            <w:tcW w:w="1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DB5B1"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12</w:t>
            </w: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0173F" w14:textId="77777777" w:rsidR="00455E2F" w:rsidRPr="006D1B40" w:rsidRDefault="00455E2F" w:rsidP="00787CA5">
            <w:pPr>
              <w:spacing w:after="0" w:line="240" w:lineRule="auto"/>
              <w:rPr>
                <w:rFonts w:ascii="Times New Roman" w:hAnsi="Times New Roman" w:cs="Times New Roman"/>
              </w:rPr>
            </w:pPr>
            <w:r w:rsidRPr="006D1B40">
              <w:rPr>
                <w:rFonts w:ascii="Times New Roman" w:hAnsi="Times New Roman" w:cs="Times New Roman"/>
              </w:rPr>
              <w:t xml:space="preserve">Cote deținute de reasigurători sau coasigurători în rezervele tehnice, cu condiția că societatea de reasigurare sau coasigurare să dețină cel puțin un rating de BBB+ sau să corespundă regimului </w:t>
            </w:r>
            <w:r w:rsidRPr="006D1B40">
              <w:rPr>
                <w:rFonts w:ascii="Times New Roman" w:hAnsi="Times New Roman" w:cs="Times New Roman"/>
              </w:rPr>
              <w:lastRenderedPageBreak/>
              <w:t>Solvabilitate II dintr-un stat membru al UE sau dintr-un stat membru al OCDE, cu efectuarea obligatorie a transferului primelor aferente contractelor de reasigurare sau coasigurare</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8C4D1" w14:textId="77777777" w:rsidR="00455E2F" w:rsidRPr="006D1B40" w:rsidRDefault="00455E2F" w:rsidP="0094397C">
            <w:pPr>
              <w:spacing w:after="0" w:line="240" w:lineRule="auto"/>
              <w:jc w:val="center"/>
              <w:rPr>
                <w:rFonts w:ascii="Times New Roman" w:hAnsi="Times New Roman" w:cs="Times New Roman"/>
              </w:rPr>
            </w:pP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38C92" w14:textId="77777777" w:rsidR="00455E2F" w:rsidRPr="006D1B40" w:rsidRDefault="00455E2F" w:rsidP="0094397C">
            <w:pPr>
              <w:spacing w:after="0" w:line="240" w:lineRule="auto"/>
              <w:jc w:val="center"/>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4A69E" w14:textId="77777777" w:rsidR="00455E2F" w:rsidRPr="006D1B40" w:rsidRDefault="00455E2F" w:rsidP="0094397C">
            <w:pPr>
              <w:spacing w:after="0" w:line="240" w:lineRule="auto"/>
              <w:jc w:val="center"/>
              <w:rPr>
                <w:rFonts w:ascii="Times New Roman" w:hAnsi="Times New Roman" w:cs="Times New Roman"/>
              </w:rPr>
            </w:pP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8AC41" w14:textId="77777777" w:rsidR="00455E2F" w:rsidRPr="006D1B40" w:rsidRDefault="00455E2F" w:rsidP="0094397C">
            <w:pPr>
              <w:spacing w:after="0" w:line="240" w:lineRule="auto"/>
              <w:jc w:val="center"/>
              <w:rPr>
                <w:rFonts w:ascii="Times New Roman" w:hAnsi="Times New Roman" w:cs="Times New Roman"/>
              </w:rPr>
            </w:pP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9C1A9"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Pr>
          <w:p w14:paraId="5D35C577" w14:textId="77777777" w:rsidR="00455E2F" w:rsidRPr="006D1B40" w:rsidRDefault="00455E2F" w:rsidP="00787CA5">
            <w:pPr>
              <w:spacing w:after="0" w:line="240" w:lineRule="auto"/>
              <w:rPr>
                <w:rFonts w:ascii="Times New Roman" w:hAnsi="Times New Roman" w:cs="Times New Roman"/>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734A7" w14:textId="67C3CA53"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BD6B7"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1F184F32" w14:textId="77777777" w:rsidR="00455E2F" w:rsidRPr="006D1B40" w:rsidRDefault="00455E2F" w:rsidP="00787CA5">
            <w:pPr>
              <w:spacing w:after="0" w:line="240" w:lineRule="auto"/>
              <w:rPr>
                <w:rFonts w:ascii="Times New Roman" w:hAnsi="Times New Roman" w:cs="Times New Roman"/>
              </w:rPr>
            </w:pPr>
          </w:p>
        </w:tc>
        <w:tc>
          <w:tcPr>
            <w:tcW w:w="317" w:type="pct"/>
            <w:tcBorders>
              <w:top w:val="single" w:sz="6" w:space="0" w:color="000000"/>
              <w:left w:val="single" w:sz="6" w:space="0" w:color="000000"/>
              <w:bottom w:val="single" w:sz="6" w:space="0" w:color="000000"/>
              <w:right w:val="single" w:sz="6" w:space="0" w:color="000000"/>
            </w:tcBorders>
          </w:tcPr>
          <w:p w14:paraId="0221BB29" w14:textId="77777777" w:rsidR="00455E2F" w:rsidRPr="006D1B40" w:rsidRDefault="00455E2F" w:rsidP="00787CA5">
            <w:pPr>
              <w:spacing w:after="0" w:line="240" w:lineRule="auto"/>
              <w:rPr>
                <w:rFonts w:ascii="Times New Roman" w:hAnsi="Times New Roman" w:cs="Times New Roman"/>
              </w:rPr>
            </w:pPr>
          </w:p>
        </w:tc>
      </w:tr>
      <w:tr w:rsidR="00455E2F" w:rsidRPr="006D1B40" w14:paraId="22D4AC1D" w14:textId="56D60A71" w:rsidTr="00455E2F">
        <w:trPr>
          <w:jc w:val="center"/>
        </w:trPr>
        <w:tc>
          <w:tcPr>
            <w:tcW w:w="1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A5460" w14:textId="387D6C44" w:rsidR="00455E2F" w:rsidRPr="006D1B40" w:rsidRDefault="00455E2F" w:rsidP="00787CA5">
            <w:pPr>
              <w:spacing w:after="0" w:line="240" w:lineRule="auto"/>
              <w:rPr>
                <w:rFonts w:ascii="Times New Roman" w:hAnsi="Times New Roman" w:cs="Times New Roman"/>
                <w:b/>
                <w:bCs/>
              </w:rPr>
            </w:pPr>
            <w:r w:rsidRPr="006D1B40">
              <w:rPr>
                <w:rFonts w:ascii="Times New Roman" w:hAnsi="Times New Roman" w:cs="Times New Roman"/>
                <w:b/>
                <w:bCs/>
              </w:rPr>
              <w:t>13</w:t>
            </w:r>
          </w:p>
        </w:tc>
        <w:tc>
          <w:tcPr>
            <w:tcW w:w="12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3C36A" w14:textId="77777777" w:rsidR="00455E2F" w:rsidRPr="006D1B40" w:rsidRDefault="00455E2F" w:rsidP="00787CA5">
            <w:pPr>
              <w:spacing w:after="0" w:line="240" w:lineRule="auto"/>
              <w:rPr>
                <w:rFonts w:ascii="Times New Roman" w:hAnsi="Times New Roman" w:cs="Times New Roman"/>
                <w:b/>
                <w:bCs/>
              </w:rPr>
            </w:pPr>
            <w:r w:rsidRPr="006D1B40">
              <w:rPr>
                <w:rFonts w:ascii="Times New Roman" w:hAnsi="Times New Roman" w:cs="Times New Roman"/>
                <w:b/>
                <w:bCs/>
              </w:rPr>
              <w:t>TOTAL ACTIVE</w:t>
            </w:r>
          </w:p>
        </w:tc>
        <w:tc>
          <w:tcPr>
            <w:tcW w:w="7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4C7980" w14:textId="77777777" w:rsidR="00455E2F" w:rsidRPr="006D1B40" w:rsidRDefault="00455E2F" w:rsidP="0094397C">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3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DDBA0" w14:textId="77777777" w:rsidR="00455E2F" w:rsidRPr="006D1B40" w:rsidRDefault="00455E2F" w:rsidP="0094397C">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F3E79" w14:textId="77777777" w:rsidR="00455E2F" w:rsidRPr="006D1B40" w:rsidRDefault="00455E2F" w:rsidP="0094397C">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2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C8E62" w14:textId="77777777" w:rsidR="00455E2F" w:rsidRPr="006D1B40" w:rsidRDefault="00455E2F" w:rsidP="0094397C">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2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0B03C" w14:textId="77777777" w:rsidR="00455E2F" w:rsidRPr="006D1B40" w:rsidRDefault="00455E2F" w:rsidP="00787CA5">
            <w:pPr>
              <w:spacing w:after="0" w:line="240" w:lineRule="auto"/>
              <w:rPr>
                <w:rFonts w:ascii="Times New Roman" w:hAnsi="Times New Roman" w:cs="Times New Roman"/>
                <w:b/>
                <w:bCs/>
              </w:rPr>
            </w:pPr>
          </w:p>
        </w:tc>
        <w:tc>
          <w:tcPr>
            <w:tcW w:w="318" w:type="pct"/>
            <w:tcBorders>
              <w:top w:val="single" w:sz="6" w:space="0" w:color="000000"/>
              <w:left w:val="single" w:sz="6" w:space="0" w:color="000000"/>
              <w:bottom w:val="single" w:sz="6" w:space="0" w:color="000000"/>
              <w:right w:val="single" w:sz="6" w:space="0" w:color="000000"/>
            </w:tcBorders>
          </w:tcPr>
          <w:p w14:paraId="6DB9D464" w14:textId="77777777" w:rsidR="00455E2F" w:rsidRPr="006D1B40" w:rsidRDefault="00455E2F" w:rsidP="00787CA5">
            <w:pPr>
              <w:spacing w:after="0" w:line="240" w:lineRule="auto"/>
              <w:rPr>
                <w:rFonts w:ascii="Times New Roman" w:hAnsi="Times New Roman" w:cs="Times New Roman"/>
                <w:b/>
                <w:bCs/>
              </w:rPr>
            </w:pPr>
          </w:p>
        </w:tc>
        <w:tc>
          <w:tcPr>
            <w:tcW w:w="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5D739" w14:textId="224C8C94" w:rsidR="00455E2F" w:rsidRPr="006D1B40" w:rsidRDefault="00455E2F" w:rsidP="00787CA5">
            <w:pPr>
              <w:spacing w:after="0" w:line="240" w:lineRule="auto"/>
              <w:rPr>
                <w:rFonts w:ascii="Times New Roman" w:hAnsi="Times New Roman" w:cs="Times New Roman"/>
                <w:b/>
                <w:bCs/>
              </w:rPr>
            </w:pPr>
          </w:p>
        </w:tc>
        <w:tc>
          <w:tcPr>
            <w:tcW w:w="3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E6EFC" w14:textId="77777777" w:rsidR="00455E2F" w:rsidRPr="006D1B40" w:rsidRDefault="00455E2F" w:rsidP="00787CA5">
            <w:pPr>
              <w:spacing w:after="0" w:line="240" w:lineRule="auto"/>
              <w:rPr>
                <w:rFonts w:ascii="Times New Roman" w:hAnsi="Times New Roman" w:cs="Times New Roman"/>
                <w:b/>
                <w:bCs/>
              </w:rPr>
            </w:pPr>
          </w:p>
        </w:tc>
        <w:tc>
          <w:tcPr>
            <w:tcW w:w="317" w:type="pct"/>
            <w:tcBorders>
              <w:top w:val="single" w:sz="6" w:space="0" w:color="000000"/>
              <w:left w:val="single" w:sz="6" w:space="0" w:color="000000"/>
              <w:bottom w:val="single" w:sz="6" w:space="0" w:color="000000"/>
              <w:right w:val="single" w:sz="6" w:space="0" w:color="000000"/>
            </w:tcBorders>
          </w:tcPr>
          <w:p w14:paraId="3E01FB10" w14:textId="77777777" w:rsidR="00455E2F" w:rsidRPr="006D1B40" w:rsidRDefault="00455E2F" w:rsidP="00787CA5">
            <w:pPr>
              <w:spacing w:after="0" w:line="240" w:lineRule="auto"/>
              <w:rPr>
                <w:rFonts w:ascii="Times New Roman" w:hAnsi="Times New Roman" w:cs="Times New Roman"/>
                <w:b/>
                <w:bCs/>
              </w:rPr>
            </w:pPr>
          </w:p>
        </w:tc>
        <w:tc>
          <w:tcPr>
            <w:tcW w:w="317" w:type="pct"/>
            <w:tcBorders>
              <w:top w:val="single" w:sz="6" w:space="0" w:color="000000"/>
              <w:left w:val="single" w:sz="6" w:space="0" w:color="000000"/>
              <w:bottom w:val="single" w:sz="6" w:space="0" w:color="000000"/>
              <w:right w:val="single" w:sz="6" w:space="0" w:color="000000"/>
            </w:tcBorders>
          </w:tcPr>
          <w:p w14:paraId="6C5B7800" w14:textId="77777777" w:rsidR="00455E2F" w:rsidRPr="006D1B40" w:rsidRDefault="00455E2F" w:rsidP="00787CA5">
            <w:pPr>
              <w:spacing w:after="0" w:line="240" w:lineRule="auto"/>
              <w:rPr>
                <w:rFonts w:ascii="Times New Roman" w:hAnsi="Times New Roman" w:cs="Times New Roman"/>
                <w:b/>
                <w:bCs/>
              </w:rPr>
            </w:pPr>
          </w:p>
        </w:tc>
      </w:tr>
    </w:tbl>
    <w:p w14:paraId="53DBA3F5" w14:textId="37B31473" w:rsidR="00D41D42" w:rsidRPr="006D1B40" w:rsidRDefault="00D41D42" w:rsidP="00D41D42">
      <w:pPr>
        <w:spacing w:after="0" w:line="240" w:lineRule="auto"/>
        <w:rPr>
          <w:rFonts w:ascii="Times New Roman" w:hAnsi="Times New Roman" w:cs="Times New Roman"/>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gridCol w:w="4642"/>
      </w:tblGrid>
      <w:tr w:rsidR="00183DF6" w:rsidRPr="006D1B40" w14:paraId="4E7B7004" w14:textId="77777777" w:rsidTr="00E41C28">
        <w:tc>
          <w:tcPr>
            <w:tcW w:w="5670" w:type="dxa"/>
          </w:tcPr>
          <w:p w14:paraId="751F2F62" w14:textId="77777777" w:rsidR="0094397C" w:rsidRPr="006D1B40" w:rsidRDefault="0094397C" w:rsidP="0094397C">
            <w:pPr>
              <w:ind w:firstLine="284"/>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09BA242C" w14:textId="634195CC" w:rsidR="00183DF6" w:rsidRPr="006D1B40" w:rsidRDefault="00183DF6" w:rsidP="00E41C28">
            <w:pPr>
              <w:rPr>
                <w:rFonts w:ascii="Times New Roman" w:hAnsi="Times New Roman" w:cs="Times New Roman"/>
              </w:rPr>
            </w:pPr>
          </w:p>
        </w:tc>
        <w:tc>
          <w:tcPr>
            <w:tcW w:w="4536" w:type="dxa"/>
          </w:tcPr>
          <w:p w14:paraId="450A5379" w14:textId="661CA526" w:rsidR="00183DF6" w:rsidRPr="006D1B40" w:rsidRDefault="00183DF6" w:rsidP="00E41C28">
            <w:pPr>
              <w:rPr>
                <w:rFonts w:ascii="Times New Roman" w:hAnsi="Times New Roman" w:cs="Times New Roman"/>
                <w:i/>
              </w:rPr>
            </w:pPr>
          </w:p>
        </w:tc>
        <w:tc>
          <w:tcPr>
            <w:tcW w:w="4642" w:type="dxa"/>
          </w:tcPr>
          <w:p w14:paraId="3831183B" w14:textId="73F88E2D" w:rsidR="00183DF6" w:rsidRPr="006D1B40" w:rsidRDefault="00183DF6" w:rsidP="00E41C28">
            <w:pPr>
              <w:rPr>
                <w:rFonts w:ascii="Times New Roman" w:hAnsi="Times New Roman" w:cs="Times New Roman"/>
              </w:rPr>
            </w:pPr>
          </w:p>
        </w:tc>
      </w:tr>
      <w:tr w:rsidR="00183DF6" w:rsidRPr="006D1B40" w14:paraId="0ABF01EE" w14:textId="77777777" w:rsidTr="00E41C28">
        <w:tc>
          <w:tcPr>
            <w:tcW w:w="5670" w:type="dxa"/>
          </w:tcPr>
          <w:p w14:paraId="70852876" w14:textId="2173395A" w:rsidR="00183DF6" w:rsidRPr="006D1B40" w:rsidRDefault="00183DF6" w:rsidP="00E41C28">
            <w:pPr>
              <w:rPr>
                <w:rFonts w:ascii="Times New Roman" w:hAnsi="Times New Roman" w:cs="Times New Roman"/>
              </w:rPr>
            </w:pPr>
          </w:p>
        </w:tc>
        <w:tc>
          <w:tcPr>
            <w:tcW w:w="4536" w:type="dxa"/>
          </w:tcPr>
          <w:p w14:paraId="3F6E1CFF" w14:textId="3728E245" w:rsidR="00183DF6" w:rsidRPr="006D1B40" w:rsidRDefault="00183DF6" w:rsidP="00E41C28">
            <w:pPr>
              <w:rPr>
                <w:rFonts w:ascii="Times New Roman" w:hAnsi="Times New Roman" w:cs="Times New Roman"/>
              </w:rPr>
            </w:pPr>
          </w:p>
        </w:tc>
        <w:tc>
          <w:tcPr>
            <w:tcW w:w="4642" w:type="dxa"/>
          </w:tcPr>
          <w:p w14:paraId="7E5B2C4A" w14:textId="367D50C0" w:rsidR="00183DF6" w:rsidRPr="006D1B40" w:rsidRDefault="00183DF6" w:rsidP="00E41C28">
            <w:pPr>
              <w:rPr>
                <w:rFonts w:ascii="Times New Roman" w:hAnsi="Times New Roman" w:cs="Times New Roman"/>
              </w:rPr>
            </w:pPr>
          </w:p>
        </w:tc>
      </w:tr>
    </w:tbl>
    <w:p w14:paraId="5D64CDED" w14:textId="6A6CED0C" w:rsidR="00183DF6" w:rsidRPr="006D1B40" w:rsidRDefault="00EB2E41" w:rsidP="0094397C">
      <w:pPr>
        <w:pStyle w:val="ListParagraph"/>
        <w:numPr>
          <w:ilvl w:val="0"/>
          <w:numId w:val="54"/>
        </w:numPr>
        <w:spacing w:after="0"/>
        <w:jc w:val="center"/>
        <w:rPr>
          <w:rFonts w:ascii="Times New Roman" w:hAnsi="Times New Roman" w:cs="Times New Roman"/>
          <w:b/>
          <w:bCs/>
        </w:rPr>
      </w:pPr>
      <w:r w:rsidRPr="006D1B40">
        <w:rPr>
          <w:rFonts w:ascii="Times New Roman" w:hAnsi="Times New Roman" w:cs="Times New Roman"/>
          <w:b/>
          <w:bCs/>
        </w:rPr>
        <w:t xml:space="preserve">Modul de completare </w:t>
      </w:r>
      <w:r w:rsidR="00810780" w:rsidRPr="006D1B40">
        <w:rPr>
          <w:rFonts w:ascii="Times New Roman" w:hAnsi="Times New Roman" w:cs="Times New Roman"/>
          <w:b/>
          <w:bCs/>
        </w:rPr>
        <w:t>a Registrului special al activelor admise pentru acoperirea rezervelor tehnice și a cerinței de capital minim</w:t>
      </w:r>
    </w:p>
    <w:p w14:paraId="589816CC" w14:textId="77777777" w:rsidR="00810780" w:rsidRPr="006D1B40" w:rsidRDefault="00810780" w:rsidP="00810780">
      <w:pPr>
        <w:pStyle w:val="ListParagraph"/>
        <w:spacing w:after="0"/>
        <w:ind w:left="1080"/>
        <w:rPr>
          <w:rFonts w:ascii="Times New Roman" w:hAnsi="Times New Roman" w:cs="Times New Roman"/>
          <w:b/>
          <w:bCs/>
        </w:rPr>
      </w:pPr>
    </w:p>
    <w:p w14:paraId="61A867D6" w14:textId="0AB746B6" w:rsidR="00183DF6" w:rsidRPr="006D1B40" w:rsidRDefault="0022597C" w:rsidP="0095527B">
      <w:pPr>
        <w:spacing w:after="0"/>
        <w:ind w:left="568"/>
        <w:rPr>
          <w:rFonts w:ascii="Times New Roman" w:hAnsi="Times New Roman" w:cs="Times New Roman"/>
        </w:rPr>
      </w:pPr>
      <w:r w:rsidRPr="006D1B40">
        <w:rPr>
          <w:rFonts w:ascii="Times New Roman" w:hAnsi="Times New Roman" w:cs="Times New Roman"/>
        </w:rPr>
        <w:t xml:space="preserve">1. </w:t>
      </w:r>
      <w:r w:rsidR="00183DF6" w:rsidRPr="006D1B40">
        <w:rPr>
          <w:rFonts w:ascii="Times New Roman" w:hAnsi="Times New Roman" w:cs="Times New Roman"/>
        </w:rPr>
        <w:t>La coloana (</w:t>
      </w:r>
      <w:r w:rsidR="00810780" w:rsidRPr="006D1B40">
        <w:rPr>
          <w:rFonts w:ascii="Times New Roman" w:hAnsi="Times New Roman" w:cs="Times New Roman"/>
        </w:rPr>
        <w:t>3</w:t>
      </w:r>
      <w:r w:rsidR="00183DF6" w:rsidRPr="006D1B40">
        <w:rPr>
          <w:rFonts w:ascii="Times New Roman" w:hAnsi="Times New Roman" w:cs="Times New Roman"/>
        </w:rPr>
        <w:t>) se  indic</w:t>
      </w:r>
      <w:r w:rsidR="00D6110C" w:rsidRPr="006D1B40">
        <w:rPr>
          <w:rFonts w:ascii="Times New Roman" w:hAnsi="Times New Roman" w:cs="Times New Roman"/>
        </w:rPr>
        <w:t>ă</w:t>
      </w:r>
      <w:r w:rsidR="00183DF6" w:rsidRPr="006D1B40">
        <w:rPr>
          <w:rFonts w:ascii="Times New Roman" w:hAnsi="Times New Roman" w:cs="Times New Roman"/>
        </w:rPr>
        <w:t xml:space="preserve"> denumirea instituţiei unde sunt deţinute, după caz, valorile mobiliare, depozitele bancare sau disponibilităţile băneşti şi locul amplasării bunurilor imobile reflectate separat ca bunuri imobile.</w:t>
      </w:r>
    </w:p>
    <w:p w14:paraId="790DAFC7" w14:textId="13C8A548" w:rsidR="00A24BA6" w:rsidRPr="006D1B40" w:rsidRDefault="0022597C" w:rsidP="0095527B">
      <w:pPr>
        <w:spacing w:after="0"/>
        <w:ind w:left="568"/>
        <w:rPr>
          <w:rFonts w:ascii="Times New Roman" w:hAnsi="Times New Roman" w:cs="Times New Roman"/>
        </w:rPr>
      </w:pPr>
      <w:r w:rsidRPr="006D1B40">
        <w:rPr>
          <w:rFonts w:ascii="Times New Roman" w:hAnsi="Times New Roman" w:cs="Times New Roman"/>
        </w:rPr>
        <w:t xml:space="preserve">2. </w:t>
      </w:r>
      <w:r w:rsidR="00A24BA6" w:rsidRPr="006D1B40">
        <w:rPr>
          <w:rFonts w:ascii="Times New Roman" w:hAnsi="Times New Roman" w:cs="Times New Roman"/>
        </w:rPr>
        <w:t>La coloana (</w:t>
      </w:r>
      <w:r w:rsidR="00810780" w:rsidRPr="006D1B40">
        <w:rPr>
          <w:rFonts w:ascii="Times New Roman" w:hAnsi="Times New Roman" w:cs="Times New Roman"/>
        </w:rPr>
        <w:t>4</w:t>
      </w:r>
      <w:r w:rsidR="00A24BA6" w:rsidRPr="006D1B40">
        <w:rPr>
          <w:rFonts w:ascii="Times New Roman" w:hAnsi="Times New Roman" w:cs="Times New Roman"/>
        </w:rPr>
        <w:t>) se  indic</w:t>
      </w:r>
      <w:r w:rsidR="00D6110C" w:rsidRPr="006D1B40">
        <w:rPr>
          <w:rFonts w:ascii="Times New Roman" w:hAnsi="Times New Roman" w:cs="Times New Roman"/>
        </w:rPr>
        <w:t>ă</w:t>
      </w:r>
      <w:r w:rsidR="00A24BA6" w:rsidRPr="006D1B40">
        <w:rPr>
          <w:rFonts w:ascii="Times New Roman" w:hAnsi="Times New Roman" w:cs="Times New Roman"/>
        </w:rPr>
        <w:t xml:space="preserve"> numărul atribuit aferent fiecărui tip de activ: numărul înregistrării atribuit valorilor mobiliare, numărul contractului de depozit, contului de depozit, numărul cadastral separat al bunurilor imobile.</w:t>
      </w:r>
    </w:p>
    <w:p w14:paraId="1D1D5C82" w14:textId="076A2126" w:rsidR="00A24BA6" w:rsidRPr="006D1B40" w:rsidRDefault="0022597C" w:rsidP="0095527B">
      <w:pPr>
        <w:spacing w:after="0"/>
        <w:ind w:left="568"/>
        <w:rPr>
          <w:rFonts w:ascii="Times New Roman" w:hAnsi="Times New Roman" w:cs="Times New Roman"/>
        </w:rPr>
      </w:pPr>
      <w:r w:rsidRPr="006D1B40">
        <w:rPr>
          <w:rFonts w:ascii="Times New Roman" w:hAnsi="Times New Roman" w:cs="Times New Roman"/>
        </w:rPr>
        <w:t xml:space="preserve">3. </w:t>
      </w:r>
      <w:r w:rsidR="00A24BA6" w:rsidRPr="006D1B40">
        <w:rPr>
          <w:rFonts w:ascii="Times New Roman" w:hAnsi="Times New Roman" w:cs="Times New Roman"/>
        </w:rPr>
        <w:t>La coloanele (</w:t>
      </w:r>
      <w:r w:rsidR="00810780" w:rsidRPr="006D1B40">
        <w:rPr>
          <w:rFonts w:ascii="Times New Roman" w:hAnsi="Times New Roman" w:cs="Times New Roman"/>
        </w:rPr>
        <w:t>5</w:t>
      </w:r>
      <w:r w:rsidR="00A24BA6" w:rsidRPr="006D1B40">
        <w:rPr>
          <w:rFonts w:ascii="Times New Roman" w:hAnsi="Times New Roman" w:cs="Times New Roman"/>
        </w:rPr>
        <w:t>) şi (</w:t>
      </w:r>
      <w:r w:rsidR="00810780" w:rsidRPr="006D1B40">
        <w:rPr>
          <w:rFonts w:ascii="Times New Roman" w:hAnsi="Times New Roman" w:cs="Times New Roman"/>
        </w:rPr>
        <w:t>6</w:t>
      </w:r>
      <w:r w:rsidR="00A24BA6" w:rsidRPr="006D1B40">
        <w:rPr>
          <w:rFonts w:ascii="Times New Roman" w:hAnsi="Times New Roman" w:cs="Times New Roman"/>
        </w:rPr>
        <w:t>), în cazul în care activul este reflectat în valută</w:t>
      </w:r>
      <w:r w:rsidR="008D73D2" w:rsidRPr="006D1B40">
        <w:rPr>
          <w:rFonts w:ascii="Times New Roman" w:hAnsi="Times New Roman" w:cs="Times New Roman"/>
        </w:rPr>
        <w:t xml:space="preserve"> </w:t>
      </w:r>
      <w:r w:rsidR="00A24BA6" w:rsidRPr="006D1B40">
        <w:rPr>
          <w:rFonts w:ascii="Times New Roman" w:hAnsi="Times New Roman" w:cs="Times New Roman"/>
        </w:rPr>
        <w:t>, se  complet</w:t>
      </w:r>
      <w:r w:rsidR="00D6110C" w:rsidRPr="006D1B40">
        <w:rPr>
          <w:rFonts w:ascii="Times New Roman" w:hAnsi="Times New Roman" w:cs="Times New Roman"/>
        </w:rPr>
        <w:t>ează</w:t>
      </w:r>
      <w:r w:rsidR="00A24BA6" w:rsidRPr="006D1B40">
        <w:rPr>
          <w:rFonts w:ascii="Times New Roman" w:hAnsi="Times New Roman" w:cs="Times New Roman"/>
        </w:rPr>
        <w:t xml:space="preserve"> respectiv </w:t>
      </w:r>
      <w:r w:rsidR="008D73D2" w:rsidRPr="006D1B40">
        <w:rPr>
          <w:rFonts w:ascii="Times New Roman" w:hAnsi="Times New Roman" w:cs="Times New Roman"/>
        </w:rPr>
        <w:t>codul alfabetic al</w:t>
      </w:r>
      <w:r w:rsidR="003561AC" w:rsidRPr="006D1B40">
        <w:rPr>
          <w:rFonts w:ascii="Times New Roman" w:hAnsi="Times New Roman" w:cs="Times New Roman"/>
        </w:rPr>
        <w:t xml:space="preserve"> </w:t>
      </w:r>
      <w:r w:rsidR="00A24BA6" w:rsidRPr="006D1B40">
        <w:rPr>
          <w:rFonts w:ascii="Times New Roman" w:hAnsi="Times New Roman" w:cs="Times New Roman"/>
        </w:rPr>
        <w:t>valut</w:t>
      </w:r>
      <w:r w:rsidR="008D73D2" w:rsidRPr="006D1B40">
        <w:rPr>
          <w:rFonts w:ascii="Times New Roman" w:hAnsi="Times New Roman" w:cs="Times New Roman"/>
        </w:rPr>
        <w:t xml:space="preserve">ei </w:t>
      </w:r>
      <w:r w:rsidR="00A24BA6" w:rsidRPr="006D1B40">
        <w:rPr>
          <w:rFonts w:ascii="Times New Roman" w:hAnsi="Times New Roman" w:cs="Times New Roman"/>
        </w:rPr>
        <w:t xml:space="preserve"> şi cursul oficial </w:t>
      </w:r>
      <w:r w:rsidR="00D6110C" w:rsidRPr="006D1B40">
        <w:rPr>
          <w:rFonts w:ascii="Times New Roman" w:hAnsi="Times New Roman" w:cs="Times New Roman"/>
        </w:rPr>
        <w:t xml:space="preserve">de schimb </w:t>
      </w:r>
      <w:r w:rsidR="00A24BA6" w:rsidRPr="006D1B40">
        <w:rPr>
          <w:rFonts w:ascii="Times New Roman" w:hAnsi="Times New Roman" w:cs="Times New Roman"/>
        </w:rPr>
        <w:t>al acesteia</w:t>
      </w:r>
      <w:r w:rsidR="00D6110C" w:rsidRPr="006D1B40">
        <w:rPr>
          <w:rFonts w:ascii="Times New Roman" w:hAnsi="Times New Roman" w:cs="Times New Roman"/>
        </w:rPr>
        <w:t xml:space="preserve"> </w:t>
      </w:r>
      <w:r w:rsidR="00A24BA6" w:rsidRPr="006D1B40">
        <w:rPr>
          <w:rFonts w:ascii="Times New Roman" w:hAnsi="Times New Roman" w:cs="Times New Roman"/>
        </w:rPr>
        <w:t>la data raportării.</w:t>
      </w:r>
    </w:p>
    <w:p w14:paraId="0A729A68" w14:textId="5521E366" w:rsidR="00A24BA6" w:rsidRPr="006D1B40" w:rsidRDefault="0022597C" w:rsidP="0095527B">
      <w:pPr>
        <w:pStyle w:val="ListParagraph"/>
        <w:spacing w:after="0"/>
        <w:ind w:left="928"/>
        <w:rPr>
          <w:rFonts w:ascii="Times New Roman" w:hAnsi="Times New Roman" w:cs="Times New Roman"/>
        </w:rPr>
      </w:pPr>
      <w:r w:rsidRPr="006D1B40">
        <w:rPr>
          <w:rFonts w:ascii="Times New Roman" w:hAnsi="Times New Roman" w:cs="Times New Roman"/>
        </w:rPr>
        <w:t xml:space="preserve">4. </w:t>
      </w:r>
      <w:r w:rsidR="00A24BA6" w:rsidRPr="006D1B40">
        <w:rPr>
          <w:rFonts w:ascii="Times New Roman" w:hAnsi="Times New Roman" w:cs="Times New Roman"/>
        </w:rPr>
        <w:t>La coloana (</w:t>
      </w:r>
      <w:r w:rsidR="00810780" w:rsidRPr="006D1B40">
        <w:rPr>
          <w:rFonts w:ascii="Times New Roman" w:hAnsi="Times New Roman" w:cs="Times New Roman"/>
        </w:rPr>
        <w:t>7</w:t>
      </w:r>
      <w:r w:rsidR="00A24BA6" w:rsidRPr="006D1B40">
        <w:rPr>
          <w:rFonts w:ascii="Times New Roman" w:hAnsi="Times New Roman" w:cs="Times New Roman"/>
        </w:rPr>
        <w:t>) se  reflect</w:t>
      </w:r>
      <w:r w:rsidR="00D6110C" w:rsidRPr="006D1B40">
        <w:rPr>
          <w:rFonts w:ascii="Times New Roman" w:hAnsi="Times New Roman" w:cs="Times New Roman"/>
        </w:rPr>
        <w:t>ă</w:t>
      </w:r>
      <w:r w:rsidR="00A24BA6" w:rsidRPr="006D1B40">
        <w:rPr>
          <w:rFonts w:ascii="Times New Roman" w:hAnsi="Times New Roman" w:cs="Times New Roman"/>
        </w:rPr>
        <w:t xml:space="preserve"> valoarea de bilanţ la data raportării, inclusiv, dacă activele admise sunt în valută , ele se convertesc în lei conform cursului oficial la data raportării.</w:t>
      </w:r>
    </w:p>
    <w:p w14:paraId="7D38950E" w14:textId="67D2225D" w:rsidR="00A748F8" w:rsidRPr="006D1B40" w:rsidRDefault="00845091" w:rsidP="00A748F8">
      <w:pPr>
        <w:pStyle w:val="ListParagraph"/>
        <w:numPr>
          <w:ilvl w:val="0"/>
          <w:numId w:val="26"/>
        </w:numPr>
        <w:spacing w:after="0"/>
        <w:rPr>
          <w:rFonts w:ascii="Times New Roman" w:hAnsi="Times New Roman" w:cs="Times New Roman"/>
        </w:rPr>
      </w:pPr>
      <w:r w:rsidRPr="006D1B40">
        <w:rPr>
          <w:rFonts w:ascii="Times New Roman" w:hAnsi="Times New Roman" w:cs="Times New Roman"/>
        </w:rPr>
        <w:t>La</w:t>
      </w:r>
      <w:r w:rsidR="00A748F8" w:rsidRPr="006D1B40">
        <w:rPr>
          <w:rFonts w:ascii="Times New Roman" w:hAnsi="Times New Roman" w:cs="Times New Roman"/>
        </w:rPr>
        <w:t xml:space="preserve"> coloana (</w:t>
      </w:r>
      <w:r w:rsidR="00810780" w:rsidRPr="006D1B40">
        <w:rPr>
          <w:rFonts w:ascii="Times New Roman" w:hAnsi="Times New Roman" w:cs="Times New Roman"/>
        </w:rPr>
        <w:t>8</w:t>
      </w:r>
      <w:r w:rsidR="00A748F8" w:rsidRPr="006D1B40">
        <w:rPr>
          <w:rFonts w:ascii="Times New Roman" w:hAnsi="Times New Roman" w:cs="Times New Roman"/>
        </w:rPr>
        <w:t>), se indică valorile activelor admise pentru acoperirea rezervelor tehnice, determinate potrivit capitolului II din Regulament.</w:t>
      </w:r>
    </w:p>
    <w:p w14:paraId="699A3D94" w14:textId="6AA3A5C2" w:rsidR="00A24BA6" w:rsidRPr="006D1B40" w:rsidRDefault="00A24BA6" w:rsidP="00A24BA6">
      <w:pPr>
        <w:pStyle w:val="ListParagraph"/>
        <w:numPr>
          <w:ilvl w:val="0"/>
          <w:numId w:val="26"/>
        </w:numPr>
        <w:spacing w:after="0"/>
        <w:rPr>
          <w:rFonts w:ascii="Times New Roman" w:hAnsi="Times New Roman" w:cs="Times New Roman"/>
        </w:rPr>
      </w:pPr>
      <w:r w:rsidRPr="006D1B40">
        <w:rPr>
          <w:rFonts w:ascii="Times New Roman" w:hAnsi="Times New Roman" w:cs="Times New Roman"/>
        </w:rPr>
        <w:t>La coloana (</w:t>
      </w:r>
      <w:r w:rsidR="00810780" w:rsidRPr="006D1B40">
        <w:rPr>
          <w:rFonts w:ascii="Times New Roman" w:hAnsi="Times New Roman" w:cs="Times New Roman"/>
        </w:rPr>
        <w:t>9</w:t>
      </w:r>
      <w:r w:rsidR="00A748F8" w:rsidRPr="006D1B40">
        <w:rPr>
          <w:rFonts w:ascii="Times New Roman" w:hAnsi="Times New Roman" w:cs="Times New Roman"/>
        </w:rPr>
        <w:t>)</w:t>
      </w:r>
      <w:r w:rsidRPr="006D1B40">
        <w:rPr>
          <w:rFonts w:ascii="Times New Roman" w:hAnsi="Times New Roman" w:cs="Times New Roman"/>
        </w:rPr>
        <w:t xml:space="preserve"> se  reflect</w:t>
      </w:r>
      <w:r w:rsidR="00D6110C" w:rsidRPr="006D1B40">
        <w:rPr>
          <w:rFonts w:ascii="Times New Roman" w:hAnsi="Times New Roman" w:cs="Times New Roman"/>
        </w:rPr>
        <w:t>ă</w:t>
      </w:r>
      <w:r w:rsidRPr="006D1B40">
        <w:rPr>
          <w:rFonts w:ascii="Times New Roman" w:hAnsi="Times New Roman" w:cs="Times New Roman"/>
        </w:rPr>
        <w:t xml:space="preserve"> valoarea activelor admisă să acopere rezervele tehnice.</w:t>
      </w:r>
    </w:p>
    <w:p w14:paraId="5D3940A3" w14:textId="01A76712" w:rsidR="00A24BA6" w:rsidRPr="006D1B40" w:rsidRDefault="00A24BA6" w:rsidP="00A24BA6">
      <w:pPr>
        <w:pStyle w:val="ListParagraph"/>
        <w:numPr>
          <w:ilvl w:val="0"/>
          <w:numId w:val="26"/>
        </w:numPr>
        <w:spacing w:after="0"/>
        <w:rPr>
          <w:rFonts w:ascii="Times New Roman" w:hAnsi="Times New Roman" w:cs="Times New Roman"/>
        </w:rPr>
      </w:pPr>
      <w:r w:rsidRPr="006D1B40">
        <w:rPr>
          <w:rFonts w:ascii="Times New Roman" w:hAnsi="Times New Roman" w:cs="Times New Roman"/>
        </w:rPr>
        <w:t>La coloana (</w:t>
      </w:r>
      <w:r w:rsidR="00810780" w:rsidRPr="006D1B40">
        <w:rPr>
          <w:rFonts w:ascii="Times New Roman" w:hAnsi="Times New Roman" w:cs="Times New Roman"/>
        </w:rPr>
        <w:t>10</w:t>
      </w:r>
      <w:r w:rsidRPr="006D1B40">
        <w:rPr>
          <w:rFonts w:ascii="Times New Roman" w:hAnsi="Times New Roman" w:cs="Times New Roman"/>
        </w:rPr>
        <w:t>) se  reflect</w:t>
      </w:r>
      <w:r w:rsidR="00D6110C" w:rsidRPr="006D1B40">
        <w:rPr>
          <w:rFonts w:ascii="Times New Roman" w:hAnsi="Times New Roman" w:cs="Times New Roman"/>
        </w:rPr>
        <w:t>ă</w:t>
      </w:r>
      <w:r w:rsidRPr="006D1B40">
        <w:rPr>
          <w:rFonts w:ascii="Times New Roman" w:hAnsi="Times New Roman" w:cs="Times New Roman"/>
        </w:rPr>
        <w:t xml:space="preserve"> valoarea activelor admise să acopere MCR.</w:t>
      </w:r>
    </w:p>
    <w:p w14:paraId="1B038BDF" w14:textId="0D865F83" w:rsidR="00C61F21" w:rsidRPr="006D1B40" w:rsidRDefault="00176A18" w:rsidP="003B2048">
      <w:pPr>
        <w:pStyle w:val="ListParagraph"/>
        <w:numPr>
          <w:ilvl w:val="0"/>
          <w:numId w:val="26"/>
        </w:numPr>
        <w:rPr>
          <w:rFonts w:ascii="Times New Roman" w:hAnsi="Times New Roman" w:cs="Times New Roman"/>
          <w:bCs/>
          <w:lang w:val="ro-MD"/>
        </w:rPr>
      </w:pPr>
      <w:r w:rsidRPr="006D1B40">
        <w:rPr>
          <w:rFonts w:ascii="Times New Roman" w:hAnsi="Times New Roman" w:cs="Times New Roman"/>
        </w:rPr>
        <w:t>La coloana (</w:t>
      </w:r>
      <w:r w:rsidR="00A748F8" w:rsidRPr="006D1B40">
        <w:rPr>
          <w:rFonts w:ascii="Times New Roman" w:hAnsi="Times New Roman" w:cs="Times New Roman"/>
        </w:rPr>
        <w:t>1</w:t>
      </w:r>
      <w:r w:rsidR="00810780" w:rsidRPr="006D1B40">
        <w:rPr>
          <w:rFonts w:ascii="Times New Roman" w:hAnsi="Times New Roman" w:cs="Times New Roman"/>
        </w:rPr>
        <w:t>1</w:t>
      </w:r>
      <w:r w:rsidR="00D6110C" w:rsidRPr="006D1B40">
        <w:rPr>
          <w:rFonts w:ascii="Times New Roman" w:hAnsi="Times New Roman" w:cs="Times New Roman"/>
        </w:rPr>
        <w:t>) se</w:t>
      </w:r>
      <w:r w:rsidRPr="006D1B40">
        <w:rPr>
          <w:rFonts w:ascii="Times New Roman" w:hAnsi="Times New Roman" w:cs="Times New Roman"/>
        </w:rPr>
        <w:t xml:space="preserve"> </w:t>
      </w:r>
      <w:r w:rsidR="00D209DE" w:rsidRPr="006D1B40">
        <w:rPr>
          <w:rFonts w:ascii="Times New Roman" w:hAnsi="Times New Roman" w:cs="Times New Roman"/>
        </w:rPr>
        <w:t>indic</w:t>
      </w:r>
      <w:r w:rsidR="00D6110C" w:rsidRPr="006D1B40">
        <w:rPr>
          <w:rFonts w:ascii="Times New Roman" w:hAnsi="Times New Roman" w:cs="Times New Roman"/>
        </w:rPr>
        <w:t>ă</w:t>
      </w:r>
      <w:r w:rsidR="00D209DE" w:rsidRPr="006D1B40">
        <w:rPr>
          <w:rFonts w:ascii="Times New Roman" w:hAnsi="Times New Roman" w:cs="Times New Roman"/>
        </w:rPr>
        <w:t xml:space="preserve"> informa</w:t>
      </w:r>
      <w:r w:rsidR="00D209DE" w:rsidRPr="006D1B40">
        <w:rPr>
          <w:rFonts w:ascii="Times New Roman" w:hAnsi="Times New Roman" w:cs="Times New Roman"/>
          <w:lang w:val="ro-MD"/>
        </w:rPr>
        <w:t>ții</w:t>
      </w:r>
      <w:r w:rsidRPr="006D1B40">
        <w:rPr>
          <w:rFonts w:ascii="Times New Roman" w:hAnsi="Times New Roman" w:cs="Times New Roman"/>
        </w:rPr>
        <w:t xml:space="preserve"> </w:t>
      </w:r>
      <w:r w:rsidR="00D209DE" w:rsidRPr="006D1B40">
        <w:rPr>
          <w:rFonts w:ascii="Times New Roman" w:hAnsi="Times New Roman" w:cs="Times New Roman"/>
          <w:bCs/>
          <w:lang w:val="ro-MD"/>
        </w:rPr>
        <w:t>privind grevarea/ sechestrare</w:t>
      </w:r>
      <w:r w:rsidR="003B2048" w:rsidRPr="006D1B40">
        <w:rPr>
          <w:rFonts w:ascii="Times New Roman" w:hAnsi="Times New Roman" w:cs="Times New Roman"/>
          <w:bCs/>
          <w:lang w:val="ro-MD"/>
        </w:rPr>
        <w:t>a</w:t>
      </w:r>
      <w:r w:rsidR="00D209DE" w:rsidRPr="006D1B40">
        <w:rPr>
          <w:rFonts w:ascii="Times New Roman" w:hAnsi="Times New Roman" w:cs="Times New Roman"/>
          <w:bCs/>
          <w:lang w:val="ro-MD"/>
        </w:rPr>
        <w:t>/gajare</w:t>
      </w:r>
      <w:r w:rsidR="003B2048" w:rsidRPr="006D1B40">
        <w:rPr>
          <w:rFonts w:ascii="Times New Roman" w:hAnsi="Times New Roman" w:cs="Times New Roman"/>
          <w:bCs/>
          <w:lang w:val="ro-MD"/>
        </w:rPr>
        <w:t>a/</w:t>
      </w:r>
      <w:r w:rsidR="00D209DE" w:rsidRPr="006D1B40">
        <w:rPr>
          <w:rFonts w:ascii="Times New Roman" w:hAnsi="Times New Roman" w:cs="Times New Roman"/>
          <w:bCs/>
          <w:lang w:val="ro-MD"/>
        </w:rPr>
        <w:t>asumare</w:t>
      </w:r>
      <w:r w:rsidR="003B2048" w:rsidRPr="006D1B40">
        <w:rPr>
          <w:rFonts w:ascii="Times New Roman" w:hAnsi="Times New Roman" w:cs="Times New Roman"/>
          <w:bCs/>
          <w:lang w:val="ro-MD"/>
        </w:rPr>
        <w:t>a</w:t>
      </w:r>
      <w:r w:rsidR="00D209DE" w:rsidRPr="006D1B40">
        <w:rPr>
          <w:rFonts w:ascii="Times New Roman" w:hAnsi="Times New Roman" w:cs="Times New Roman"/>
          <w:bCs/>
          <w:lang w:val="ro-MD"/>
        </w:rPr>
        <w:t xml:space="preserve"> de alte sarcini,</w:t>
      </w:r>
      <w:r w:rsidR="003B2048" w:rsidRPr="006D1B40">
        <w:rPr>
          <w:rFonts w:ascii="Times New Roman" w:hAnsi="Times New Roman" w:cs="Times New Roman"/>
          <w:bCs/>
          <w:lang w:val="ro-MD"/>
        </w:rPr>
        <w:t xml:space="preserve"> utilizând următoarele codificări: 1</w:t>
      </w:r>
      <w:r w:rsidR="0022597C" w:rsidRPr="006D1B40">
        <w:rPr>
          <w:rFonts w:ascii="Times New Roman" w:hAnsi="Times New Roman" w:cs="Times New Roman"/>
          <w:bCs/>
          <w:lang w:val="ro-MD"/>
        </w:rPr>
        <w:t xml:space="preserve"> </w:t>
      </w:r>
      <w:r w:rsidR="003B2048" w:rsidRPr="006D1B40">
        <w:rPr>
          <w:rFonts w:ascii="Times New Roman" w:hAnsi="Times New Roman" w:cs="Times New Roman"/>
          <w:bCs/>
          <w:lang w:val="ro-MD"/>
        </w:rPr>
        <w:t>- grevat; 2</w:t>
      </w:r>
      <w:r w:rsidR="0022597C" w:rsidRPr="006D1B40">
        <w:rPr>
          <w:rFonts w:ascii="Times New Roman" w:hAnsi="Times New Roman" w:cs="Times New Roman"/>
          <w:bCs/>
          <w:lang w:val="ro-MD"/>
        </w:rPr>
        <w:t xml:space="preserve"> </w:t>
      </w:r>
      <w:r w:rsidR="003B2048" w:rsidRPr="006D1B40">
        <w:rPr>
          <w:rFonts w:ascii="Times New Roman" w:hAnsi="Times New Roman" w:cs="Times New Roman"/>
          <w:bCs/>
          <w:lang w:val="ro-MD"/>
        </w:rPr>
        <w:t>-</w:t>
      </w:r>
      <w:r w:rsidR="0022597C" w:rsidRPr="006D1B40">
        <w:rPr>
          <w:rFonts w:ascii="Times New Roman" w:hAnsi="Times New Roman" w:cs="Times New Roman"/>
          <w:bCs/>
          <w:lang w:val="ro-MD"/>
        </w:rPr>
        <w:t xml:space="preserve"> </w:t>
      </w:r>
      <w:r w:rsidR="003B2048" w:rsidRPr="006D1B40">
        <w:rPr>
          <w:rFonts w:ascii="Times New Roman" w:hAnsi="Times New Roman" w:cs="Times New Roman"/>
          <w:bCs/>
          <w:lang w:val="ro-MD"/>
        </w:rPr>
        <w:t xml:space="preserve">sechestrat; </w:t>
      </w:r>
      <w:r w:rsidR="00CF7B3E" w:rsidRPr="006D1B40">
        <w:rPr>
          <w:rFonts w:ascii="Times New Roman" w:hAnsi="Times New Roman" w:cs="Times New Roman"/>
          <w:bCs/>
          <w:lang w:val="ro-MD"/>
        </w:rPr>
        <w:t>3 –gajat; 4 – asumarea de alte sarcini.</w:t>
      </w:r>
    </w:p>
    <w:p w14:paraId="4432EF8C" w14:textId="7DE5CF80" w:rsidR="00176A18" w:rsidRPr="006D1B40" w:rsidRDefault="00D209DE" w:rsidP="00D209DE">
      <w:pPr>
        <w:pStyle w:val="ListParagraph"/>
        <w:numPr>
          <w:ilvl w:val="0"/>
          <w:numId w:val="26"/>
        </w:numPr>
        <w:rPr>
          <w:rFonts w:ascii="Times New Roman" w:hAnsi="Times New Roman" w:cs="Times New Roman"/>
          <w:bCs/>
          <w:lang w:val="ro-MD"/>
        </w:rPr>
      </w:pPr>
      <w:r w:rsidRPr="006D1B40">
        <w:rPr>
          <w:rFonts w:ascii="Times New Roman" w:hAnsi="Times New Roman" w:cs="Times New Roman"/>
          <w:bCs/>
          <w:lang w:val="ro-MD"/>
        </w:rPr>
        <w:t xml:space="preserve"> </w:t>
      </w:r>
      <w:r w:rsidR="00530AA3" w:rsidRPr="006D1B40">
        <w:rPr>
          <w:rFonts w:ascii="Times New Roman" w:hAnsi="Times New Roman" w:cs="Times New Roman"/>
          <w:bCs/>
          <w:lang w:val="ro-MD"/>
        </w:rPr>
        <w:t xml:space="preserve">La coloana (12) se </w:t>
      </w:r>
      <w:r w:rsidRPr="006D1B40">
        <w:rPr>
          <w:rFonts w:ascii="Times New Roman" w:hAnsi="Times New Roman" w:cs="Times New Roman"/>
          <w:bCs/>
          <w:lang w:val="ro-MD"/>
        </w:rPr>
        <w:t>indic</w:t>
      </w:r>
      <w:r w:rsidR="00530AA3" w:rsidRPr="006D1B40">
        <w:rPr>
          <w:rFonts w:ascii="Times New Roman" w:hAnsi="Times New Roman" w:cs="Times New Roman"/>
          <w:bCs/>
          <w:lang w:val="ro-MD"/>
        </w:rPr>
        <w:t>ă</w:t>
      </w:r>
      <w:r w:rsidRPr="006D1B40">
        <w:rPr>
          <w:rFonts w:ascii="Times New Roman" w:hAnsi="Times New Roman" w:cs="Times New Roman"/>
          <w:bCs/>
          <w:lang w:val="ro-MD"/>
        </w:rPr>
        <w:t xml:space="preserve"> valo</w:t>
      </w:r>
      <w:r w:rsidR="00530AA3" w:rsidRPr="006D1B40">
        <w:rPr>
          <w:rFonts w:ascii="Times New Roman" w:hAnsi="Times New Roman" w:cs="Times New Roman"/>
          <w:bCs/>
          <w:lang w:val="ro-MD"/>
        </w:rPr>
        <w:t>area</w:t>
      </w:r>
      <w:r w:rsidRPr="006D1B40">
        <w:rPr>
          <w:rFonts w:ascii="Times New Roman" w:hAnsi="Times New Roman" w:cs="Times New Roman"/>
          <w:bCs/>
          <w:lang w:val="ro-MD"/>
        </w:rPr>
        <w:t xml:space="preserve"> activului grevat/sechestrat/gajat</w:t>
      </w:r>
      <w:r w:rsidR="00530AA3" w:rsidRPr="006D1B40">
        <w:rPr>
          <w:rFonts w:ascii="Times New Roman" w:hAnsi="Times New Roman" w:cs="Times New Roman"/>
          <w:bCs/>
          <w:lang w:val="ro-MD"/>
        </w:rPr>
        <w:t>/alte sarcini, conform informației din coloana (11)</w:t>
      </w:r>
      <w:r w:rsidRPr="006D1B40">
        <w:rPr>
          <w:rFonts w:ascii="Times New Roman" w:hAnsi="Times New Roman" w:cs="Times New Roman"/>
          <w:bCs/>
          <w:lang w:val="ro-MD"/>
        </w:rPr>
        <w:t>.</w:t>
      </w:r>
    </w:p>
    <w:p w14:paraId="4818FAC5" w14:textId="2241C8C7" w:rsidR="001A75D4" w:rsidRPr="006D1B40" w:rsidRDefault="001A75D4" w:rsidP="00F47591">
      <w:pPr>
        <w:pStyle w:val="ListParagraph"/>
        <w:numPr>
          <w:ilvl w:val="0"/>
          <w:numId w:val="26"/>
        </w:numPr>
        <w:jc w:val="both"/>
        <w:rPr>
          <w:rFonts w:ascii="Times New Roman" w:hAnsi="Times New Roman" w:cs="Times New Roman"/>
        </w:rPr>
      </w:pPr>
      <w:r w:rsidRPr="006D1B40">
        <w:rPr>
          <w:rFonts w:ascii="Times New Roman" w:hAnsi="Times New Roman" w:cs="Times New Roman"/>
        </w:rPr>
        <w:t>Creanțele aferente primelor brute subscrise pe fiecare debitor sau intermediar în parte, se vor reflecta într-un tabel separat în dependență de data scadenței conform contractului de asigurare, conform soldului înregistrat în evidența contabilă la data raportării</w:t>
      </w:r>
      <w:r w:rsidR="00D02E8B" w:rsidRPr="006D1B40">
        <w:rPr>
          <w:rFonts w:ascii="Times New Roman" w:hAnsi="Times New Roman" w:cs="Times New Roman"/>
        </w:rPr>
        <w:t>.</w:t>
      </w:r>
    </w:p>
    <w:p w14:paraId="3491922A" w14:textId="1AD3CC2C" w:rsidR="00183DF6" w:rsidRPr="006D1B40" w:rsidRDefault="00183DF6" w:rsidP="005122D7">
      <w:pPr>
        <w:pStyle w:val="ListParagraph"/>
        <w:numPr>
          <w:ilvl w:val="0"/>
          <w:numId w:val="26"/>
        </w:numPr>
        <w:spacing w:after="0" w:line="240" w:lineRule="auto"/>
        <w:rPr>
          <w:rFonts w:ascii="Times New Roman" w:hAnsi="Times New Roman" w:cs="Times New Roman"/>
        </w:rPr>
      </w:pPr>
      <w:r w:rsidRPr="006D1B40">
        <w:rPr>
          <w:rFonts w:ascii="Times New Roman" w:hAnsi="Times New Roman" w:cs="Times New Roman"/>
        </w:rPr>
        <w:t>Valoarea totală a activelor înscrise, evaluate în conformitate cu prevederile legale în vigoare trebuie să fie, în orice moment, cel puţin egală cu valoarea rezervelor tehnice și MCR.</w:t>
      </w:r>
    </w:p>
    <w:p w14:paraId="76006601" w14:textId="28297E3B" w:rsidR="005122D7" w:rsidRPr="006D1B40" w:rsidRDefault="005122D7">
      <w:pPr>
        <w:rPr>
          <w:rFonts w:ascii="Times New Roman" w:hAnsi="Times New Roman" w:cs="Times New Roman"/>
          <w:b/>
          <w:bCs/>
        </w:rPr>
      </w:pPr>
    </w:p>
    <w:p w14:paraId="74F6ABE3" w14:textId="77777777" w:rsidR="003A17D8" w:rsidRPr="006D1B40" w:rsidRDefault="003A17D8" w:rsidP="00183DF6">
      <w:pPr>
        <w:spacing w:after="0" w:line="240" w:lineRule="auto"/>
        <w:rPr>
          <w:rFonts w:ascii="Times New Roman" w:hAnsi="Times New Roman" w:cs="Times New Roman"/>
          <w:b/>
          <w:bCs/>
        </w:rPr>
      </w:pP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3A17D8" w:rsidRPr="006D1B40" w14:paraId="4D80EBCB" w14:textId="77777777" w:rsidTr="00174891">
        <w:trPr>
          <w:cantSplit/>
          <w:trHeight w:val="167"/>
        </w:trPr>
        <w:tc>
          <w:tcPr>
            <w:tcW w:w="833" w:type="pct"/>
            <w:hideMark/>
          </w:tcPr>
          <w:p w14:paraId="47734F66" w14:textId="77777777" w:rsidR="003A17D8" w:rsidRPr="006D1B40" w:rsidRDefault="003A17D8"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2DB9CCE7" w14:textId="6744F13A" w:rsidR="003A17D8" w:rsidRPr="006D1B40" w:rsidRDefault="003A17D8"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4BF69362" w14:textId="503281AD" w:rsidR="003A17D8" w:rsidRPr="006D1B40" w:rsidRDefault="003A17D8"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ASIG012</w:t>
            </w:r>
            <w:r w:rsidR="009B3CA7" w:rsidRPr="006D1B40">
              <w:rPr>
                <w:rFonts w:ascii="Times New Roman" w:eastAsia="Times New Roman" w:hAnsi="Times New Roman" w:cs="Times New Roman"/>
                <w:b/>
                <w:bCs/>
              </w:rPr>
              <w:t>1B</w:t>
            </w:r>
          </w:p>
        </w:tc>
      </w:tr>
      <w:tr w:rsidR="003A17D8" w:rsidRPr="006D1B40" w14:paraId="0B01E914" w14:textId="77777777" w:rsidTr="00174891">
        <w:trPr>
          <w:cantSplit/>
          <w:trHeight w:val="140"/>
        </w:trPr>
        <w:tc>
          <w:tcPr>
            <w:tcW w:w="833" w:type="pct"/>
            <w:hideMark/>
          </w:tcPr>
          <w:p w14:paraId="65E2B8BD" w14:textId="77777777" w:rsidR="003A17D8" w:rsidRPr="006D1B40" w:rsidRDefault="003A17D8"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45D61D60" w14:textId="71061DBD" w:rsidR="003A17D8" w:rsidRPr="006D1B40" w:rsidRDefault="009B3CA7"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generale</w:t>
            </w:r>
          </w:p>
        </w:tc>
        <w:tc>
          <w:tcPr>
            <w:tcW w:w="1536" w:type="pct"/>
            <w:hideMark/>
          </w:tcPr>
          <w:p w14:paraId="4231C93C" w14:textId="77777777" w:rsidR="003A17D8" w:rsidRPr="006D1B40" w:rsidRDefault="003A17D8"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71CE4972" w14:textId="77777777" w:rsidR="003A17D8" w:rsidRPr="006D1B40" w:rsidRDefault="003A17D8" w:rsidP="00E41C28">
      <w:pPr>
        <w:spacing w:after="0" w:line="240" w:lineRule="auto"/>
        <w:jc w:val="center"/>
        <w:rPr>
          <w:rFonts w:ascii="Times New Roman" w:hAnsi="Times New Roman" w:cs="Times New Roman"/>
          <w:b/>
          <w:bCs/>
        </w:rPr>
      </w:pPr>
    </w:p>
    <w:p w14:paraId="70FE0DD5" w14:textId="17A6DF51" w:rsidR="009B3CA7" w:rsidRPr="006D1B40" w:rsidRDefault="00B7247D" w:rsidP="00E41C28">
      <w:pPr>
        <w:spacing w:after="0" w:line="240" w:lineRule="auto"/>
        <w:jc w:val="center"/>
        <w:rPr>
          <w:rFonts w:ascii="Times New Roman" w:hAnsi="Times New Roman" w:cs="Times New Roman"/>
          <w:b/>
          <w:bCs/>
        </w:rPr>
      </w:pPr>
      <w:r w:rsidRPr="006D1B40">
        <w:rPr>
          <w:rFonts w:ascii="Times New Roman" w:hAnsi="Times New Roman" w:cs="Times New Roman"/>
          <w:b/>
          <w:bCs/>
        </w:rPr>
        <w:lastRenderedPageBreak/>
        <w:t xml:space="preserve">ASIG 1.21B </w:t>
      </w:r>
      <w:r w:rsidR="00E41C28" w:rsidRPr="006D1B40">
        <w:rPr>
          <w:rFonts w:ascii="Times New Roman" w:hAnsi="Times New Roman" w:cs="Times New Roman"/>
          <w:b/>
          <w:bCs/>
        </w:rPr>
        <w:t xml:space="preserve">Creanţele aferente primelor subscrise </w:t>
      </w:r>
    </w:p>
    <w:p w14:paraId="71E60AF7" w14:textId="783B6E0A" w:rsidR="00E41C28" w:rsidRPr="006D1B40" w:rsidRDefault="006D41B2" w:rsidP="00E41C28">
      <w:pPr>
        <w:spacing w:after="0" w:line="240" w:lineRule="auto"/>
        <w:jc w:val="center"/>
        <w:rPr>
          <w:rFonts w:ascii="Times New Roman" w:hAnsi="Times New Roman" w:cs="Times New Roman"/>
        </w:rPr>
      </w:pPr>
      <w:r w:rsidRPr="006D1B40">
        <w:rPr>
          <w:rFonts w:ascii="Times New Roman" w:hAnsi="Times New Roman" w:cs="Times New Roman"/>
        </w:rPr>
        <w:t xml:space="preserve">la </w:t>
      </w:r>
      <w:r w:rsidR="009B3CA7" w:rsidRPr="006D1B40">
        <w:rPr>
          <w:rFonts w:ascii="Times New Roman" w:hAnsi="Times New Roman" w:cs="Times New Roman"/>
        </w:rPr>
        <w:t xml:space="preserve">situația </w:t>
      </w:r>
      <w:r w:rsidRPr="006D1B40">
        <w:rPr>
          <w:rFonts w:ascii="Times New Roman" w:hAnsi="Times New Roman" w:cs="Times New Roman"/>
        </w:rPr>
        <w:t>d</w:t>
      </w:r>
      <w:r w:rsidR="009B3CA7" w:rsidRPr="006D1B40">
        <w:rPr>
          <w:rFonts w:ascii="Times New Roman" w:hAnsi="Times New Roman" w:cs="Times New Roman"/>
        </w:rPr>
        <w:t>in</w:t>
      </w:r>
      <w:r w:rsidRPr="006D1B40">
        <w:rPr>
          <w:rFonts w:ascii="Times New Roman" w:hAnsi="Times New Roman" w:cs="Times New Roman"/>
        </w:rPr>
        <w:t xml:space="preserve"> _____________</w:t>
      </w:r>
    </w:p>
    <w:p w14:paraId="6155826B" w14:textId="77777777" w:rsidR="00183DF6" w:rsidRPr="006D1B40" w:rsidRDefault="00183DF6" w:rsidP="00D41D42">
      <w:pPr>
        <w:spacing w:after="0" w:line="240" w:lineRule="auto"/>
        <w:rPr>
          <w:rFonts w:ascii="Times New Roman" w:hAnsi="Times New Roman" w:cs="Times New Roman"/>
          <w:b/>
          <w:bCs/>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294"/>
        <w:gridCol w:w="975"/>
        <w:gridCol w:w="1206"/>
        <w:gridCol w:w="2238"/>
        <w:gridCol w:w="1092"/>
        <w:gridCol w:w="1373"/>
        <w:gridCol w:w="1333"/>
        <w:gridCol w:w="442"/>
        <w:gridCol w:w="414"/>
        <w:gridCol w:w="414"/>
        <w:gridCol w:w="426"/>
        <w:gridCol w:w="507"/>
        <w:gridCol w:w="434"/>
        <w:gridCol w:w="500"/>
        <w:gridCol w:w="560"/>
        <w:gridCol w:w="1061"/>
        <w:gridCol w:w="1099"/>
        <w:gridCol w:w="36"/>
      </w:tblGrid>
      <w:tr w:rsidR="005816B6" w:rsidRPr="006D1B40" w14:paraId="0E89A324" w14:textId="77777777" w:rsidTr="00A1115B">
        <w:trPr>
          <w:gridAfter w:val="1"/>
          <w:wAfter w:w="12" w:type="pct"/>
          <w:jc w:val="center"/>
        </w:trPr>
        <w:tc>
          <w:tcPr>
            <w:tcW w:w="420" w:type="pct"/>
            <w:vMerge w:val="restart"/>
            <w:tcBorders>
              <w:top w:val="single" w:sz="6" w:space="0" w:color="000000"/>
              <w:left w:val="single" w:sz="6" w:space="0" w:color="000000"/>
              <w:bottom w:val="single" w:sz="6" w:space="0" w:color="000000"/>
              <w:right w:val="single" w:sz="4" w:space="0" w:color="auto"/>
            </w:tcBorders>
            <w:shd w:val="clear" w:color="auto" w:fill="F0F0F0"/>
            <w:tcMar>
              <w:top w:w="24" w:type="dxa"/>
              <w:left w:w="48" w:type="dxa"/>
              <w:bottom w:w="24" w:type="dxa"/>
              <w:right w:w="48" w:type="dxa"/>
            </w:tcMar>
            <w:hideMark/>
          </w:tcPr>
          <w:p w14:paraId="6B1D1F20" w14:textId="77777777" w:rsidR="005816B6" w:rsidRPr="006D1B40" w:rsidRDefault="005816B6" w:rsidP="005126F5">
            <w:pPr>
              <w:spacing w:after="0" w:line="240" w:lineRule="auto"/>
              <w:jc w:val="center"/>
              <w:rPr>
                <w:rFonts w:ascii="Times New Roman" w:hAnsi="Times New Roman" w:cs="Times New Roman"/>
                <w:b/>
                <w:bCs/>
              </w:rPr>
            </w:pPr>
            <w:r w:rsidRPr="006D1B40">
              <w:rPr>
                <w:rFonts w:ascii="Times New Roman" w:hAnsi="Times New Roman" w:cs="Times New Roman"/>
                <w:b/>
                <w:bCs/>
              </w:rPr>
              <w:t>Debitor (asigurat sau intermediar)</w:t>
            </w:r>
          </w:p>
        </w:tc>
        <w:tc>
          <w:tcPr>
            <w:tcW w:w="317" w:type="pct"/>
            <w:vMerge w:val="restart"/>
            <w:tcBorders>
              <w:top w:val="single" w:sz="6" w:space="0" w:color="000000"/>
              <w:left w:val="single" w:sz="4" w:space="0" w:color="auto"/>
              <w:right w:val="single" w:sz="4" w:space="0" w:color="auto"/>
            </w:tcBorders>
            <w:shd w:val="clear" w:color="auto" w:fill="F0F0F0"/>
          </w:tcPr>
          <w:p w14:paraId="45867B9E" w14:textId="219846EE" w:rsidR="005816B6" w:rsidRPr="006D1B40" w:rsidRDefault="005816B6" w:rsidP="005126F5">
            <w:pPr>
              <w:spacing w:after="0" w:line="240" w:lineRule="auto"/>
              <w:jc w:val="center"/>
              <w:rPr>
                <w:rFonts w:ascii="Times New Roman" w:hAnsi="Times New Roman" w:cs="Times New Roman"/>
                <w:b/>
                <w:bCs/>
              </w:rPr>
            </w:pPr>
            <w:r w:rsidRPr="006D1B40">
              <w:rPr>
                <w:rFonts w:ascii="Times New Roman" w:hAnsi="Times New Roman" w:cs="Times New Roman"/>
                <w:b/>
                <w:bCs/>
              </w:rPr>
              <w:t>Numărul contrac- tului de asigurare</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F0F0F0"/>
            <w:tcMar>
              <w:top w:w="24" w:type="dxa"/>
              <w:left w:w="48" w:type="dxa"/>
              <w:bottom w:w="24" w:type="dxa"/>
              <w:right w:w="48" w:type="dxa"/>
            </w:tcMar>
            <w:hideMark/>
          </w:tcPr>
          <w:p w14:paraId="573FEE62" w14:textId="7200B364" w:rsidR="005816B6" w:rsidRPr="006D1B40" w:rsidRDefault="005816B6" w:rsidP="005816B6">
            <w:pPr>
              <w:spacing w:after="0" w:line="240" w:lineRule="auto"/>
              <w:jc w:val="center"/>
              <w:rPr>
                <w:rFonts w:ascii="Times New Roman" w:hAnsi="Times New Roman" w:cs="Times New Roman"/>
                <w:b/>
                <w:bCs/>
              </w:rPr>
            </w:pPr>
            <w:r w:rsidRPr="006D1B40">
              <w:rPr>
                <w:rFonts w:ascii="Times New Roman" w:hAnsi="Times New Roman" w:cs="Times New Roman"/>
                <w:b/>
                <w:bCs/>
              </w:rPr>
              <w:t>Data contrac-tului de asigurare</w:t>
            </w:r>
          </w:p>
        </w:tc>
        <w:tc>
          <w:tcPr>
            <w:tcW w:w="727" w:type="pct"/>
            <w:vMerge w:val="restart"/>
            <w:tcBorders>
              <w:top w:val="single" w:sz="6" w:space="0" w:color="000000"/>
              <w:left w:val="single" w:sz="4" w:space="0" w:color="auto"/>
              <w:bottom w:val="single" w:sz="6" w:space="0" w:color="000000"/>
              <w:right w:val="single" w:sz="6" w:space="0" w:color="000000"/>
            </w:tcBorders>
            <w:shd w:val="clear" w:color="auto" w:fill="F0F0F0"/>
            <w:tcMar>
              <w:top w:w="24" w:type="dxa"/>
              <w:left w:w="48" w:type="dxa"/>
              <w:bottom w:w="24" w:type="dxa"/>
              <w:right w:w="48" w:type="dxa"/>
            </w:tcMar>
            <w:hideMark/>
          </w:tcPr>
          <w:p w14:paraId="4AA904D6" w14:textId="05CDCB78" w:rsidR="005816B6" w:rsidRPr="006D1B40" w:rsidRDefault="005816B6" w:rsidP="005126F5">
            <w:pPr>
              <w:spacing w:after="0" w:line="240" w:lineRule="auto"/>
              <w:jc w:val="center"/>
              <w:rPr>
                <w:rFonts w:ascii="Times New Roman" w:hAnsi="Times New Roman" w:cs="Times New Roman"/>
                <w:b/>
                <w:bCs/>
              </w:rPr>
            </w:pPr>
            <w:r w:rsidRPr="006D1B40">
              <w:rPr>
                <w:rFonts w:ascii="Times New Roman" w:hAnsi="Times New Roman" w:cs="Times New Roman"/>
                <w:b/>
                <w:bCs/>
              </w:rPr>
              <w:t>Data scadenţei creanţei conform contractului de asigurare</w:t>
            </w:r>
          </w:p>
        </w:tc>
        <w:tc>
          <w:tcPr>
            <w:tcW w:w="35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2B5A69" w14:textId="6E206EA9" w:rsidR="005816B6" w:rsidRPr="006D1B40" w:rsidRDefault="005816B6" w:rsidP="005126F5">
            <w:pPr>
              <w:spacing w:after="0" w:line="240" w:lineRule="auto"/>
              <w:jc w:val="center"/>
              <w:rPr>
                <w:rFonts w:ascii="Times New Roman" w:hAnsi="Times New Roman" w:cs="Times New Roman"/>
                <w:b/>
                <w:bCs/>
              </w:rPr>
            </w:pPr>
            <w:r w:rsidRPr="006D1B40">
              <w:rPr>
                <w:rFonts w:ascii="Times New Roman" w:hAnsi="Times New Roman" w:cs="Times New Roman"/>
                <w:b/>
                <w:bCs/>
              </w:rPr>
              <w:t>Soldul creanţei la data raportării</w:t>
            </w:r>
            <w:r w:rsidR="000130CF" w:rsidRPr="006D1B40">
              <w:rPr>
                <w:rFonts w:ascii="Times New Roman" w:hAnsi="Times New Roman" w:cs="Times New Roman"/>
                <w:b/>
                <w:bCs/>
              </w:rPr>
              <w:t>, lei</w:t>
            </w:r>
          </w:p>
        </w:tc>
        <w:tc>
          <w:tcPr>
            <w:tcW w:w="446"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AFFB93" w14:textId="417EA566" w:rsidR="00A42F2B" w:rsidRPr="006D1B40" w:rsidRDefault="005816B6" w:rsidP="00A42F2B">
            <w:pPr>
              <w:spacing w:after="0" w:line="240" w:lineRule="auto"/>
              <w:jc w:val="center"/>
              <w:rPr>
                <w:rFonts w:ascii="Times New Roman" w:hAnsi="Times New Roman" w:cs="Times New Roman"/>
                <w:b/>
                <w:bCs/>
              </w:rPr>
            </w:pPr>
            <w:r w:rsidRPr="006D1B40">
              <w:rPr>
                <w:rFonts w:ascii="Times New Roman" w:hAnsi="Times New Roman" w:cs="Times New Roman"/>
                <w:b/>
                <w:bCs/>
              </w:rPr>
              <w:t xml:space="preserve">Creanţe </w:t>
            </w:r>
            <w:r w:rsidR="00A42F2B" w:rsidRPr="006D1B40">
              <w:rPr>
                <w:rFonts w:ascii="Times New Roman" w:hAnsi="Times New Roman" w:cs="Times New Roman"/>
                <w:b/>
                <w:bCs/>
              </w:rPr>
              <w:t xml:space="preserve">al căror </w:t>
            </w:r>
            <w:r w:rsidRPr="006D1B40">
              <w:rPr>
                <w:rFonts w:ascii="Times New Roman" w:hAnsi="Times New Roman" w:cs="Times New Roman"/>
                <w:b/>
                <w:bCs/>
              </w:rPr>
              <w:t xml:space="preserve"> termen</w:t>
            </w:r>
            <w:r w:rsidR="00A42F2B" w:rsidRPr="006D1B40">
              <w:rPr>
                <w:rFonts w:ascii="Times New Roman" w:hAnsi="Times New Roman" w:cs="Times New Roman"/>
                <w:b/>
                <w:bCs/>
              </w:rPr>
              <w:t xml:space="preserve"> </w:t>
            </w:r>
            <w:r w:rsidRPr="006D1B40">
              <w:rPr>
                <w:rFonts w:ascii="Times New Roman" w:hAnsi="Times New Roman" w:cs="Times New Roman"/>
                <w:b/>
                <w:bCs/>
              </w:rPr>
              <w:t xml:space="preserve">de </w:t>
            </w:r>
            <w:r w:rsidR="00A42F2B" w:rsidRPr="006D1B40">
              <w:rPr>
                <w:rFonts w:ascii="Times New Roman" w:hAnsi="Times New Roman" w:cs="Times New Roman"/>
                <w:b/>
                <w:bCs/>
              </w:rPr>
              <w:t xml:space="preserve">achitare </w:t>
            </w:r>
            <w:r w:rsidRPr="006D1B40">
              <w:rPr>
                <w:rFonts w:ascii="Times New Roman" w:hAnsi="Times New Roman" w:cs="Times New Roman"/>
                <w:b/>
                <w:bCs/>
              </w:rPr>
              <w:t xml:space="preserve">n-a </w:t>
            </w:r>
            <w:r w:rsidR="00A42F2B" w:rsidRPr="006D1B40">
              <w:rPr>
                <w:rFonts w:ascii="Times New Roman" w:hAnsi="Times New Roman" w:cs="Times New Roman"/>
                <w:b/>
                <w:bCs/>
              </w:rPr>
              <w:t>parvenit</w:t>
            </w:r>
          </w:p>
          <w:p w14:paraId="073851BA" w14:textId="2DBDEEB9" w:rsidR="005816B6" w:rsidRPr="006D1B40" w:rsidRDefault="005816B6" w:rsidP="00A42F2B">
            <w:pPr>
              <w:spacing w:after="0" w:line="240" w:lineRule="auto"/>
              <w:jc w:val="center"/>
              <w:rPr>
                <w:rFonts w:ascii="Times New Roman" w:hAnsi="Times New Roman" w:cs="Times New Roman"/>
                <w:b/>
                <w:bCs/>
              </w:rPr>
            </w:pPr>
            <w:r w:rsidRPr="006D1B40">
              <w:rPr>
                <w:rFonts w:ascii="Times New Roman" w:hAnsi="Times New Roman" w:cs="Times New Roman"/>
                <w:b/>
                <w:bCs/>
              </w:rPr>
              <w:t>la data raportării</w:t>
            </w:r>
            <w:r w:rsidR="000130CF" w:rsidRPr="006D1B40">
              <w:rPr>
                <w:rFonts w:ascii="Times New Roman" w:hAnsi="Times New Roman" w:cs="Times New Roman"/>
                <w:b/>
                <w:bCs/>
              </w:rPr>
              <w:t>, lei</w:t>
            </w:r>
          </w:p>
        </w:tc>
        <w:tc>
          <w:tcPr>
            <w:tcW w:w="433"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717C7E" w14:textId="2FA28F01" w:rsidR="00A42F2B" w:rsidRPr="006D1B40" w:rsidRDefault="005816B6" w:rsidP="005126F5">
            <w:pPr>
              <w:spacing w:after="0" w:line="240" w:lineRule="auto"/>
              <w:jc w:val="center"/>
              <w:rPr>
                <w:rFonts w:ascii="Times New Roman" w:hAnsi="Times New Roman" w:cs="Times New Roman"/>
                <w:b/>
                <w:bCs/>
              </w:rPr>
            </w:pPr>
            <w:r w:rsidRPr="006D1B40">
              <w:rPr>
                <w:rFonts w:ascii="Times New Roman" w:hAnsi="Times New Roman" w:cs="Times New Roman"/>
                <w:b/>
                <w:bCs/>
              </w:rPr>
              <w:t xml:space="preserve">Creanţe </w:t>
            </w:r>
            <w:r w:rsidR="00A42F2B" w:rsidRPr="006D1B40">
              <w:rPr>
                <w:rFonts w:ascii="Times New Roman" w:hAnsi="Times New Roman" w:cs="Times New Roman"/>
                <w:b/>
                <w:bCs/>
              </w:rPr>
              <w:t xml:space="preserve">al căror </w:t>
            </w:r>
            <w:r w:rsidRPr="006D1B40">
              <w:rPr>
                <w:rFonts w:ascii="Times New Roman" w:hAnsi="Times New Roman" w:cs="Times New Roman"/>
                <w:b/>
                <w:bCs/>
              </w:rPr>
              <w:t xml:space="preserve"> termen de </w:t>
            </w:r>
            <w:r w:rsidR="00A42F2B" w:rsidRPr="006D1B40">
              <w:rPr>
                <w:rFonts w:ascii="Times New Roman" w:hAnsi="Times New Roman" w:cs="Times New Roman"/>
                <w:b/>
                <w:bCs/>
              </w:rPr>
              <w:t>achitare</w:t>
            </w:r>
          </w:p>
          <w:p w14:paraId="16A40F69" w14:textId="0A54E079" w:rsidR="005816B6" w:rsidRPr="006D1B40" w:rsidRDefault="005816B6" w:rsidP="005126F5">
            <w:pPr>
              <w:spacing w:after="0" w:line="240" w:lineRule="auto"/>
              <w:jc w:val="center"/>
              <w:rPr>
                <w:rFonts w:ascii="Times New Roman" w:hAnsi="Times New Roman" w:cs="Times New Roman"/>
                <w:b/>
                <w:bCs/>
              </w:rPr>
            </w:pPr>
            <w:r w:rsidRPr="006D1B40">
              <w:rPr>
                <w:rFonts w:ascii="Times New Roman" w:hAnsi="Times New Roman" w:cs="Times New Roman"/>
                <w:b/>
                <w:bCs/>
              </w:rPr>
              <w:t xml:space="preserve"> </w:t>
            </w:r>
            <w:r w:rsidR="00A42F2B" w:rsidRPr="006D1B40">
              <w:rPr>
                <w:rFonts w:ascii="Times New Roman" w:hAnsi="Times New Roman" w:cs="Times New Roman"/>
                <w:b/>
                <w:bCs/>
              </w:rPr>
              <w:t xml:space="preserve">a </w:t>
            </w:r>
            <w:r w:rsidRPr="006D1B40">
              <w:rPr>
                <w:rFonts w:ascii="Times New Roman" w:hAnsi="Times New Roman" w:cs="Times New Roman"/>
                <w:b/>
                <w:bCs/>
              </w:rPr>
              <w:t>expirat la data raportării</w:t>
            </w:r>
            <w:r w:rsidR="000130CF" w:rsidRPr="006D1B40">
              <w:rPr>
                <w:rFonts w:ascii="Times New Roman" w:hAnsi="Times New Roman" w:cs="Times New Roman"/>
                <w:b/>
                <w:bCs/>
              </w:rPr>
              <w:t>, lei</w:t>
            </w:r>
          </w:p>
        </w:tc>
        <w:tc>
          <w:tcPr>
            <w:tcW w:w="1198" w:type="pct"/>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EFE385" w14:textId="77777777" w:rsidR="005816B6" w:rsidRPr="006D1B40" w:rsidRDefault="005816B6" w:rsidP="005126F5">
            <w:pPr>
              <w:spacing w:after="0" w:line="240" w:lineRule="auto"/>
              <w:jc w:val="center"/>
              <w:rPr>
                <w:rFonts w:ascii="Times New Roman" w:hAnsi="Times New Roman" w:cs="Times New Roman"/>
                <w:b/>
                <w:bCs/>
              </w:rPr>
            </w:pPr>
            <w:r w:rsidRPr="006D1B40">
              <w:rPr>
                <w:rFonts w:ascii="Times New Roman" w:hAnsi="Times New Roman" w:cs="Times New Roman"/>
                <w:b/>
                <w:bCs/>
              </w:rPr>
              <w:t>inclusiv</w:t>
            </w:r>
          </w:p>
        </w:tc>
        <w:tc>
          <w:tcPr>
            <w:tcW w:w="344" w:type="pct"/>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43F83DE2" w14:textId="77777777" w:rsidR="005816B6" w:rsidRPr="006D1B40" w:rsidRDefault="005816B6" w:rsidP="005126F5">
            <w:pPr>
              <w:spacing w:after="0" w:line="240" w:lineRule="auto"/>
              <w:jc w:val="center"/>
              <w:rPr>
                <w:rFonts w:ascii="Times New Roman" w:hAnsi="Times New Roman" w:cs="Times New Roman"/>
                <w:b/>
                <w:bCs/>
              </w:rPr>
            </w:pPr>
            <w:r w:rsidRPr="006D1B40">
              <w:rPr>
                <w:rFonts w:ascii="Times New Roman" w:hAnsi="Times New Roman" w:cs="Times New Roman"/>
                <w:b/>
                <w:bCs/>
              </w:rPr>
              <w:t>Valoarea admisă pentru acoprirea rezervelor tehnice,</w:t>
            </w:r>
            <w:r w:rsidRPr="006D1B40">
              <w:rPr>
                <w:rFonts w:ascii="Times New Roman" w:hAnsi="Times New Roman" w:cs="Times New Roman"/>
                <w:b/>
                <w:bCs/>
              </w:rPr>
              <w:br/>
              <w:t>lei</w:t>
            </w:r>
          </w:p>
        </w:tc>
        <w:tc>
          <w:tcPr>
            <w:tcW w:w="356" w:type="pct"/>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256AD567" w14:textId="77777777" w:rsidR="005816B6" w:rsidRPr="006D1B40" w:rsidRDefault="005816B6" w:rsidP="005126F5">
            <w:pPr>
              <w:spacing w:after="0" w:line="240" w:lineRule="auto"/>
              <w:jc w:val="center"/>
              <w:rPr>
                <w:rFonts w:ascii="Times New Roman" w:hAnsi="Times New Roman" w:cs="Times New Roman"/>
                <w:b/>
                <w:bCs/>
              </w:rPr>
            </w:pPr>
            <w:r w:rsidRPr="006D1B40">
              <w:rPr>
                <w:rFonts w:ascii="Times New Roman" w:hAnsi="Times New Roman" w:cs="Times New Roman"/>
                <w:b/>
                <w:bCs/>
              </w:rPr>
              <w:t>Valoarea admisă pentru acoperirea MCR,</w:t>
            </w:r>
            <w:r w:rsidRPr="006D1B40">
              <w:rPr>
                <w:rFonts w:ascii="Times New Roman" w:hAnsi="Times New Roman" w:cs="Times New Roman"/>
                <w:b/>
                <w:bCs/>
              </w:rPr>
              <w:br/>
              <w:t>lei</w:t>
            </w:r>
          </w:p>
        </w:tc>
      </w:tr>
      <w:tr w:rsidR="000568C8" w:rsidRPr="006D1B40" w14:paraId="7312AB12" w14:textId="77777777" w:rsidTr="00A1115B">
        <w:trPr>
          <w:gridAfter w:val="1"/>
          <w:wAfter w:w="12" w:type="pct"/>
          <w:jc w:val="center"/>
        </w:trPr>
        <w:tc>
          <w:tcPr>
            <w:tcW w:w="420" w:type="pct"/>
            <w:vMerge/>
            <w:tcBorders>
              <w:top w:val="single" w:sz="6" w:space="0" w:color="000000"/>
              <w:left w:val="single" w:sz="6" w:space="0" w:color="000000"/>
              <w:bottom w:val="single" w:sz="6" w:space="0" w:color="000000"/>
              <w:right w:val="single" w:sz="4" w:space="0" w:color="auto"/>
            </w:tcBorders>
            <w:shd w:val="clear" w:color="auto" w:fill="F0F0F0"/>
            <w:tcMar>
              <w:top w:w="24" w:type="dxa"/>
              <w:left w:w="48" w:type="dxa"/>
              <w:bottom w:w="24" w:type="dxa"/>
              <w:right w:w="48" w:type="dxa"/>
            </w:tcMar>
          </w:tcPr>
          <w:p w14:paraId="156754D8" w14:textId="77777777" w:rsidR="000568C8" w:rsidRPr="006D1B40" w:rsidRDefault="000568C8" w:rsidP="005126F5">
            <w:pPr>
              <w:spacing w:after="0" w:line="240" w:lineRule="auto"/>
              <w:jc w:val="center"/>
              <w:rPr>
                <w:rFonts w:ascii="Times New Roman" w:hAnsi="Times New Roman" w:cs="Times New Roman"/>
                <w:b/>
                <w:bCs/>
              </w:rPr>
            </w:pPr>
          </w:p>
        </w:tc>
        <w:tc>
          <w:tcPr>
            <w:tcW w:w="317" w:type="pct"/>
            <w:vMerge/>
            <w:tcBorders>
              <w:top w:val="single" w:sz="6" w:space="0" w:color="000000"/>
              <w:left w:val="single" w:sz="4" w:space="0" w:color="auto"/>
              <w:right w:val="single" w:sz="4" w:space="0" w:color="auto"/>
            </w:tcBorders>
            <w:shd w:val="clear" w:color="auto" w:fill="F0F0F0"/>
          </w:tcPr>
          <w:p w14:paraId="382E9D83" w14:textId="77777777" w:rsidR="000568C8" w:rsidRPr="006D1B40" w:rsidRDefault="000568C8" w:rsidP="005126F5">
            <w:pPr>
              <w:spacing w:after="0" w:line="240" w:lineRule="auto"/>
              <w:jc w:val="center"/>
              <w:rPr>
                <w:rFonts w:ascii="Times New Roman" w:hAnsi="Times New Roman" w:cs="Times New Roman"/>
                <w:b/>
                <w:bCs/>
              </w:rPr>
            </w:pPr>
          </w:p>
        </w:tc>
        <w:tc>
          <w:tcPr>
            <w:tcW w:w="392" w:type="pct"/>
            <w:vMerge/>
            <w:tcBorders>
              <w:top w:val="single" w:sz="4" w:space="0" w:color="auto"/>
              <w:left w:val="single" w:sz="4" w:space="0" w:color="auto"/>
              <w:bottom w:val="single" w:sz="4" w:space="0" w:color="auto"/>
              <w:right w:val="single" w:sz="4" w:space="0" w:color="auto"/>
            </w:tcBorders>
            <w:shd w:val="clear" w:color="auto" w:fill="F0F0F0"/>
            <w:tcMar>
              <w:top w:w="24" w:type="dxa"/>
              <w:left w:w="48" w:type="dxa"/>
              <w:bottom w:w="24" w:type="dxa"/>
              <w:right w:w="48" w:type="dxa"/>
            </w:tcMar>
          </w:tcPr>
          <w:p w14:paraId="6F5D8985" w14:textId="77777777" w:rsidR="000568C8" w:rsidRPr="006D1B40" w:rsidRDefault="000568C8" w:rsidP="005816B6">
            <w:pPr>
              <w:spacing w:after="0" w:line="240" w:lineRule="auto"/>
              <w:jc w:val="center"/>
              <w:rPr>
                <w:rFonts w:ascii="Times New Roman" w:hAnsi="Times New Roman" w:cs="Times New Roman"/>
                <w:b/>
                <w:bCs/>
              </w:rPr>
            </w:pPr>
          </w:p>
        </w:tc>
        <w:tc>
          <w:tcPr>
            <w:tcW w:w="727" w:type="pct"/>
            <w:vMerge/>
            <w:tcBorders>
              <w:top w:val="single" w:sz="6" w:space="0" w:color="000000"/>
              <w:left w:val="single" w:sz="4" w:space="0" w:color="auto"/>
              <w:bottom w:val="single" w:sz="6" w:space="0" w:color="000000"/>
              <w:right w:val="single" w:sz="6" w:space="0" w:color="000000"/>
            </w:tcBorders>
            <w:shd w:val="clear" w:color="auto" w:fill="F0F0F0"/>
            <w:tcMar>
              <w:top w:w="24" w:type="dxa"/>
              <w:left w:w="48" w:type="dxa"/>
              <w:bottom w:w="24" w:type="dxa"/>
              <w:right w:w="48" w:type="dxa"/>
            </w:tcMar>
          </w:tcPr>
          <w:p w14:paraId="7271B8D6" w14:textId="77777777" w:rsidR="000568C8" w:rsidRPr="006D1B40" w:rsidRDefault="000568C8" w:rsidP="005126F5">
            <w:pPr>
              <w:spacing w:after="0" w:line="240" w:lineRule="auto"/>
              <w:jc w:val="center"/>
              <w:rPr>
                <w:rFonts w:ascii="Times New Roman" w:hAnsi="Times New Roman" w:cs="Times New Roman"/>
                <w:b/>
                <w:bCs/>
              </w:rPr>
            </w:pPr>
          </w:p>
        </w:tc>
        <w:tc>
          <w:tcPr>
            <w:tcW w:w="354" w:type="pct"/>
            <w:vMerge/>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0FCCDDF6" w14:textId="77777777" w:rsidR="000568C8" w:rsidRPr="006D1B40" w:rsidRDefault="000568C8" w:rsidP="005126F5">
            <w:pPr>
              <w:spacing w:after="0" w:line="240" w:lineRule="auto"/>
              <w:jc w:val="center"/>
              <w:rPr>
                <w:rFonts w:ascii="Times New Roman" w:hAnsi="Times New Roman" w:cs="Times New Roman"/>
                <w:b/>
                <w:bCs/>
              </w:rPr>
            </w:pPr>
          </w:p>
        </w:tc>
        <w:tc>
          <w:tcPr>
            <w:tcW w:w="446" w:type="pct"/>
            <w:vMerge/>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416BCF5A" w14:textId="77777777" w:rsidR="000568C8" w:rsidRPr="006D1B40" w:rsidRDefault="000568C8" w:rsidP="005126F5">
            <w:pPr>
              <w:spacing w:after="0" w:line="240" w:lineRule="auto"/>
              <w:jc w:val="center"/>
              <w:rPr>
                <w:rFonts w:ascii="Times New Roman" w:hAnsi="Times New Roman" w:cs="Times New Roman"/>
                <w:b/>
                <w:bCs/>
              </w:rPr>
            </w:pPr>
          </w:p>
        </w:tc>
        <w:tc>
          <w:tcPr>
            <w:tcW w:w="433" w:type="pct"/>
            <w:vMerge/>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5FFE973F" w14:textId="77777777" w:rsidR="000568C8" w:rsidRPr="006D1B40" w:rsidRDefault="000568C8" w:rsidP="005126F5">
            <w:pPr>
              <w:spacing w:after="0" w:line="240" w:lineRule="auto"/>
              <w:jc w:val="center"/>
              <w:rPr>
                <w:rFonts w:ascii="Times New Roman" w:hAnsi="Times New Roman" w:cs="Times New Roman"/>
                <w:b/>
                <w:bCs/>
              </w:rPr>
            </w:pPr>
          </w:p>
        </w:tc>
        <w:tc>
          <w:tcPr>
            <w:tcW w:w="1198" w:type="pct"/>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44FD26C6" w14:textId="77777777" w:rsidR="000568C8" w:rsidRPr="006D1B40" w:rsidRDefault="000568C8" w:rsidP="005126F5">
            <w:pPr>
              <w:spacing w:after="0" w:line="240" w:lineRule="auto"/>
              <w:jc w:val="center"/>
              <w:rPr>
                <w:rFonts w:ascii="Times New Roman" w:hAnsi="Times New Roman" w:cs="Times New Roman"/>
                <w:b/>
                <w:bCs/>
              </w:rPr>
            </w:pPr>
          </w:p>
        </w:tc>
        <w:tc>
          <w:tcPr>
            <w:tcW w:w="344" w:type="pct"/>
            <w:vMerge/>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3EC5606F" w14:textId="77777777" w:rsidR="000568C8" w:rsidRPr="006D1B40" w:rsidRDefault="000568C8" w:rsidP="005126F5">
            <w:pPr>
              <w:spacing w:after="0" w:line="240" w:lineRule="auto"/>
              <w:jc w:val="center"/>
              <w:rPr>
                <w:rFonts w:ascii="Times New Roman" w:hAnsi="Times New Roman" w:cs="Times New Roman"/>
                <w:b/>
                <w:bCs/>
              </w:rPr>
            </w:pPr>
          </w:p>
        </w:tc>
        <w:tc>
          <w:tcPr>
            <w:tcW w:w="356" w:type="pct"/>
            <w:vMerge/>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35114862" w14:textId="77777777" w:rsidR="000568C8" w:rsidRPr="006D1B40" w:rsidRDefault="000568C8" w:rsidP="005126F5">
            <w:pPr>
              <w:spacing w:after="0" w:line="240" w:lineRule="auto"/>
              <w:jc w:val="center"/>
              <w:rPr>
                <w:rFonts w:ascii="Times New Roman" w:hAnsi="Times New Roman" w:cs="Times New Roman"/>
                <w:b/>
                <w:bCs/>
              </w:rPr>
            </w:pPr>
          </w:p>
        </w:tc>
      </w:tr>
      <w:tr w:rsidR="005816B6" w:rsidRPr="006D1B40" w14:paraId="1059CB86" w14:textId="77777777" w:rsidTr="00A1115B">
        <w:trPr>
          <w:gridAfter w:val="1"/>
          <w:wAfter w:w="12" w:type="pct"/>
          <w:jc w:val="center"/>
        </w:trPr>
        <w:tc>
          <w:tcPr>
            <w:tcW w:w="420" w:type="pct"/>
            <w:vMerge/>
            <w:tcBorders>
              <w:top w:val="single" w:sz="6" w:space="0" w:color="000000"/>
              <w:left w:val="single" w:sz="6" w:space="0" w:color="000000"/>
              <w:bottom w:val="single" w:sz="6" w:space="0" w:color="000000"/>
              <w:right w:val="single" w:sz="4" w:space="0" w:color="auto"/>
            </w:tcBorders>
            <w:vAlign w:val="center"/>
            <w:hideMark/>
          </w:tcPr>
          <w:p w14:paraId="514463EF" w14:textId="77777777" w:rsidR="005816B6" w:rsidRPr="006D1B40" w:rsidRDefault="005816B6" w:rsidP="009963BF">
            <w:pPr>
              <w:spacing w:after="0" w:line="240" w:lineRule="auto"/>
              <w:rPr>
                <w:rFonts w:ascii="Times New Roman" w:hAnsi="Times New Roman" w:cs="Times New Roman"/>
                <w:b/>
                <w:bCs/>
              </w:rPr>
            </w:pPr>
          </w:p>
        </w:tc>
        <w:tc>
          <w:tcPr>
            <w:tcW w:w="317" w:type="pct"/>
            <w:vMerge/>
            <w:tcBorders>
              <w:left w:val="single" w:sz="4" w:space="0" w:color="auto"/>
              <w:bottom w:val="single" w:sz="6" w:space="0" w:color="000000"/>
              <w:right w:val="single" w:sz="4" w:space="0" w:color="auto"/>
            </w:tcBorders>
          </w:tcPr>
          <w:p w14:paraId="07B0B500" w14:textId="77777777" w:rsidR="005816B6" w:rsidRPr="006D1B40" w:rsidRDefault="005816B6" w:rsidP="009963BF">
            <w:pPr>
              <w:spacing w:after="0" w:line="240" w:lineRule="auto"/>
              <w:rPr>
                <w:rFonts w:ascii="Times New Roman" w:hAnsi="Times New Roman" w:cs="Times New Roman"/>
                <w:b/>
                <w:bCs/>
              </w:rPr>
            </w:pPr>
          </w:p>
        </w:tc>
        <w:tc>
          <w:tcPr>
            <w:tcW w:w="392" w:type="pct"/>
            <w:vMerge/>
            <w:tcBorders>
              <w:top w:val="single" w:sz="4" w:space="0" w:color="auto"/>
              <w:left w:val="single" w:sz="4" w:space="0" w:color="auto"/>
              <w:bottom w:val="single" w:sz="6" w:space="0" w:color="000000"/>
              <w:right w:val="single" w:sz="4" w:space="0" w:color="auto"/>
            </w:tcBorders>
            <w:vAlign w:val="center"/>
            <w:hideMark/>
          </w:tcPr>
          <w:p w14:paraId="47BAA915" w14:textId="53413590" w:rsidR="005816B6" w:rsidRPr="006D1B40" w:rsidRDefault="005816B6" w:rsidP="009963BF">
            <w:pPr>
              <w:spacing w:after="0" w:line="240" w:lineRule="auto"/>
              <w:rPr>
                <w:rFonts w:ascii="Times New Roman" w:hAnsi="Times New Roman" w:cs="Times New Roman"/>
                <w:b/>
                <w:bCs/>
              </w:rPr>
            </w:pPr>
          </w:p>
        </w:tc>
        <w:tc>
          <w:tcPr>
            <w:tcW w:w="727" w:type="pct"/>
            <w:vMerge/>
            <w:tcBorders>
              <w:top w:val="single" w:sz="6" w:space="0" w:color="000000"/>
              <w:left w:val="single" w:sz="4" w:space="0" w:color="auto"/>
              <w:bottom w:val="single" w:sz="6" w:space="0" w:color="000000"/>
              <w:right w:val="single" w:sz="6" w:space="0" w:color="000000"/>
            </w:tcBorders>
            <w:vAlign w:val="center"/>
            <w:hideMark/>
          </w:tcPr>
          <w:p w14:paraId="5EF55BA0" w14:textId="77777777" w:rsidR="005816B6" w:rsidRPr="006D1B40" w:rsidRDefault="005816B6" w:rsidP="009963BF">
            <w:pPr>
              <w:spacing w:after="0" w:line="240" w:lineRule="auto"/>
              <w:rPr>
                <w:rFonts w:ascii="Times New Roman" w:hAnsi="Times New Roman" w:cs="Times New Roman"/>
                <w:b/>
                <w:bCs/>
              </w:rPr>
            </w:pPr>
          </w:p>
        </w:tc>
        <w:tc>
          <w:tcPr>
            <w:tcW w:w="354" w:type="pct"/>
            <w:vMerge/>
            <w:tcBorders>
              <w:top w:val="single" w:sz="6" w:space="0" w:color="000000"/>
              <w:left w:val="single" w:sz="6" w:space="0" w:color="000000"/>
              <w:bottom w:val="single" w:sz="6" w:space="0" w:color="000000"/>
              <w:right w:val="single" w:sz="6" w:space="0" w:color="000000"/>
            </w:tcBorders>
            <w:vAlign w:val="center"/>
            <w:hideMark/>
          </w:tcPr>
          <w:p w14:paraId="05C8F088" w14:textId="77777777" w:rsidR="005816B6" w:rsidRPr="006D1B40" w:rsidRDefault="005816B6" w:rsidP="009963BF">
            <w:pPr>
              <w:spacing w:after="0" w:line="240" w:lineRule="auto"/>
              <w:rPr>
                <w:rFonts w:ascii="Times New Roman" w:hAnsi="Times New Roman" w:cs="Times New Roman"/>
                <w:b/>
                <w:bCs/>
              </w:rPr>
            </w:pPr>
          </w:p>
        </w:tc>
        <w:tc>
          <w:tcPr>
            <w:tcW w:w="446" w:type="pct"/>
            <w:vMerge/>
            <w:tcBorders>
              <w:top w:val="single" w:sz="6" w:space="0" w:color="000000"/>
              <w:left w:val="single" w:sz="6" w:space="0" w:color="000000"/>
              <w:bottom w:val="single" w:sz="6" w:space="0" w:color="000000"/>
              <w:right w:val="single" w:sz="6" w:space="0" w:color="000000"/>
            </w:tcBorders>
            <w:vAlign w:val="center"/>
            <w:hideMark/>
          </w:tcPr>
          <w:p w14:paraId="08C037FF" w14:textId="77777777" w:rsidR="005816B6" w:rsidRPr="006D1B40" w:rsidRDefault="005816B6" w:rsidP="009963BF">
            <w:pPr>
              <w:spacing w:after="0" w:line="240" w:lineRule="auto"/>
              <w:rPr>
                <w:rFonts w:ascii="Times New Roman" w:hAnsi="Times New Roman" w:cs="Times New Roman"/>
                <w:b/>
                <w:bCs/>
              </w:rPr>
            </w:pPr>
          </w:p>
        </w:tc>
        <w:tc>
          <w:tcPr>
            <w:tcW w:w="433" w:type="pct"/>
            <w:vMerge/>
            <w:tcBorders>
              <w:top w:val="single" w:sz="6" w:space="0" w:color="000000"/>
              <w:left w:val="single" w:sz="6" w:space="0" w:color="000000"/>
              <w:bottom w:val="single" w:sz="6" w:space="0" w:color="000000"/>
              <w:right w:val="single" w:sz="6" w:space="0" w:color="000000"/>
            </w:tcBorders>
            <w:vAlign w:val="center"/>
            <w:hideMark/>
          </w:tcPr>
          <w:p w14:paraId="5130FA04" w14:textId="77777777" w:rsidR="005816B6" w:rsidRPr="006D1B40" w:rsidRDefault="005816B6" w:rsidP="009963BF">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F45720"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&lt;30 zile</w:t>
            </w:r>
          </w:p>
        </w:tc>
        <w:tc>
          <w:tcPr>
            <w:tcW w:w="1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BF4123"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31-60 zile</w:t>
            </w:r>
          </w:p>
        </w:tc>
        <w:tc>
          <w:tcPr>
            <w:tcW w:w="1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32C5BC"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61-90 zile</w:t>
            </w:r>
          </w:p>
        </w:tc>
        <w:tc>
          <w:tcPr>
            <w:tcW w:w="13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D8BE53"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91-120 zile</w:t>
            </w:r>
          </w:p>
        </w:tc>
        <w:tc>
          <w:tcPr>
            <w:tcW w:w="1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21AD0D"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121-180 zile</w:t>
            </w:r>
          </w:p>
        </w:tc>
        <w:tc>
          <w:tcPr>
            <w:tcW w:w="141" w:type="pct"/>
            <w:tcBorders>
              <w:top w:val="single" w:sz="6" w:space="0" w:color="000000"/>
              <w:left w:val="single" w:sz="6" w:space="0" w:color="000000"/>
              <w:bottom w:val="single" w:sz="6" w:space="0" w:color="000000"/>
              <w:right w:val="single" w:sz="6" w:space="0" w:color="000000"/>
            </w:tcBorders>
            <w:shd w:val="clear" w:color="auto" w:fill="F0F0F0"/>
          </w:tcPr>
          <w:p w14:paraId="6E0A47BF" w14:textId="5C4F4642" w:rsidR="005816B6" w:rsidRPr="006D1B40" w:rsidRDefault="005816B6" w:rsidP="004957AC">
            <w:pPr>
              <w:spacing w:after="0" w:line="240" w:lineRule="auto"/>
              <w:rPr>
                <w:rFonts w:ascii="Times New Roman" w:hAnsi="Times New Roman" w:cs="Times New Roman"/>
                <w:b/>
                <w:bCs/>
              </w:rPr>
            </w:pPr>
            <w:r w:rsidRPr="006D1B40">
              <w:rPr>
                <w:rFonts w:ascii="Times New Roman" w:hAnsi="Times New Roman" w:cs="Times New Roman"/>
                <w:b/>
                <w:bCs/>
              </w:rPr>
              <w:t>181-270 zile</w:t>
            </w:r>
          </w:p>
        </w:tc>
        <w:tc>
          <w:tcPr>
            <w:tcW w:w="1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6F632C" w14:textId="54258F2C" w:rsidR="005816B6" w:rsidRPr="006D1B40" w:rsidRDefault="005816B6" w:rsidP="004957AC">
            <w:pPr>
              <w:spacing w:after="0" w:line="240" w:lineRule="auto"/>
              <w:rPr>
                <w:rFonts w:ascii="Times New Roman" w:hAnsi="Times New Roman" w:cs="Times New Roman"/>
                <w:b/>
                <w:bCs/>
              </w:rPr>
            </w:pPr>
            <w:r w:rsidRPr="006D1B40">
              <w:rPr>
                <w:rFonts w:ascii="Times New Roman" w:hAnsi="Times New Roman" w:cs="Times New Roman"/>
                <w:b/>
                <w:bCs/>
              </w:rPr>
              <w:t>271-365 zile</w:t>
            </w:r>
          </w:p>
        </w:tc>
        <w:tc>
          <w:tcPr>
            <w:tcW w:w="18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3C6155"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&gt;365 zile</w:t>
            </w:r>
          </w:p>
        </w:tc>
        <w:tc>
          <w:tcPr>
            <w:tcW w:w="344" w:type="pct"/>
            <w:vMerge/>
            <w:tcBorders>
              <w:left w:val="single" w:sz="6" w:space="0" w:color="000000"/>
              <w:bottom w:val="single" w:sz="6" w:space="0" w:color="000000"/>
              <w:right w:val="single" w:sz="6" w:space="0" w:color="000000"/>
            </w:tcBorders>
            <w:vAlign w:val="center"/>
            <w:hideMark/>
          </w:tcPr>
          <w:p w14:paraId="766EC541" w14:textId="77777777" w:rsidR="005816B6" w:rsidRPr="006D1B40" w:rsidRDefault="005816B6" w:rsidP="009963BF">
            <w:pPr>
              <w:spacing w:after="0" w:line="240" w:lineRule="auto"/>
              <w:rPr>
                <w:rFonts w:ascii="Times New Roman" w:hAnsi="Times New Roman" w:cs="Times New Roman"/>
                <w:b/>
                <w:bCs/>
              </w:rPr>
            </w:pPr>
          </w:p>
        </w:tc>
        <w:tc>
          <w:tcPr>
            <w:tcW w:w="356" w:type="pct"/>
            <w:vMerge/>
            <w:tcBorders>
              <w:left w:val="single" w:sz="6" w:space="0" w:color="000000"/>
              <w:bottom w:val="single" w:sz="6" w:space="0" w:color="000000"/>
              <w:right w:val="single" w:sz="6" w:space="0" w:color="000000"/>
            </w:tcBorders>
            <w:vAlign w:val="center"/>
            <w:hideMark/>
          </w:tcPr>
          <w:p w14:paraId="1292447B" w14:textId="77777777" w:rsidR="005816B6" w:rsidRPr="006D1B40" w:rsidRDefault="005816B6" w:rsidP="009963BF">
            <w:pPr>
              <w:spacing w:after="0" w:line="240" w:lineRule="auto"/>
              <w:rPr>
                <w:rFonts w:ascii="Times New Roman" w:hAnsi="Times New Roman" w:cs="Times New Roman"/>
                <w:b/>
                <w:bCs/>
              </w:rPr>
            </w:pPr>
          </w:p>
        </w:tc>
      </w:tr>
      <w:tr w:rsidR="000568C8" w:rsidRPr="006D1B40" w14:paraId="58EA5F21" w14:textId="77777777" w:rsidTr="00A1115B">
        <w:trPr>
          <w:gridAfter w:val="1"/>
          <w:wAfter w:w="12" w:type="pct"/>
          <w:jc w:val="center"/>
        </w:trPr>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9455AB6" w14:textId="16BA7AA0"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1</w:t>
            </w:r>
          </w:p>
        </w:tc>
        <w:tc>
          <w:tcPr>
            <w:tcW w:w="31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4B5CBF6" w14:textId="5D048635"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2</w:t>
            </w:r>
          </w:p>
        </w:tc>
        <w:tc>
          <w:tcPr>
            <w:tcW w:w="39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D5E8005" w14:textId="27218D2C"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3</w:t>
            </w:r>
          </w:p>
        </w:tc>
        <w:tc>
          <w:tcPr>
            <w:tcW w:w="72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D622FFD" w14:textId="4A5744EC"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4</w:t>
            </w:r>
          </w:p>
        </w:tc>
        <w:tc>
          <w:tcPr>
            <w:tcW w:w="35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AD7AD2B" w14:textId="410D5499"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5</w:t>
            </w:r>
          </w:p>
        </w:tc>
        <w:tc>
          <w:tcPr>
            <w:tcW w:w="44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F1AFD33" w14:textId="6105D3B1"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6</w:t>
            </w:r>
          </w:p>
        </w:tc>
        <w:tc>
          <w:tcPr>
            <w:tcW w:w="43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1970584F" w14:textId="724D3AF7"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7</w:t>
            </w:r>
          </w:p>
        </w:tc>
        <w:tc>
          <w:tcPr>
            <w:tcW w:w="14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5F88CD2" w14:textId="11E7D23C"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8</w:t>
            </w:r>
          </w:p>
        </w:tc>
        <w:tc>
          <w:tcPr>
            <w:tcW w:w="13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B3EF7A8" w14:textId="484B224A"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9</w:t>
            </w:r>
          </w:p>
        </w:tc>
        <w:tc>
          <w:tcPr>
            <w:tcW w:w="13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9AFB7AF" w14:textId="4B2E2730"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10</w:t>
            </w:r>
          </w:p>
        </w:tc>
        <w:tc>
          <w:tcPr>
            <w:tcW w:w="13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5266B45" w14:textId="3FD4ED2F"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11</w:t>
            </w:r>
          </w:p>
        </w:tc>
        <w:tc>
          <w:tcPr>
            <w:tcW w:w="162" w:type="pct"/>
            <w:tcBorders>
              <w:top w:val="single" w:sz="6" w:space="0" w:color="000000"/>
              <w:left w:val="single" w:sz="6" w:space="0" w:color="000000"/>
              <w:bottom w:val="single" w:sz="6" w:space="0" w:color="000000"/>
              <w:right w:val="single" w:sz="4" w:space="0" w:color="auto"/>
            </w:tcBorders>
            <w:shd w:val="clear" w:color="auto" w:fill="F2F2F2" w:themeFill="background1" w:themeFillShade="F2"/>
            <w:tcMar>
              <w:top w:w="24" w:type="dxa"/>
              <w:left w:w="48" w:type="dxa"/>
              <w:bottom w:w="24" w:type="dxa"/>
              <w:right w:w="48" w:type="dxa"/>
            </w:tcMar>
          </w:tcPr>
          <w:p w14:paraId="3DEE26D5" w14:textId="7FDA0FCF"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12</w:t>
            </w:r>
          </w:p>
        </w:tc>
        <w:tc>
          <w:tcPr>
            <w:tcW w:w="141" w:type="pct"/>
            <w:tcBorders>
              <w:top w:val="single" w:sz="6" w:space="0" w:color="000000"/>
              <w:left w:val="single" w:sz="4" w:space="0" w:color="auto"/>
              <w:bottom w:val="single" w:sz="6" w:space="0" w:color="000000"/>
              <w:right w:val="single" w:sz="6" w:space="0" w:color="000000"/>
            </w:tcBorders>
            <w:shd w:val="clear" w:color="auto" w:fill="F2F2F2" w:themeFill="background1" w:themeFillShade="F2"/>
          </w:tcPr>
          <w:p w14:paraId="7454A160" w14:textId="0B7BF19E"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13</w:t>
            </w:r>
          </w:p>
        </w:tc>
        <w:tc>
          <w:tcPr>
            <w:tcW w:w="16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DBFE492" w14:textId="245D2E62"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14</w:t>
            </w:r>
          </w:p>
        </w:tc>
        <w:tc>
          <w:tcPr>
            <w:tcW w:w="18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5B0A940" w14:textId="405D7146"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15</w:t>
            </w:r>
          </w:p>
        </w:tc>
        <w:tc>
          <w:tcPr>
            <w:tcW w:w="34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1559F1F7" w14:textId="2B4AECE5"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16</w:t>
            </w:r>
          </w:p>
        </w:tc>
        <w:tc>
          <w:tcPr>
            <w:tcW w:w="35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36A451FE" w14:textId="7A1665D0" w:rsidR="000568C8" w:rsidRPr="006D1B40" w:rsidRDefault="000568C8" w:rsidP="000568C8">
            <w:pPr>
              <w:spacing w:after="0" w:line="240" w:lineRule="auto"/>
              <w:jc w:val="center"/>
              <w:rPr>
                <w:rFonts w:ascii="Times New Roman" w:hAnsi="Times New Roman" w:cs="Times New Roman"/>
                <w:b/>
                <w:bCs/>
              </w:rPr>
            </w:pPr>
            <w:r w:rsidRPr="006D1B40">
              <w:rPr>
                <w:rFonts w:ascii="Times New Roman" w:hAnsi="Times New Roman" w:cs="Times New Roman"/>
                <w:b/>
                <w:bCs/>
              </w:rPr>
              <w:t>17</w:t>
            </w:r>
          </w:p>
        </w:tc>
      </w:tr>
      <w:tr w:rsidR="000568C8" w:rsidRPr="006D1B40" w14:paraId="72B4F59B" w14:textId="77777777" w:rsidTr="000568C8">
        <w:trPr>
          <w:gridAfter w:val="1"/>
          <w:wAfter w:w="12" w:type="pct"/>
          <w:jc w:val="center"/>
        </w:trPr>
        <w:tc>
          <w:tcPr>
            <w:tcW w:w="4988" w:type="pct"/>
            <w:gridSpan w:val="17"/>
            <w:tcBorders>
              <w:top w:val="single" w:sz="6" w:space="0" w:color="000000"/>
              <w:left w:val="single" w:sz="6" w:space="0" w:color="000000"/>
              <w:bottom w:val="single" w:sz="6" w:space="0" w:color="000000"/>
              <w:right w:val="single" w:sz="6" w:space="0" w:color="000000"/>
            </w:tcBorders>
            <w:shd w:val="clear" w:color="auto" w:fill="auto"/>
          </w:tcPr>
          <w:p w14:paraId="6A023B97" w14:textId="211C72C1" w:rsidR="000568C8" w:rsidRPr="006D1B40" w:rsidRDefault="000568C8" w:rsidP="006D41B2">
            <w:pPr>
              <w:spacing w:after="0" w:line="240" w:lineRule="auto"/>
              <w:rPr>
                <w:rFonts w:ascii="Times New Roman" w:hAnsi="Times New Roman" w:cs="Times New Roman"/>
                <w:b/>
                <w:bCs/>
              </w:rPr>
            </w:pPr>
            <w:r w:rsidRPr="006D1B40">
              <w:rPr>
                <w:rFonts w:ascii="Times New Roman" w:hAnsi="Times New Roman" w:cs="Times New Roman"/>
                <w:b/>
                <w:bCs/>
              </w:rPr>
              <w:t>  Creanţele aferente primelor subscrise</w:t>
            </w:r>
          </w:p>
        </w:tc>
      </w:tr>
      <w:tr w:rsidR="000130CF" w:rsidRPr="006D1B40" w14:paraId="54DE8B2C" w14:textId="77777777" w:rsidTr="00A1115B">
        <w:trPr>
          <w:gridAfter w:val="1"/>
          <w:wAfter w:w="12" w:type="pct"/>
          <w:jc w:val="center"/>
        </w:trPr>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76ACB" w14:textId="51C8D8BE" w:rsidR="000130CF" w:rsidRPr="006D1B40" w:rsidRDefault="000130CF" w:rsidP="0087319C">
            <w:pPr>
              <w:spacing w:after="0" w:line="240" w:lineRule="auto"/>
              <w:rPr>
                <w:rFonts w:ascii="Times New Roman" w:hAnsi="Times New Roman" w:cs="Times New Roman"/>
              </w:rPr>
            </w:pPr>
            <w:r w:rsidRPr="006D1B40">
              <w:rPr>
                <w:rFonts w:ascii="Times New Roman" w:hAnsi="Times New Roman" w:cs="Times New Roman"/>
                <w:b/>
                <w:bCs/>
              </w:rPr>
              <w:t>Total</w:t>
            </w:r>
          </w:p>
        </w:tc>
        <w:tc>
          <w:tcPr>
            <w:tcW w:w="317" w:type="pct"/>
            <w:tcBorders>
              <w:top w:val="single" w:sz="6" w:space="0" w:color="000000"/>
              <w:left w:val="single" w:sz="6" w:space="0" w:color="000000"/>
              <w:bottom w:val="single" w:sz="6" w:space="0" w:color="000000"/>
              <w:right w:val="single" w:sz="6" w:space="0" w:color="000000"/>
            </w:tcBorders>
          </w:tcPr>
          <w:p w14:paraId="3F689CBA" w14:textId="67B5E468" w:rsidR="000130CF" w:rsidRPr="006D1B40" w:rsidRDefault="000130CF" w:rsidP="00A1115B">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3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516124" w14:textId="122BDD63" w:rsidR="000130CF" w:rsidRPr="006D1B40" w:rsidRDefault="000130CF" w:rsidP="00A1115B">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086630" w14:textId="1495AABE" w:rsidR="000130CF" w:rsidRPr="006D1B40" w:rsidRDefault="000130CF" w:rsidP="00A1115B">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451D8D" w14:textId="77777777" w:rsidR="000130CF" w:rsidRPr="006D1B40" w:rsidRDefault="000130CF" w:rsidP="0087319C">
            <w:pPr>
              <w:spacing w:after="0" w:line="240" w:lineRule="auto"/>
              <w:rPr>
                <w:rFonts w:ascii="Times New Roman" w:hAnsi="Times New Roman" w:cs="Times New Roman"/>
                <w:b/>
                <w:bCs/>
              </w:rPr>
            </w:pP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B6319" w14:textId="77777777" w:rsidR="000130CF" w:rsidRPr="006D1B40" w:rsidRDefault="000130CF" w:rsidP="0087319C">
            <w:pPr>
              <w:spacing w:after="0" w:line="240" w:lineRule="auto"/>
              <w:rPr>
                <w:rFonts w:ascii="Times New Roman" w:hAnsi="Times New Roman" w:cs="Times New Roman"/>
                <w:b/>
                <w:bCs/>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656462" w14:textId="77777777" w:rsidR="000130CF" w:rsidRPr="006D1B40" w:rsidRDefault="000130CF" w:rsidP="0087319C">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C90D8C" w14:textId="77777777" w:rsidR="000130CF" w:rsidRPr="006D1B40" w:rsidRDefault="000130CF"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976C4" w14:textId="77777777" w:rsidR="000130CF" w:rsidRPr="006D1B40" w:rsidRDefault="000130CF"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EE4546" w14:textId="77777777" w:rsidR="000130CF" w:rsidRPr="006D1B40" w:rsidRDefault="000130CF" w:rsidP="0087319C">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E462DF" w14:textId="77777777" w:rsidR="000130CF" w:rsidRPr="006D1B40" w:rsidRDefault="000130CF"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7BB1FA0C" w14:textId="77777777" w:rsidR="000130CF" w:rsidRPr="006D1B40" w:rsidRDefault="000130CF" w:rsidP="0087319C">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75D293EB" w14:textId="77777777" w:rsidR="000130CF" w:rsidRPr="006D1B40" w:rsidRDefault="000130CF"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819E6D" w14:textId="77777777" w:rsidR="000130CF" w:rsidRPr="006D1B40" w:rsidRDefault="000130CF" w:rsidP="0087319C">
            <w:pPr>
              <w:spacing w:after="0" w:line="240" w:lineRule="auto"/>
              <w:rPr>
                <w:rFonts w:ascii="Times New Roman" w:hAnsi="Times New Roman" w:cs="Times New Roman"/>
                <w:b/>
                <w:bCs/>
              </w:rPr>
            </w:pPr>
          </w:p>
        </w:tc>
        <w:tc>
          <w:tcPr>
            <w:tcW w:w="1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A77F68" w14:textId="77777777" w:rsidR="000130CF" w:rsidRPr="006D1B40" w:rsidRDefault="000130CF" w:rsidP="0087319C">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CFA162" w14:textId="77777777" w:rsidR="000130CF" w:rsidRPr="006D1B40" w:rsidRDefault="000130CF" w:rsidP="0087319C">
            <w:pPr>
              <w:spacing w:after="0" w:line="240" w:lineRule="auto"/>
              <w:rPr>
                <w:rFonts w:ascii="Times New Roman" w:hAnsi="Times New Roman" w:cs="Times New Roman"/>
                <w:b/>
                <w:bCs/>
              </w:rPr>
            </w:pPr>
          </w:p>
        </w:tc>
        <w:tc>
          <w:tcPr>
            <w:tcW w:w="3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6EF5F4" w14:textId="77777777" w:rsidR="000130CF" w:rsidRPr="006D1B40" w:rsidRDefault="000130CF" w:rsidP="0087319C">
            <w:pPr>
              <w:spacing w:after="0" w:line="240" w:lineRule="auto"/>
              <w:rPr>
                <w:rFonts w:ascii="Times New Roman" w:hAnsi="Times New Roman" w:cs="Times New Roman"/>
                <w:b/>
                <w:bCs/>
              </w:rPr>
            </w:pPr>
          </w:p>
        </w:tc>
      </w:tr>
      <w:tr w:rsidR="005816B6" w:rsidRPr="006D1B40" w14:paraId="179F499A" w14:textId="77777777" w:rsidTr="00A1115B">
        <w:trPr>
          <w:gridAfter w:val="1"/>
          <w:wAfter w:w="12" w:type="pct"/>
          <w:jc w:val="center"/>
        </w:trPr>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B4F391" w14:textId="21BF16DC" w:rsidR="00D34549" w:rsidRPr="006D1B40" w:rsidRDefault="00D34549" w:rsidP="0087319C">
            <w:pPr>
              <w:spacing w:after="0" w:line="240" w:lineRule="auto"/>
              <w:rPr>
                <w:rFonts w:ascii="Times New Roman" w:hAnsi="Times New Roman" w:cs="Times New Roman"/>
              </w:rPr>
            </w:pPr>
            <w:r w:rsidRPr="006D1B40">
              <w:rPr>
                <w:rFonts w:ascii="Times New Roman" w:hAnsi="Times New Roman" w:cs="Times New Roman"/>
              </w:rPr>
              <w:t>1.</w:t>
            </w:r>
          </w:p>
        </w:tc>
        <w:tc>
          <w:tcPr>
            <w:tcW w:w="317" w:type="pct"/>
            <w:tcBorders>
              <w:top w:val="single" w:sz="6" w:space="0" w:color="000000"/>
              <w:left w:val="single" w:sz="6" w:space="0" w:color="000000"/>
              <w:bottom w:val="single" w:sz="6" w:space="0" w:color="000000"/>
              <w:right w:val="single" w:sz="6" w:space="0" w:color="000000"/>
            </w:tcBorders>
          </w:tcPr>
          <w:p w14:paraId="236D9D52" w14:textId="77777777" w:rsidR="00D34549" w:rsidRPr="006D1B40" w:rsidRDefault="00D34549" w:rsidP="0087319C">
            <w:pPr>
              <w:spacing w:after="0" w:line="240" w:lineRule="auto"/>
              <w:rPr>
                <w:rFonts w:ascii="Times New Roman" w:hAnsi="Times New Roman" w:cs="Times New Roman"/>
                <w:b/>
                <w:bCs/>
              </w:rPr>
            </w:pPr>
          </w:p>
        </w:tc>
        <w:tc>
          <w:tcPr>
            <w:tcW w:w="3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F0E0E9" w14:textId="37DC8F2E" w:rsidR="00D34549" w:rsidRPr="006D1B40" w:rsidRDefault="00D34549" w:rsidP="0087319C">
            <w:pPr>
              <w:spacing w:after="0" w:line="240" w:lineRule="auto"/>
              <w:rPr>
                <w:rFonts w:ascii="Times New Roman" w:hAnsi="Times New Roman" w:cs="Times New Roman"/>
                <w:b/>
                <w:bCs/>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F11F4F" w14:textId="77777777" w:rsidR="00D34549" w:rsidRPr="006D1B40" w:rsidRDefault="00D34549" w:rsidP="0087319C">
            <w:pPr>
              <w:spacing w:after="0" w:line="240" w:lineRule="auto"/>
              <w:rPr>
                <w:rFonts w:ascii="Times New Roman" w:hAnsi="Times New Roman" w:cs="Times New Roman"/>
                <w:b/>
                <w:bCs/>
              </w:rPr>
            </w:pP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4B23A5" w14:textId="77777777" w:rsidR="00D34549" w:rsidRPr="006D1B40" w:rsidRDefault="00D34549" w:rsidP="0087319C">
            <w:pPr>
              <w:spacing w:after="0" w:line="240" w:lineRule="auto"/>
              <w:rPr>
                <w:rFonts w:ascii="Times New Roman" w:hAnsi="Times New Roman" w:cs="Times New Roman"/>
                <w:b/>
                <w:bCs/>
              </w:rPr>
            </w:pP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A333D9" w14:textId="77777777" w:rsidR="00D34549" w:rsidRPr="006D1B40" w:rsidRDefault="00D34549" w:rsidP="0087319C">
            <w:pPr>
              <w:spacing w:after="0" w:line="240" w:lineRule="auto"/>
              <w:rPr>
                <w:rFonts w:ascii="Times New Roman" w:hAnsi="Times New Roman" w:cs="Times New Roman"/>
                <w:b/>
                <w:bCs/>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0913E8" w14:textId="77777777" w:rsidR="00D34549" w:rsidRPr="006D1B40" w:rsidRDefault="00D34549" w:rsidP="0087319C">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D7070" w14:textId="77777777" w:rsidR="00D34549" w:rsidRPr="006D1B40" w:rsidRDefault="00D34549"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DF6BA1" w14:textId="77777777" w:rsidR="00D34549" w:rsidRPr="006D1B40" w:rsidRDefault="00D34549"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30CB64" w14:textId="77777777" w:rsidR="00D34549" w:rsidRPr="006D1B40" w:rsidRDefault="00D34549" w:rsidP="0087319C">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F7953E" w14:textId="77777777" w:rsidR="00D34549" w:rsidRPr="006D1B40" w:rsidRDefault="00D34549"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5125442A" w14:textId="77777777" w:rsidR="00D34549" w:rsidRPr="006D1B40" w:rsidRDefault="00D34549" w:rsidP="0087319C">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122DA6A7" w14:textId="77777777" w:rsidR="00D34549" w:rsidRPr="006D1B40" w:rsidRDefault="00D34549"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B4D487" w14:textId="0DE12AA5" w:rsidR="00D34549" w:rsidRPr="006D1B40" w:rsidRDefault="00D34549" w:rsidP="0087319C">
            <w:pPr>
              <w:spacing w:after="0" w:line="240" w:lineRule="auto"/>
              <w:rPr>
                <w:rFonts w:ascii="Times New Roman" w:hAnsi="Times New Roman" w:cs="Times New Roman"/>
                <w:b/>
                <w:bCs/>
              </w:rPr>
            </w:pPr>
          </w:p>
        </w:tc>
        <w:tc>
          <w:tcPr>
            <w:tcW w:w="1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4A0DA5" w14:textId="77777777" w:rsidR="00D34549" w:rsidRPr="006D1B40" w:rsidRDefault="00D34549" w:rsidP="0087319C">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A3B2C" w14:textId="77777777" w:rsidR="00D34549" w:rsidRPr="006D1B40" w:rsidRDefault="00D34549" w:rsidP="0087319C">
            <w:pPr>
              <w:spacing w:after="0" w:line="240" w:lineRule="auto"/>
              <w:rPr>
                <w:rFonts w:ascii="Times New Roman" w:hAnsi="Times New Roman" w:cs="Times New Roman"/>
                <w:b/>
                <w:bCs/>
              </w:rPr>
            </w:pPr>
          </w:p>
        </w:tc>
        <w:tc>
          <w:tcPr>
            <w:tcW w:w="3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BCE4B9" w14:textId="77777777" w:rsidR="00D34549" w:rsidRPr="006D1B40" w:rsidRDefault="00D34549" w:rsidP="0087319C">
            <w:pPr>
              <w:spacing w:after="0" w:line="240" w:lineRule="auto"/>
              <w:rPr>
                <w:rFonts w:ascii="Times New Roman" w:hAnsi="Times New Roman" w:cs="Times New Roman"/>
                <w:b/>
                <w:bCs/>
              </w:rPr>
            </w:pPr>
          </w:p>
        </w:tc>
      </w:tr>
      <w:tr w:rsidR="005816B6" w:rsidRPr="006D1B40" w14:paraId="52554932" w14:textId="77777777" w:rsidTr="00A1115B">
        <w:trPr>
          <w:gridAfter w:val="1"/>
          <w:wAfter w:w="12" w:type="pct"/>
          <w:jc w:val="center"/>
        </w:trPr>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901009" w14:textId="3ADCCCEA" w:rsidR="00D34549" w:rsidRPr="006D1B40" w:rsidRDefault="00D34549" w:rsidP="0087319C">
            <w:pPr>
              <w:spacing w:after="0" w:line="240" w:lineRule="auto"/>
              <w:rPr>
                <w:rFonts w:ascii="Times New Roman" w:hAnsi="Times New Roman" w:cs="Times New Roman"/>
              </w:rPr>
            </w:pPr>
            <w:r w:rsidRPr="006D1B40">
              <w:rPr>
                <w:rFonts w:ascii="Times New Roman" w:hAnsi="Times New Roman" w:cs="Times New Roman"/>
              </w:rPr>
              <w:t>2.</w:t>
            </w:r>
          </w:p>
        </w:tc>
        <w:tc>
          <w:tcPr>
            <w:tcW w:w="317" w:type="pct"/>
            <w:tcBorders>
              <w:top w:val="single" w:sz="6" w:space="0" w:color="000000"/>
              <w:left w:val="single" w:sz="6" w:space="0" w:color="000000"/>
              <w:bottom w:val="single" w:sz="6" w:space="0" w:color="000000"/>
              <w:right w:val="single" w:sz="6" w:space="0" w:color="000000"/>
            </w:tcBorders>
          </w:tcPr>
          <w:p w14:paraId="0DF95F1B" w14:textId="77777777" w:rsidR="00D34549" w:rsidRPr="006D1B40" w:rsidRDefault="00D34549" w:rsidP="0087319C">
            <w:pPr>
              <w:spacing w:after="0" w:line="240" w:lineRule="auto"/>
              <w:rPr>
                <w:rFonts w:ascii="Times New Roman" w:hAnsi="Times New Roman" w:cs="Times New Roman"/>
                <w:b/>
                <w:bCs/>
              </w:rPr>
            </w:pPr>
          </w:p>
        </w:tc>
        <w:tc>
          <w:tcPr>
            <w:tcW w:w="3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C3FF36" w14:textId="3F3922D0" w:rsidR="00D34549" w:rsidRPr="006D1B40" w:rsidRDefault="00D34549" w:rsidP="0087319C">
            <w:pPr>
              <w:spacing w:after="0" w:line="240" w:lineRule="auto"/>
              <w:rPr>
                <w:rFonts w:ascii="Times New Roman" w:hAnsi="Times New Roman" w:cs="Times New Roman"/>
                <w:b/>
                <w:bCs/>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22A191" w14:textId="77777777" w:rsidR="00D34549" w:rsidRPr="006D1B40" w:rsidRDefault="00D34549" w:rsidP="0087319C">
            <w:pPr>
              <w:spacing w:after="0" w:line="240" w:lineRule="auto"/>
              <w:rPr>
                <w:rFonts w:ascii="Times New Roman" w:hAnsi="Times New Roman" w:cs="Times New Roman"/>
                <w:b/>
                <w:bCs/>
              </w:rPr>
            </w:pP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9D278A" w14:textId="77777777" w:rsidR="00D34549" w:rsidRPr="006D1B40" w:rsidRDefault="00D34549" w:rsidP="0087319C">
            <w:pPr>
              <w:spacing w:after="0" w:line="240" w:lineRule="auto"/>
              <w:rPr>
                <w:rFonts w:ascii="Times New Roman" w:hAnsi="Times New Roman" w:cs="Times New Roman"/>
                <w:b/>
                <w:bCs/>
              </w:rPr>
            </w:pP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02E09B" w14:textId="77777777" w:rsidR="00D34549" w:rsidRPr="006D1B40" w:rsidRDefault="00D34549" w:rsidP="0087319C">
            <w:pPr>
              <w:spacing w:after="0" w:line="240" w:lineRule="auto"/>
              <w:rPr>
                <w:rFonts w:ascii="Times New Roman" w:hAnsi="Times New Roman" w:cs="Times New Roman"/>
                <w:b/>
                <w:bCs/>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6F5D5E" w14:textId="77777777" w:rsidR="00D34549" w:rsidRPr="006D1B40" w:rsidRDefault="00D34549" w:rsidP="0087319C">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DCECA" w14:textId="77777777" w:rsidR="00D34549" w:rsidRPr="006D1B40" w:rsidRDefault="00D34549"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D30E18" w14:textId="77777777" w:rsidR="00D34549" w:rsidRPr="006D1B40" w:rsidRDefault="00D34549"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D0B272" w14:textId="77777777" w:rsidR="00D34549" w:rsidRPr="006D1B40" w:rsidRDefault="00D34549" w:rsidP="0087319C">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5A7F7A" w14:textId="77777777" w:rsidR="00D34549" w:rsidRPr="006D1B40" w:rsidRDefault="00D34549"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2BD950C6" w14:textId="77777777" w:rsidR="00D34549" w:rsidRPr="006D1B40" w:rsidRDefault="00D34549" w:rsidP="0087319C">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57B741D5" w14:textId="77777777" w:rsidR="00D34549" w:rsidRPr="006D1B40" w:rsidRDefault="00D34549"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C93AC" w14:textId="36F10771" w:rsidR="00D34549" w:rsidRPr="006D1B40" w:rsidRDefault="00D34549" w:rsidP="0087319C">
            <w:pPr>
              <w:spacing w:after="0" w:line="240" w:lineRule="auto"/>
              <w:rPr>
                <w:rFonts w:ascii="Times New Roman" w:hAnsi="Times New Roman" w:cs="Times New Roman"/>
                <w:b/>
                <w:bCs/>
              </w:rPr>
            </w:pPr>
          </w:p>
        </w:tc>
        <w:tc>
          <w:tcPr>
            <w:tcW w:w="1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B9FBDC" w14:textId="77777777" w:rsidR="00D34549" w:rsidRPr="006D1B40" w:rsidRDefault="00D34549" w:rsidP="0087319C">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00009D" w14:textId="77777777" w:rsidR="00D34549" w:rsidRPr="006D1B40" w:rsidRDefault="00D34549" w:rsidP="0087319C">
            <w:pPr>
              <w:spacing w:after="0" w:line="240" w:lineRule="auto"/>
              <w:rPr>
                <w:rFonts w:ascii="Times New Roman" w:hAnsi="Times New Roman" w:cs="Times New Roman"/>
                <w:b/>
                <w:bCs/>
              </w:rPr>
            </w:pPr>
          </w:p>
        </w:tc>
        <w:tc>
          <w:tcPr>
            <w:tcW w:w="3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244AC4" w14:textId="77777777" w:rsidR="00D34549" w:rsidRPr="006D1B40" w:rsidRDefault="00D34549" w:rsidP="0087319C">
            <w:pPr>
              <w:spacing w:after="0" w:line="240" w:lineRule="auto"/>
              <w:rPr>
                <w:rFonts w:ascii="Times New Roman" w:hAnsi="Times New Roman" w:cs="Times New Roman"/>
                <w:b/>
                <w:bCs/>
              </w:rPr>
            </w:pPr>
          </w:p>
        </w:tc>
      </w:tr>
      <w:tr w:rsidR="005816B6" w:rsidRPr="006D1B40" w14:paraId="4C610AA0" w14:textId="77777777" w:rsidTr="00A1115B">
        <w:trPr>
          <w:gridAfter w:val="1"/>
          <w:wAfter w:w="12" w:type="pct"/>
          <w:jc w:val="center"/>
        </w:trPr>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128FE6" w14:textId="4DC64347" w:rsidR="00D34549" w:rsidRPr="006D1B40" w:rsidRDefault="000568C8" w:rsidP="0087319C">
            <w:pPr>
              <w:spacing w:after="0" w:line="240" w:lineRule="auto"/>
              <w:rPr>
                <w:rFonts w:ascii="Times New Roman" w:hAnsi="Times New Roman" w:cs="Times New Roman"/>
              </w:rPr>
            </w:pPr>
            <w:r w:rsidRPr="006D1B40">
              <w:rPr>
                <w:rFonts w:ascii="Times New Roman" w:hAnsi="Times New Roman" w:cs="Times New Roman"/>
              </w:rPr>
              <w:t>...</w:t>
            </w:r>
          </w:p>
        </w:tc>
        <w:tc>
          <w:tcPr>
            <w:tcW w:w="317" w:type="pct"/>
            <w:tcBorders>
              <w:top w:val="single" w:sz="6" w:space="0" w:color="000000"/>
              <w:left w:val="single" w:sz="6" w:space="0" w:color="000000"/>
              <w:bottom w:val="single" w:sz="6" w:space="0" w:color="000000"/>
              <w:right w:val="single" w:sz="6" w:space="0" w:color="000000"/>
            </w:tcBorders>
          </w:tcPr>
          <w:p w14:paraId="61CED82E" w14:textId="77777777" w:rsidR="00D34549" w:rsidRPr="006D1B40" w:rsidRDefault="00D34549" w:rsidP="0087319C">
            <w:pPr>
              <w:spacing w:after="0" w:line="240" w:lineRule="auto"/>
              <w:rPr>
                <w:rFonts w:ascii="Times New Roman" w:hAnsi="Times New Roman" w:cs="Times New Roman"/>
                <w:b/>
                <w:bCs/>
              </w:rPr>
            </w:pPr>
          </w:p>
        </w:tc>
        <w:tc>
          <w:tcPr>
            <w:tcW w:w="3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2735B6" w14:textId="32C2449C" w:rsidR="00D34549" w:rsidRPr="006D1B40" w:rsidRDefault="00D34549" w:rsidP="0087319C">
            <w:pPr>
              <w:spacing w:after="0" w:line="240" w:lineRule="auto"/>
              <w:rPr>
                <w:rFonts w:ascii="Times New Roman" w:hAnsi="Times New Roman" w:cs="Times New Roman"/>
                <w:b/>
                <w:bCs/>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441B7" w14:textId="77777777" w:rsidR="00D34549" w:rsidRPr="006D1B40" w:rsidRDefault="00D34549" w:rsidP="0087319C">
            <w:pPr>
              <w:spacing w:after="0" w:line="240" w:lineRule="auto"/>
              <w:rPr>
                <w:rFonts w:ascii="Times New Roman" w:hAnsi="Times New Roman" w:cs="Times New Roman"/>
                <w:b/>
                <w:bCs/>
              </w:rPr>
            </w:pP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99BE9B" w14:textId="77777777" w:rsidR="00D34549" w:rsidRPr="006D1B40" w:rsidRDefault="00D34549" w:rsidP="0087319C">
            <w:pPr>
              <w:spacing w:after="0" w:line="240" w:lineRule="auto"/>
              <w:rPr>
                <w:rFonts w:ascii="Times New Roman" w:hAnsi="Times New Roman" w:cs="Times New Roman"/>
                <w:b/>
                <w:bCs/>
              </w:rPr>
            </w:pP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3211D5" w14:textId="77777777" w:rsidR="00D34549" w:rsidRPr="006D1B40" w:rsidRDefault="00D34549" w:rsidP="0087319C">
            <w:pPr>
              <w:spacing w:after="0" w:line="240" w:lineRule="auto"/>
              <w:rPr>
                <w:rFonts w:ascii="Times New Roman" w:hAnsi="Times New Roman" w:cs="Times New Roman"/>
                <w:b/>
                <w:bCs/>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E2E3D6" w14:textId="77777777" w:rsidR="00D34549" w:rsidRPr="006D1B40" w:rsidRDefault="00D34549" w:rsidP="0087319C">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4B38D8" w14:textId="77777777" w:rsidR="00D34549" w:rsidRPr="006D1B40" w:rsidRDefault="00D34549"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D0A7D5" w14:textId="77777777" w:rsidR="00D34549" w:rsidRPr="006D1B40" w:rsidRDefault="00D34549"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C38FC3" w14:textId="77777777" w:rsidR="00D34549" w:rsidRPr="006D1B40" w:rsidRDefault="00D34549" w:rsidP="0087319C">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6F0F92" w14:textId="77777777" w:rsidR="00D34549" w:rsidRPr="006D1B40" w:rsidRDefault="00D34549"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6AB524CF" w14:textId="77777777" w:rsidR="00D34549" w:rsidRPr="006D1B40" w:rsidRDefault="00D34549" w:rsidP="0087319C">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17CEA2A8" w14:textId="77777777" w:rsidR="00D34549" w:rsidRPr="006D1B40" w:rsidRDefault="00D34549"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52120F" w14:textId="746312A1" w:rsidR="00D34549" w:rsidRPr="006D1B40" w:rsidRDefault="00D34549" w:rsidP="0087319C">
            <w:pPr>
              <w:spacing w:after="0" w:line="240" w:lineRule="auto"/>
              <w:rPr>
                <w:rFonts w:ascii="Times New Roman" w:hAnsi="Times New Roman" w:cs="Times New Roman"/>
                <w:b/>
                <w:bCs/>
              </w:rPr>
            </w:pPr>
          </w:p>
        </w:tc>
        <w:tc>
          <w:tcPr>
            <w:tcW w:w="1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8BA2C3" w14:textId="77777777" w:rsidR="00D34549" w:rsidRPr="006D1B40" w:rsidRDefault="00D34549" w:rsidP="0087319C">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F00076" w14:textId="77777777" w:rsidR="00D34549" w:rsidRPr="006D1B40" w:rsidRDefault="00D34549" w:rsidP="0087319C">
            <w:pPr>
              <w:spacing w:after="0" w:line="240" w:lineRule="auto"/>
              <w:rPr>
                <w:rFonts w:ascii="Times New Roman" w:hAnsi="Times New Roman" w:cs="Times New Roman"/>
                <w:b/>
                <w:bCs/>
              </w:rPr>
            </w:pPr>
          </w:p>
        </w:tc>
        <w:tc>
          <w:tcPr>
            <w:tcW w:w="3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4E7EBE" w14:textId="77777777" w:rsidR="00D34549" w:rsidRPr="006D1B40" w:rsidRDefault="00D34549" w:rsidP="0087319C">
            <w:pPr>
              <w:spacing w:after="0" w:line="240" w:lineRule="auto"/>
              <w:rPr>
                <w:rFonts w:ascii="Times New Roman" w:hAnsi="Times New Roman" w:cs="Times New Roman"/>
                <w:b/>
                <w:bCs/>
              </w:rPr>
            </w:pPr>
          </w:p>
        </w:tc>
      </w:tr>
      <w:tr w:rsidR="005816B6" w:rsidRPr="006D1B40" w14:paraId="79D1C837" w14:textId="77777777" w:rsidTr="00A1115B">
        <w:trPr>
          <w:gridAfter w:val="1"/>
          <w:wAfter w:w="12" w:type="pct"/>
          <w:jc w:val="center"/>
        </w:trPr>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15569B" w14:textId="0152841C" w:rsidR="00D34549" w:rsidRPr="006D1B40" w:rsidRDefault="000568C8" w:rsidP="0087319C">
            <w:pPr>
              <w:spacing w:after="0" w:line="240" w:lineRule="auto"/>
              <w:rPr>
                <w:rFonts w:ascii="Times New Roman" w:hAnsi="Times New Roman" w:cs="Times New Roman"/>
              </w:rPr>
            </w:pPr>
            <w:r w:rsidRPr="006D1B40">
              <w:rPr>
                <w:rFonts w:ascii="Times New Roman" w:hAnsi="Times New Roman" w:cs="Times New Roman"/>
              </w:rPr>
              <w:t>n</w:t>
            </w:r>
          </w:p>
        </w:tc>
        <w:tc>
          <w:tcPr>
            <w:tcW w:w="317" w:type="pct"/>
            <w:tcBorders>
              <w:top w:val="single" w:sz="6" w:space="0" w:color="000000"/>
              <w:left w:val="single" w:sz="6" w:space="0" w:color="000000"/>
              <w:bottom w:val="single" w:sz="6" w:space="0" w:color="000000"/>
              <w:right w:val="single" w:sz="6" w:space="0" w:color="000000"/>
            </w:tcBorders>
          </w:tcPr>
          <w:p w14:paraId="0C2A4551" w14:textId="77777777" w:rsidR="00D34549" w:rsidRPr="006D1B40" w:rsidRDefault="00D34549" w:rsidP="0087319C">
            <w:pPr>
              <w:spacing w:after="0" w:line="240" w:lineRule="auto"/>
              <w:rPr>
                <w:rFonts w:ascii="Times New Roman" w:hAnsi="Times New Roman" w:cs="Times New Roman"/>
                <w:b/>
                <w:bCs/>
              </w:rPr>
            </w:pPr>
          </w:p>
        </w:tc>
        <w:tc>
          <w:tcPr>
            <w:tcW w:w="3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A855BF" w14:textId="57484FCD" w:rsidR="00D34549" w:rsidRPr="006D1B40" w:rsidRDefault="00D34549" w:rsidP="0087319C">
            <w:pPr>
              <w:spacing w:after="0" w:line="240" w:lineRule="auto"/>
              <w:rPr>
                <w:rFonts w:ascii="Times New Roman" w:hAnsi="Times New Roman" w:cs="Times New Roman"/>
                <w:b/>
                <w:bCs/>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E4745" w14:textId="77777777" w:rsidR="00D34549" w:rsidRPr="006D1B40" w:rsidRDefault="00D34549" w:rsidP="0087319C">
            <w:pPr>
              <w:spacing w:after="0" w:line="240" w:lineRule="auto"/>
              <w:rPr>
                <w:rFonts w:ascii="Times New Roman" w:hAnsi="Times New Roman" w:cs="Times New Roman"/>
                <w:b/>
                <w:bCs/>
              </w:rPr>
            </w:pP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0F577" w14:textId="77777777" w:rsidR="00D34549" w:rsidRPr="006D1B40" w:rsidRDefault="00D34549" w:rsidP="0087319C">
            <w:pPr>
              <w:spacing w:after="0" w:line="240" w:lineRule="auto"/>
              <w:rPr>
                <w:rFonts w:ascii="Times New Roman" w:hAnsi="Times New Roman" w:cs="Times New Roman"/>
                <w:b/>
                <w:bCs/>
              </w:rPr>
            </w:pP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59014" w14:textId="77777777" w:rsidR="00D34549" w:rsidRPr="006D1B40" w:rsidRDefault="00D34549" w:rsidP="0087319C">
            <w:pPr>
              <w:spacing w:after="0" w:line="240" w:lineRule="auto"/>
              <w:rPr>
                <w:rFonts w:ascii="Times New Roman" w:hAnsi="Times New Roman" w:cs="Times New Roman"/>
                <w:b/>
                <w:bCs/>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50B70" w14:textId="77777777" w:rsidR="00D34549" w:rsidRPr="006D1B40" w:rsidRDefault="00D34549" w:rsidP="0087319C">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8475B1" w14:textId="77777777" w:rsidR="00D34549" w:rsidRPr="006D1B40" w:rsidRDefault="00D34549"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A3F55F" w14:textId="77777777" w:rsidR="00D34549" w:rsidRPr="006D1B40" w:rsidRDefault="00D34549"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0910D5" w14:textId="77777777" w:rsidR="00D34549" w:rsidRPr="006D1B40" w:rsidRDefault="00D34549" w:rsidP="0087319C">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D7949D" w14:textId="77777777" w:rsidR="00D34549" w:rsidRPr="006D1B40" w:rsidRDefault="00D34549"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526D580D" w14:textId="77777777" w:rsidR="00D34549" w:rsidRPr="006D1B40" w:rsidRDefault="00D34549" w:rsidP="0087319C">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2DB4D69A" w14:textId="77777777" w:rsidR="00D34549" w:rsidRPr="006D1B40" w:rsidRDefault="00D34549"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D7BEDE" w14:textId="55C97C5D" w:rsidR="00D34549" w:rsidRPr="006D1B40" w:rsidRDefault="00D34549" w:rsidP="0087319C">
            <w:pPr>
              <w:spacing w:after="0" w:line="240" w:lineRule="auto"/>
              <w:rPr>
                <w:rFonts w:ascii="Times New Roman" w:hAnsi="Times New Roman" w:cs="Times New Roman"/>
                <w:b/>
                <w:bCs/>
              </w:rPr>
            </w:pPr>
          </w:p>
        </w:tc>
        <w:tc>
          <w:tcPr>
            <w:tcW w:w="1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C223D0" w14:textId="77777777" w:rsidR="00D34549" w:rsidRPr="006D1B40" w:rsidRDefault="00D34549" w:rsidP="0087319C">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4C23F" w14:textId="77777777" w:rsidR="00D34549" w:rsidRPr="006D1B40" w:rsidRDefault="00D34549" w:rsidP="0087319C">
            <w:pPr>
              <w:spacing w:after="0" w:line="240" w:lineRule="auto"/>
              <w:rPr>
                <w:rFonts w:ascii="Times New Roman" w:hAnsi="Times New Roman" w:cs="Times New Roman"/>
                <w:b/>
                <w:bCs/>
              </w:rPr>
            </w:pPr>
          </w:p>
        </w:tc>
        <w:tc>
          <w:tcPr>
            <w:tcW w:w="3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FCC301" w14:textId="77777777" w:rsidR="00D34549" w:rsidRPr="006D1B40" w:rsidRDefault="00D34549" w:rsidP="0087319C">
            <w:pPr>
              <w:spacing w:after="0" w:line="240" w:lineRule="auto"/>
              <w:rPr>
                <w:rFonts w:ascii="Times New Roman" w:hAnsi="Times New Roman" w:cs="Times New Roman"/>
                <w:b/>
                <w:bCs/>
              </w:rPr>
            </w:pPr>
          </w:p>
        </w:tc>
      </w:tr>
      <w:tr w:rsidR="000568C8" w:rsidRPr="006D1B40" w14:paraId="4F23623B" w14:textId="7A989FE9" w:rsidTr="00A1115B">
        <w:trPr>
          <w:gridAfter w:val="1"/>
          <w:wAfter w:w="12" w:type="pct"/>
          <w:trHeight w:val="272"/>
          <w:jc w:val="center"/>
        </w:trPr>
        <w:tc>
          <w:tcPr>
            <w:tcW w:w="3803" w:type="pct"/>
            <w:gridSpan w:val="12"/>
            <w:tcBorders>
              <w:top w:val="single" w:sz="6" w:space="0" w:color="000000"/>
              <w:left w:val="single" w:sz="6" w:space="0" w:color="000000"/>
              <w:bottom w:val="single" w:sz="6" w:space="0" w:color="000000"/>
              <w:right w:val="single" w:sz="4" w:space="0" w:color="auto"/>
            </w:tcBorders>
            <w:shd w:val="clear" w:color="auto" w:fill="auto"/>
          </w:tcPr>
          <w:p w14:paraId="06F06370" w14:textId="4CB1DFBC" w:rsidR="000568C8" w:rsidRPr="006D1B40" w:rsidRDefault="000568C8" w:rsidP="006D41B2">
            <w:pPr>
              <w:spacing w:after="0" w:line="240" w:lineRule="auto"/>
              <w:rPr>
                <w:rFonts w:ascii="Times New Roman" w:hAnsi="Times New Roman" w:cs="Times New Roman"/>
                <w:b/>
                <w:bCs/>
              </w:rPr>
            </w:pPr>
            <w:r w:rsidRPr="006D1B40">
              <w:rPr>
                <w:rFonts w:ascii="Times New Roman" w:hAnsi="Times New Roman" w:cs="Times New Roman"/>
                <w:b/>
                <w:bCs/>
              </w:rPr>
              <w:t>  Creanţele aferente primelor de asigurare subvenţionate de către stat conform contractelor încheiate</w:t>
            </w:r>
          </w:p>
        </w:tc>
        <w:tc>
          <w:tcPr>
            <w:tcW w:w="1186" w:type="pct"/>
            <w:gridSpan w:val="5"/>
            <w:tcBorders>
              <w:top w:val="single" w:sz="6" w:space="0" w:color="000000"/>
              <w:left w:val="single" w:sz="4" w:space="0" w:color="auto"/>
              <w:bottom w:val="single" w:sz="6" w:space="0" w:color="000000"/>
              <w:right w:val="single" w:sz="6" w:space="0" w:color="000000"/>
            </w:tcBorders>
            <w:shd w:val="clear" w:color="auto" w:fill="auto"/>
          </w:tcPr>
          <w:p w14:paraId="4C3BA6E1" w14:textId="77777777" w:rsidR="000568C8" w:rsidRPr="006D1B40" w:rsidRDefault="000568C8" w:rsidP="00EA4BE5">
            <w:pPr>
              <w:spacing w:after="0" w:line="240" w:lineRule="auto"/>
              <w:rPr>
                <w:rFonts w:ascii="Times New Roman" w:hAnsi="Times New Roman" w:cs="Times New Roman"/>
                <w:b/>
                <w:bCs/>
              </w:rPr>
            </w:pPr>
          </w:p>
        </w:tc>
      </w:tr>
      <w:tr w:rsidR="00A1115B" w:rsidRPr="006D1B40" w14:paraId="032527A8" w14:textId="77777777" w:rsidTr="00A1115B">
        <w:trPr>
          <w:jc w:val="center"/>
        </w:trPr>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9BBEC" w14:textId="19BD74B4" w:rsidR="00A1115B" w:rsidRPr="006D1B40" w:rsidRDefault="00A1115B" w:rsidP="00A1115B">
            <w:pPr>
              <w:spacing w:after="0" w:line="240" w:lineRule="auto"/>
              <w:rPr>
                <w:rFonts w:ascii="Times New Roman" w:hAnsi="Times New Roman" w:cs="Times New Roman"/>
                <w:b/>
                <w:bCs/>
              </w:rPr>
            </w:pPr>
            <w:r w:rsidRPr="006D1B40">
              <w:rPr>
                <w:rFonts w:ascii="Times New Roman" w:hAnsi="Times New Roman" w:cs="Times New Roman"/>
                <w:b/>
                <w:bCs/>
              </w:rPr>
              <w:t>Total</w:t>
            </w:r>
          </w:p>
        </w:tc>
        <w:tc>
          <w:tcPr>
            <w:tcW w:w="317" w:type="pct"/>
            <w:tcBorders>
              <w:top w:val="single" w:sz="6" w:space="0" w:color="000000"/>
              <w:left w:val="single" w:sz="6" w:space="0" w:color="000000"/>
              <w:bottom w:val="single" w:sz="6" w:space="0" w:color="000000"/>
              <w:right w:val="single" w:sz="6" w:space="0" w:color="000000"/>
            </w:tcBorders>
          </w:tcPr>
          <w:p w14:paraId="322B1065" w14:textId="5BB4E3E4" w:rsidR="00A1115B" w:rsidRPr="006D1B40" w:rsidRDefault="00A1115B" w:rsidP="00D02E8B">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3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20CD5B" w14:textId="45979A2A" w:rsidR="00A1115B" w:rsidRPr="006D1B40" w:rsidRDefault="00A1115B" w:rsidP="00D02E8B">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72EDA8" w14:textId="64020C28" w:rsidR="00A1115B" w:rsidRPr="006D1B40" w:rsidRDefault="00A1115B" w:rsidP="00D02E8B">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41873" w14:textId="77777777" w:rsidR="00A1115B" w:rsidRPr="006D1B40" w:rsidRDefault="00A1115B" w:rsidP="00A1115B">
            <w:pPr>
              <w:spacing w:after="0" w:line="240" w:lineRule="auto"/>
              <w:rPr>
                <w:rFonts w:ascii="Times New Roman" w:hAnsi="Times New Roman" w:cs="Times New Roman"/>
                <w:b/>
                <w:bCs/>
              </w:rPr>
            </w:pP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FAEC7D" w14:textId="77777777" w:rsidR="00A1115B" w:rsidRPr="006D1B40" w:rsidRDefault="00A1115B" w:rsidP="00A1115B">
            <w:pPr>
              <w:spacing w:after="0" w:line="240" w:lineRule="auto"/>
              <w:rPr>
                <w:rFonts w:ascii="Times New Roman" w:hAnsi="Times New Roman" w:cs="Times New Roman"/>
                <w:b/>
                <w:bCs/>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4F42C9" w14:textId="77777777" w:rsidR="00A1115B" w:rsidRPr="006D1B40" w:rsidRDefault="00A1115B" w:rsidP="00A1115B">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C20EE1" w14:textId="77777777" w:rsidR="00A1115B" w:rsidRPr="006D1B40" w:rsidRDefault="00A1115B" w:rsidP="00A1115B">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C1C33A" w14:textId="77777777" w:rsidR="00A1115B" w:rsidRPr="006D1B40" w:rsidRDefault="00A1115B" w:rsidP="00A1115B">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B5AB7" w14:textId="77777777" w:rsidR="00A1115B" w:rsidRPr="006D1B40" w:rsidRDefault="00A1115B" w:rsidP="00A1115B">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8405BC" w14:textId="77777777" w:rsidR="00A1115B" w:rsidRPr="006D1B40" w:rsidRDefault="00A1115B" w:rsidP="00A1115B">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0EDCBC77" w14:textId="77777777" w:rsidR="00A1115B" w:rsidRPr="006D1B40" w:rsidRDefault="00A1115B" w:rsidP="00A1115B">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4536D96D" w14:textId="77777777" w:rsidR="00A1115B" w:rsidRPr="006D1B40" w:rsidRDefault="00A1115B" w:rsidP="00A1115B">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00D47" w14:textId="77777777" w:rsidR="00A1115B" w:rsidRPr="006D1B40" w:rsidRDefault="00A1115B" w:rsidP="00A1115B">
            <w:pPr>
              <w:spacing w:after="0" w:line="240" w:lineRule="auto"/>
              <w:rPr>
                <w:rFonts w:ascii="Times New Roman" w:hAnsi="Times New Roman" w:cs="Times New Roman"/>
                <w:b/>
                <w:bCs/>
              </w:rPr>
            </w:pPr>
          </w:p>
        </w:tc>
        <w:tc>
          <w:tcPr>
            <w:tcW w:w="1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4A3F1A" w14:textId="77777777" w:rsidR="00A1115B" w:rsidRPr="006D1B40" w:rsidRDefault="00A1115B" w:rsidP="00A1115B">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387E9" w14:textId="77777777" w:rsidR="00A1115B" w:rsidRPr="006D1B40" w:rsidRDefault="00A1115B" w:rsidP="00A1115B">
            <w:pPr>
              <w:spacing w:after="0" w:line="240" w:lineRule="auto"/>
              <w:rPr>
                <w:rFonts w:ascii="Times New Roman" w:hAnsi="Times New Roman" w:cs="Times New Roman"/>
                <w:b/>
                <w:bCs/>
              </w:rPr>
            </w:pPr>
          </w:p>
        </w:tc>
        <w:tc>
          <w:tcPr>
            <w:tcW w:w="3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61C9B7" w14:textId="77777777" w:rsidR="00A1115B" w:rsidRPr="006D1B40" w:rsidRDefault="00A1115B" w:rsidP="00A1115B">
            <w:pPr>
              <w:spacing w:after="0" w:line="240" w:lineRule="auto"/>
              <w:rPr>
                <w:rFonts w:ascii="Times New Roman" w:hAnsi="Times New Roman" w:cs="Times New Roman"/>
                <w:b/>
                <w:bCs/>
              </w:rPr>
            </w:pPr>
          </w:p>
        </w:tc>
        <w:tc>
          <w:tcPr>
            <w:tcW w:w="12" w:type="pct"/>
          </w:tcPr>
          <w:p w14:paraId="0E8443AE" w14:textId="77777777" w:rsidR="00A1115B" w:rsidRPr="006D1B40" w:rsidRDefault="00A1115B" w:rsidP="00A1115B">
            <w:pPr>
              <w:spacing w:after="0" w:line="240" w:lineRule="auto"/>
              <w:rPr>
                <w:rFonts w:ascii="Times New Roman" w:hAnsi="Times New Roman" w:cs="Times New Roman"/>
                <w:b/>
                <w:bCs/>
              </w:rPr>
            </w:pPr>
          </w:p>
        </w:tc>
      </w:tr>
      <w:tr w:rsidR="00A1115B" w:rsidRPr="006D1B40" w14:paraId="0BF868AC" w14:textId="77777777" w:rsidTr="00A1115B">
        <w:trPr>
          <w:jc w:val="center"/>
        </w:trPr>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9A76C" w14:textId="1325E987" w:rsidR="00A1115B" w:rsidRPr="006D1B40" w:rsidRDefault="00A1115B" w:rsidP="00A1115B">
            <w:pPr>
              <w:spacing w:after="0" w:line="240" w:lineRule="auto"/>
              <w:rPr>
                <w:rFonts w:ascii="Times New Roman" w:hAnsi="Times New Roman" w:cs="Times New Roman"/>
              </w:rPr>
            </w:pPr>
            <w:r w:rsidRPr="006D1B40">
              <w:rPr>
                <w:rFonts w:ascii="Times New Roman" w:hAnsi="Times New Roman" w:cs="Times New Roman"/>
              </w:rPr>
              <w:t>1.</w:t>
            </w:r>
          </w:p>
        </w:tc>
        <w:tc>
          <w:tcPr>
            <w:tcW w:w="317" w:type="pct"/>
            <w:tcBorders>
              <w:top w:val="single" w:sz="6" w:space="0" w:color="000000"/>
              <w:left w:val="single" w:sz="6" w:space="0" w:color="000000"/>
              <w:bottom w:val="single" w:sz="6" w:space="0" w:color="000000"/>
              <w:right w:val="single" w:sz="6" w:space="0" w:color="000000"/>
            </w:tcBorders>
          </w:tcPr>
          <w:p w14:paraId="62BA1502" w14:textId="77777777" w:rsidR="00A1115B" w:rsidRPr="006D1B40" w:rsidRDefault="00A1115B" w:rsidP="00A1115B">
            <w:pPr>
              <w:spacing w:after="0" w:line="240" w:lineRule="auto"/>
              <w:rPr>
                <w:rFonts w:ascii="Times New Roman" w:hAnsi="Times New Roman" w:cs="Times New Roman"/>
                <w:b/>
                <w:bCs/>
              </w:rPr>
            </w:pPr>
          </w:p>
        </w:tc>
        <w:tc>
          <w:tcPr>
            <w:tcW w:w="3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8DBC9" w14:textId="7A171629" w:rsidR="00A1115B" w:rsidRPr="006D1B40" w:rsidRDefault="00A1115B" w:rsidP="00A1115B">
            <w:pPr>
              <w:spacing w:after="0" w:line="240" w:lineRule="auto"/>
              <w:rPr>
                <w:rFonts w:ascii="Times New Roman" w:hAnsi="Times New Roman" w:cs="Times New Roman"/>
                <w:b/>
                <w:bCs/>
              </w:rPr>
            </w:pPr>
            <w:r w:rsidRPr="006D1B40">
              <w:rPr>
                <w:rFonts w:ascii="Times New Roman" w:hAnsi="Times New Roman" w:cs="Times New Roman"/>
                <w:b/>
                <w:bCs/>
              </w:rPr>
              <w:t> </w:t>
            </w: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48A1B" w14:textId="77777777" w:rsidR="00A1115B" w:rsidRPr="006D1B40" w:rsidRDefault="00A1115B" w:rsidP="00A1115B">
            <w:pPr>
              <w:spacing w:after="0" w:line="240" w:lineRule="auto"/>
              <w:rPr>
                <w:rFonts w:ascii="Times New Roman" w:hAnsi="Times New Roman" w:cs="Times New Roman"/>
                <w:b/>
                <w:bCs/>
              </w:rPr>
            </w:pP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310B6" w14:textId="77777777" w:rsidR="00A1115B" w:rsidRPr="006D1B40" w:rsidRDefault="00A1115B" w:rsidP="00A1115B">
            <w:pPr>
              <w:spacing w:after="0" w:line="240" w:lineRule="auto"/>
              <w:rPr>
                <w:rFonts w:ascii="Times New Roman" w:hAnsi="Times New Roman" w:cs="Times New Roman"/>
                <w:b/>
                <w:bCs/>
              </w:rPr>
            </w:pP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50D53" w14:textId="77777777" w:rsidR="00A1115B" w:rsidRPr="006D1B40" w:rsidRDefault="00A1115B" w:rsidP="00A1115B">
            <w:pPr>
              <w:spacing w:after="0" w:line="240" w:lineRule="auto"/>
              <w:rPr>
                <w:rFonts w:ascii="Times New Roman" w:hAnsi="Times New Roman" w:cs="Times New Roman"/>
                <w:b/>
                <w:bCs/>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D28FC" w14:textId="77777777" w:rsidR="00A1115B" w:rsidRPr="006D1B40" w:rsidRDefault="00A1115B" w:rsidP="00A1115B">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9FA87" w14:textId="77777777" w:rsidR="00A1115B" w:rsidRPr="006D1B40" w:rsidRDefault="00A1115B" w:rsidP="00A1115B">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CE29C" w14:textId="77777777" w:rsidR="00A1115B" w:rsidRPr="006D1B40" w:rsidRDefault="00A1115B" w:rsidP="00A1115B">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E6525" w14:textId="77777777" w:rsidR="00A1115B" w:rsidRPr="006D1B40" w:rsidRDefault="00A1115B" w:rsidP="00A1115B">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B1A8D" w14:textId="77777777" w:rsidR="00A1115B" w:rsidRPr="006D1B40" w:rsidRDefault="00A1115B" w:rsidP="00A1115B">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6867274" w14:textId="77777777" w:rsidR="00A1115B" w:rsidRPr="006D1B40" w:rsidRDefault="00A1115B" w:rsidP="00A1115B">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32E709F6" w14:textId="77777777" w:rsidR="00A1115B" w:rsidRPr="006D1B40" w:rsidRDefault="00A1115B" w:rsidP="00A1115B">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1C72D" w14:textId="46E0A357" w:rsidR="00A1115B" w:rsidRPr="006D1B40" w:rsidRDefault="00A1115B" w:rsidP="00A1115B">
            <w:pPr>
              <w:spacing w:after="0" w:line="240" w:lineRule="auto"/>
              <w:rPr>
                <w:rFonts w:ascii="Times New Roman" w:hAnsi="Times New Roman" w:cs="Times New Roman"/>
                <w:b/>
                <w:bCs/>
              </w:rPr>
            </w:pPr>
          </w:p>
        </w:tc>
        <w:tc>
          <w:tcPr>
            <w:tcW w:w="1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2C6B6" w14:textId="77777777" w:rsidR="00A1115B" w:rsidRPr="006D1B40" w:rsidRDefault="00A1115B" w:rsidP="00A1115B">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E2B41" w14:textId="01C5262F" w:rsidR="00A1115B" w:rsidRPr="006D1B40" w:rsidRDefault="00A1115B" w:rsidP="00A1115B">
            <w:pPr>
              <w:spacing w:after="0" w:line="240" w:lineRule="auto"/>
              <w:rPr>
                <w:rFonts w:ascii="Times New Roman" w:hAnsi="Times New Roman" w:cs="Times New Roman"/>
                <w:b/>
                <w:bCs/>
              </w:rPr>
            </w:pPr>
          </w:p>
        </w:tc>
        <w:tc>
          <w:tcPr>
            <w:tcW w:w="3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E2F1C" w14:textId="151C8273" w:rsidR="00A1115B" w:rsidRPr="006D1B40" w:rsidRDefault="00A1115B" w:rsidP="00A1115B">
            <w:pPr>
              <w:spacing w:after="0" w:line="240" w:lineRule="auto"/>
              <w:rPr>
                <w:rFonts w:ascii="Times New Roman" w:hAnsi="Times New Roman" w:cs="Times New Roman"/>
                <w:b/>
                <w:bCs/>
              </w:rPr>
            </w:pPr>
          </w:p>
        </w:tc>
        <w:tc>
          <w:tcPr>
            <w:tcW w:w="12" w:type="pct"/>
          </w:tcPr>
          <w:p w14:paraId="64221E7C" w14:textId="77777777" w:rsidR="00A1115B" w:rsidRPr="006D1B40" w:rsidRDefault="00A1115B" w:rsidP="00A1115B">
            <w:pPr>
              <w:spacing w:after="0" w:line="240" w:lineRule="auto"/>
              <w:rPr>
                <w:rFonts w:ascii="Times New Roman" w:hAnsi="Times New Roman" w:cs="Times New Roman"/>
                <w:b/>
                <w:bCs/>
              </w:rPr>
            </w:pPr>
          </w:p>
        </w:tc>
      </w:tr>
      <w:tr w:rsidR="00A1115B" w:rsidRPr="006D1B40" w14:paraId="1542914F" w14:textId="77777777" w:rsidTr="00A1115B">
        <w:trPr>
          <w:jc w:val="center"/>
        </w:trPr>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02DA99" w14:textId="307C9ED6" w:rsidR="00A1115B" w:rsidRPr="006D1B40" w:rsidRDefault="00A1115B" w:rsidP="00A1115B">
            <w:pPr>
              <w:spacing w:after="0" w:line="240" w:lineRule="auto"/>
              <w:rPr>
                <w:rFonts w:ascii="Times New Roman" w:hAnsi="Times New Roman" w:cs="Times New Roman"/>
              </w:rPr>
            </w:pPr>
            <w:r w:rsidRPr="006D1B40">
              <w:rPr>
                <w:rFonts w:ascii="Times New Roman" w:hAnsi="Times New Roman" w:cs="Times New Roman"/>
              </w:rPr>
              <w:t>2.</w:t>
            </w:r>
          </w:p>
        </w:tc>
        <w:tc>
          <w:tcPr>
            <w:tcW w:w="317" w:type="pct"/>
            <w:tcBorders>
              <w:top w:val="single" w:sz="6" w:space="0" w:color="000000"/>
              <w:left w:val="single" w:sz="6" w:space="0" w:color="000000"/>
              <w:bottom w:val="single" w:sz="6" w:space="0" w:color="000000"/>
              <w:right w:val="single" w:sz="6" w:space="0" w:color="000000"/>
            </w:tcBorders>
          </w:tcPr>
          <w:p w14:paraId="76D7ACED" w14:textId="77777777" w:rsidR="00A1115B" w:rsidRPr="006D1B40" w:rsidRDefault="00A1115B" w:rsidP="00A1115B">
            <w:pPr>
              <w:spacing w:after="0" w:line="240" w:lineRule="auto"/>
              <w:rPr>
                <w:rFonts w:ascii="Times New Roman" w:hAnsi="Times New Roman" w:cs="Times New Roman"/>
                <w:b/>
                <w:bCs/>
              </w:rPr>
            </w:pPr>
          </w:p>
        </w:tc>
        <w:tc>
          <w:tcPr>
            <w:tcW w:w="3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8DEAD" w14:textId="17C4E025" w:rsidR="00A1115B" w:rsidRPr="006D1B40" w:rsidRDefault="00A1115B" w:rsidP="00A1115B">
            <w:pPr>
              <w:spacing w:after="0" w:line="240" w:lineRule="auto"/>
              <w:rPr>
                <w:rFonts w:ascii="Times New Roman" w:hAnsi="Times New Roman" w:cs="Times New Roman"/>
                <w:b/>
                <w:bCs/>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D34414" w14:textId="77777777" w:rsidR="00A1115B" w:rsidRPr="006D1B40" w:rsidRDefault="00A1115B" w:rsidP="00A1115B">
            <w:pPr>
              <w:spacing w:after="0" w:line="240" w:lineRule="auto"/>
              <w:rPr>
                <w:rFonts w:ascii="Times New Roman" w:hAnsi="Times New Roman" w:cs="Times New Roman"/>
                <w:b/>
                <w:bCs/>
              </w:rPr>
            </w:pP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E773B5" w14:textId="77777777" w:rsidR="00A1115B" w:rsidRPr="006D1B40" w:rsidRDefault="00A1115B" w:rsidP="00A1115B">
            <w:pPr>
              <w:spacing w:after="0" w:line="240" w:lineRule="auto"/>
              <w:rPr>
                <w:rFonts w:ascii="Times New Roman" w:hAnsi="Times New Roman" w:cs="Times New Roman"/>
                <w:b/>
                <w:bCs/>
              </w:rPr>
            </w:pP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EA252" w14:textId="77777777" w:rsidR="00A1115B" w:rsidRPr="006D1B40" w:rsidRDefault="00A1115B" w:rsidP="00A1115B">
            <w:pPr>
              <w:spacing w:after="0" w:line="240" w:lineRule="auto"/>
              <w:rPr>
                <w:rFonts w:ascii="Times New Roman" w:hAnsi="Times New Roman" w:cs="Times New Roman"/>
                <w:b/>
                <w:bCs/>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B60D23" w14:textId="77777777" w:rsidR="00A1115B" w:rsidRPr="006D1B40" w:rsidRDefault="00A1115B" w:rsidP="00A1115B">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22E08A" w14:textId="77777777" w:rsidR="00A1115B" w:rsidRPr="006D1B40" w:rsidRDefault="00A1115B" w:rsidP="00A1115B">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0CEC64" w14:textId="77777777" w:rsidR="00A1115B" w:rsidRPr="006D1B40" w:rsidRDefault="00A1115B" w:rsidP="00A1115B">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D5A580" w14:textId="77777777" w:rsidR="00A1115B" w:rsidRPr="006D1B40" w:rsidRDefault="00A1115B" w:rsidP="00A1115B">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3AEBEE" w14:textId="77777777" w:rsidR="00A1115B" w:rsidRPr="006D1B40" w:rsidRDefault="00A1115B" w:rsidP="00A1115B">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1C79C76E" w14:textId="77777777" w:rsidR="00A1115B" w:rsidRPr="006D1B40" w:rsidRDefault="00A1115B" w:rsidP="00A1115B">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39461B66" w14:textId="77777777" w:rsidR="00A1115B" w:rsidRPr="006D1B40" w:rsidRDefault="00A1115B" w:rsidP="00A1115B">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E482C2" w14:textId="6855A920" w:rsidR="00A1115B" w:rsidRPr="006D1B40" w:rsidRDefault="00A1115B" w:rsidP="00A1115B">
            <w:pPr>
              <w:spacing w:after="0" w:line="240" w:lineRule="auto"/>
              <w:rPr>
                <w:rFonts w:ascii="Times New Roman" w:hAnsi="Times New Roman" w:cs="Times New Roman"/>
                <w:b/>
                <w:bCs/>
              </w:rPr>
            </w:pPr>
          </w:p>
        </w:tc>
        <w:tc>
          <w:tcPr>
            <w:tcW w:w="1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78FE02" w14:textId="77777777" w:rsidR="00A1115B" w:rsidRPr="006D1B40" w:rsidRDefault="00A1115B" w:rsidP="00A1115B">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B548AD" w14:textId="2C4EF865" w:rsidR="00A1115B" w:rsidRPr="006D1B40" w:rsidRDefault="00A1115B" w:rsidP="00A1115B">
            <w:pPr>
              <w:spacing w:after="0" w:line="240" w:lineRule="auto"/>
              <w:rPr>
                <w:rFonts w:ascii="Times New Roman" w:hAnsi="Times New Roman" w:cs="Times New Roman"/>
                <w:b/>
                <w:bCs/>
              </w:rPr>
            </w:pPr>
          </w:p>
        </w:tc>
        <w:tc>
          <w:tcPr>
            <w:tcW w:w="3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B1E64C" w14:textId="03569997" w:rsidR="00A1115B" w:rsidRPr="006D1B40" w:rsidRDefault="00A1115B" w:rsidP="00A1115B">
            <w:pPr>
              <w:spacing w:after="0" w:line="240" w:lineRule="auto"/>
              <w:rPr>
                <w:rFonts w:ascii="Times New Roman" w:hAnsi="Times New Roman" w:cs="Times New Roman"/>
                <w:b/>
                <w:bCs/>
              </w:rPr>
            </w:pPr>
          </w:p>
        </w:tc>
        <w:tc>
          <w:tcPr>
            <w:tcW w:w="12" w:type="pct"/>
          </w:tcPr>
          <w:p w14:paraId="13DCB619" w14:textId="77777777" w:rsidR="00A1115B" w:rsidRPr="006D1B40" w:rsidRDefault="00A1115B" w:rsidP="00A1115B">
            <w:pPr>
              <w:spacing w:after="0" w:line="240" w:lineRule="auto"/>
              <w:rPr>
                <w:rFonts w:ascii="Times New Roman" w:hAnsi="Times New Roman" w:cs="Times New Roman"/>
                <w:b/>
                <w:bCs/>
              </w:rPr>
            </w:pPr>
          </w:p>
        </w:tc>
      </w:tr>
      <w:tr w:rsidR="00A1115B" w:rsidRPr="006D1B40" w14:paraId="2962B012" w14:textId="77777777" w:rsidTr="00A1115B">
        <w:trPr>
          <w:jc w:val="center"/>
        </w:trPr>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EE1A71" w14:textId="59E4CA89" w:rsidR="00A1115B" w:rsidRPr="006D1B40" w:rsidRDefault="00A1115B" w:rsidP="00A1115B">
            <w:pPr>
              <w:spacing w:after="0" w:line="240" w:lineRule="auto"/>
              <w:rPr>
                <w:rFonts w:ascii="Times New Roman" w:hAnsi="Times New Roman" w:cs="Times New Roman"/>
              </w:rPr>
            </w:pPr>
            <w:r w:rsidRPr="006D1B40">
              <w:rPr>
                <w:rFonts w:ascii="Times New Roman" w:hAnsi="Times New Roman" w:cs="Times New Roman"/>
              </w:rPr>
              <w:t>...</w:t>
            </w:r>
          </w:p>
        </w:tc>
        <w:tc>
          <w:tcPr>
            <w:tcW w:w="317" w:type="pct"/>
            <w:tcBorders>
              <w:top w:val="single" w:sz="6" w:space="0" w:color="000000"/>
              <w:left w:val="single" w:sz="6" w:space="0" w:color="000000"/>
              <w:bottom w:val="single" w:sz="6" w:space="0" w:color="000000"/>
              <w:right w:val="single" w:sz="6" w:space="0" w:color="000000"/>
            </w:tcBorders>
          </w:tcPr>
          <w:p w14:paraId="0B382C05" w14:textId="77777777" w:rsidR="00A1115B" w:rsidRPr="006D1B40" w:rsidRDefault="00A1115B" w:rsidP="00A1115B">
            <w:pPr>
              <w:spacing w:after="0" w:line="240" w:lineRule="auto"/>
              <w:rPr>
                <w:rFonts w:ascii="Times New Roman" w:hAnsi="Times New Roman" w:cs="Times New Roman"/>
                <w:b/>
                <w:bCs/>
              </w:rPr>
            </w:pPr>
          </w:p>
        </w:tc>
        <w:tc>
          <w:tcPr>
            <w:tcW w:w="3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792E00" w14:textId="4B11F6DC" w:rsidR="00A1115B" w:rsidRPr="006D1B40" w:rsidRDefault="00A1115B" w:rsidP="00A1115B">
            <w:pPr>
              <w:spacing w:after="0" w:line="240" w:lineRule="auto"/>
              <w:rPr>
                <w:rFonts w:ascii="Times New Roman" w:hAnsi="Times New Roman" w:cs="Times New Roman"/>
                <w:b/>
                <w:bCs/>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E6A4BE" w14:textId="77777777" w:rsidR="00A1115B" w:rsidRPr="006D1B40" w:rsidRDefault="00A1115B" w:rsidP="00A1115B">
            <w:pPr>
              <w:spacing w:after="0" w:line="240" w:lineRule="auto"/>
              <w:rPr>
                <w:rFonts w:ascii="Times New Roman" w:hAnsi="Times New Roman" w:cs="Times New Roman"/>
                <w:b/>
                <w:bCs/>
              </w:rPr>
            </w:pP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4AF8B2" w14:textId="77777777" w:rsidR="00A1115B" w:rsidRPr="006D1B40" w:rsidRDefault="00A1115B" w:rsidP="00A1115B">
            <w:pPr>
              <w:spacing w:after="0" w:line="240" w:lineRule="auto"/>
              <w:rPr>
                <w:rFonts w:ascii="Times New Roman" w:hAnsi="Times New Roman" w:cs="Times New Roman"/>
                <w:b/>
                <w:bCs/>
              </w:rPr>
            </w:pP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339F41" w14:textId="77777777" w:rsidR="00A1115B" w:rsidRPr="006D1B40" w:rsidRDefault="00A1115B" w:rsidP="00A1115B">
            <w:pPr>
              <w:spacing w:after="0" w:line="240" w:lineRule="auto"/>
              <w:rPr>
                <w:rFonts w:ascii="Times New Roman" w:hAnsi="Times New Roman" w:cs="Times New Roman"/>
                <w:b/>
                <w:bCs/>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714B3E" w14:textId="77777777" w:rsidR="00A1115B" w:rsidRPr="006D1B40" w:rsidRDefault="00A1115B" w:rsidP="00A1115B">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606010" w14:textId="77777777" w:rsidR="00A1115B" w:rsidRPr="006D1B40" w:rsidRDefault="00A1115B" w:rsidP="00A1115B">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23E25" w14:textId="77777777" w:rsidR="00A1115B" w:rsidRPr="006D1B40" w:rsidRDefault="00A1115B" w:rsidP="00A1115B">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706B5" w14:textId="77777777" w:rsidR="00A1115B" w:rsidRPr="006D1B40" w:rsidRDefault="00A1115B" w:rsidP="00A1115B">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390B92" w14:textId="77777777" w:rsidR="00A1115B" w:rsidRPr="006D1B40" w:rsidRDefault="00A1115B" w:rsidP="00A1115B">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457DB442" w14:textId="77777777" w:rsidR="00A1115B" w:rsidRPr="006D1B40" w:rsidRDefault="00A1115B" w:rsidP="00A1115B">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74DC348D" w14:textId="77777777" w:rsidR="00A1115B" w:rsidRPr="006D1B40" w:rsidRDefault="00A1115B" w:rsidP="00A1115B">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79281D" w14:textId="1111D9C6" w:rsidR="00A1115B" w:rsidRPr="006D1B40" w:rsidRDefault="00A1115B" w:rsidP="00A1115B">
            <w:pPr>
              <w:spacing w:after="0" w:line="240" w:lineRule="auto"/>
              <w:rPr>
                <w:rFonts w:ascii="Times New Roman" w:hAnsi="Times New Roman" w:cs="Times New Roman"/>
                <w:b/>
                <w:bCs/>
              </w:rPr>
            </w:pPr>
          </w:p>
        </w:tc>
        <w:tc>
          <w:tcPr>
            <w:tcW w:w="1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495BB" w14:textId="77777777" w:rsidR="00A1115B" w:rsidRPr="006D1B40" w:rsidRDefault="00A1115B" w:rsidP="00A1115B">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125CA" w14:textId="3A33C1F5" w:rsidR="00A1115B" w:rsidRPr="006D1B40" w:rsidRDefault="00A1115B" w:rsidP="00A1115B">
            <w:pPr>
              <w:spacing w:after="0" w:line="240" w:lineRule="auto"/>
              <w:rPr>
                <w:rFonts w:ascii="Times New Roman" w:hAnsi="Times New Roman" w:cs="Times New Roman"/>
                <w:b/>
                <w:bCs/>
              </w:rPr>
            </w:pPr>
          </w:p>
        </w:tc>
        <w:tc>
          <w:tcPr>
            <w:tcW w:w="3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4394B8" w14:textId="6C9C108C" w:rsidR="00A1115B" w:rsidRPr="006D1B40" w:rsidRDefault="00A1115B" w:rsidP="00A1115B">
            <w:pPr>
              <w:spacing w:after="0" w:line="240" w:lineRule="auto"/>
              <w:rPr>
                <w:rFonts w:ascii="Times New Roman" w:hAnsi="Times New Roman" w:cs="Times New Roman"/>
                <w:b/>
                <w:bCs/>
              </w:rPr>
            </w:pPr>
          </w:p>
        </w:tc>
        <w:tc>
          <w:tcPr>
            <w:tcW w:w="12" w:type="pct"/>
          </w:tcPr>
          <w:p w14:paraId="4CAD249E" w14:textId="77777777" w:rsidR="00A1115B" w:rsidRPr="006D1B40" w:rsidRDefault="00A1115B" w:rsidP="00A1115B">
            <w:pPr>
              <w:spacing w:after="0" w:line="240" w:lineRule="auto"/>
              <w:rPr>
                <w:rFonts w:ascii="Times New Roman" w:hAnsi="Times New Roman" w:cs="Times New Roman"/>
                <w:b/>
                <w:bCs/>
              </w:rPr>
            </w:pPr>
          </w:p>
        </w:tc>
      </w:tr>
      <w:tr w:rsidR="00A1115B" w:rsidRPr="006D1B40" w14:paraId="79D7E425" w14:textId="77777777" w:rsidTr="00A1115B">
        <w:trPr>
          <w:jc w:val="center"/>
        </w:trPr>
        <w:tc>
          <w:tcPr>
            <w:tcW w:w="4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EFCD88" w14:textId="3BD44006" w:rsidR="00A1115B" w:rsidRPr="006D1B40" w:rsidRDefault="00A1115B" w:rsidP="00A1115B">
            <w:pPr>
              <w:spacing w:after="0" w:line="240" w:lineRule="auto"/>
              <w:rPr>
                <w:rFonts w:ascii="Times New Roman" w:hAnsi="Times New Roman" w:cs="Times New Roman"/>
              </w:rPr>
            </w:pPr>
            <w:r w:rsidRPr="006D1B40">
              <w:rPr>
                <w:rFonts w:ascii="Times New Roman" w:hAnsi="Times New Roman" w:cs="Times New Roman"/>
              </w:rPr>
              <w:t>n</w:t>
            </w:r>
          </w:p>
        </w:tc>
        <w:tc>
          <w:tcPr>
            <w:tcW w:w="317" w:type="pct"/>
            <w:tcBorders>
              <w:top w:val="single" w:sz="6" w:space="0" w:color="000000"/>
              <w:left w:val="single" w:sz="6" w:space="0" w:color="000000"/>
              <w:bottom w:val="single" w:sz="6" w:space="0" w:color="000000"/>
              <w:right w:val="single" w:sz="6" w:space="0" w:color="000000"/>
            </w:tcBorders>
          </w:tcPr>
          <w:p w14:paraId="07F15573" w14:textId="77777777" w:rsidR="00A1115B" w:rsidRPr="006D1B40" w:rsidRDefault="00A1115B" w:rsidP="00A1115B">
            <w:pPr>
              <w:spacing w:after="0" w:line="240" w:lineRule="auto"/>
              <w:rPr>
                <w:rFonts w:ascii="Times New Roman" w:hAnsi="Times New Roman" w:cs="Times New Roman"/>
                <w:b/>
                <w:bCs/>
              </w:rPr>
            </w:pPr>
          </w:p>
        </w:tc>
        <w:tc>
          <w:tcPr>
            <w:tcW w:w="3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ACB657" w14:textId="04FD63FB" w:rsidR="00A1115B" w:rsidRPr="006D1B40" w:rsidRDefault="00A1115B" w:rsidP="00A1115B">
            <w:pPr>
              <w:spacing w:after="0" w:line="240" w:lineRule="auto"/>
              <w:rPr>
                <w:rFonts w:ascii="Times New Roman" w:hAnsi="Times New Roman" w:cs="Times New Roman"/>
                <w:b/>
                <w:bCs/>
              </w:rPr>
            </w:pPr>
          </w:p>
        </w:tc>
        <w:tc>
          <w:tcPr>
            <w:tcW w:w="7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C22F1" w14:textId="77777777" w:rsidR="00A1115B" w:rsidRPr="006D1B40" w:rsidRDefault="00A1115B" w:rsidP="00A1115B">
            <w:pPr>
              <w:spacing w:after="0" w:line="240" w:lineRule="auto"/>
              <w:rPr>
                <w:rFonts w:ascii="Times New Roman" w:hAnsi="Times New Roman" w:cs="Times New Roman"/>
                <w:b/>
                <w:bCs/>
              </w:rPr>
            </w:pPr>
          </w:p>
        </w:tc>
        <w:tc>
          <w:tcPr>
            <w:tcW w:w="3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52A6D" w14:textId="77777777" w:rsidR="00A1115B" w:rsidRPr="006D1B40" w:rsidRDefault="00A1115B" w:rsidP="00A1115B">
            <w:pPr>
              <w:spacing w:after="0" w:line="240" w:lineRule="auto"/>
              <w:rPr>
                <w:rFonts w:ascii="Times New Roman" w:hAnsi="Times New Roman" w:cs="Times New Roman"/>
                <w:b/>
                <w:bCs/>
              </w:rPr>
            </w:pPr>
          </w:p>
        </w:tc>
        <w:tc>
          <w:tcPr>
            <w:tcW w:w="4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A97E3F" w14:textId="77777777" w:rsidR="00A1115B" w:rsidRPr="006D1B40" w:rsidRDefault="00A1115B" w:rsidP="00A1115B">
            <w:pPr>
              <w:spacing w:after="0" w:line="240" w:lineRule="auto"/>
              <w:rPr>
                <w:rFonts w:ascii="Times New Roman" w:hAnsi="Times New Roman" w:cs="Times New Roman"/>
                <w:b/>
                <w:bCs/>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D313F" w14:textId="77777777" w:rsidR="00A1115B" w:rsidRPr="006D1B40" w:rsidRDefault="00A1115B" w:rsidP="00A1115B">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370930" w14:textId="77777777" w:rsidR="00A1115B" w:rsidRPr="006D1B40" w:rsidRDefault="00A1115B" w:rsidP="00A1115B">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86555" w14:textId="77777777" w:rsidR="00A1115B" w:rsidRPr="006D1B40" w:rsidRDefault="00A1115B" w:rsidP="00A1115B">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4411F" w14:textId="77777777" w:rsidR="00A1115B" w:rsidRPr="006D1B40" w:rsidRDefault="00A1115B" w:rsidP="00A1115B">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433AE5" w14:textId="77777777" w:rsidR="00A1115B" w:rsidRPr="006D1B40" w:rsidRDefault="00A1115B" w:rsidP="00A1115B">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23374E1E" w14:textId="77777777" w:rsidR="00A1115B" w:rsidRPr="006D1B40" w:rsidRDefault="00A1115B" w:rsidP="00A1115B">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101A26B7" w14:textId="77777777" w:rsidR="00A1115B" w:rsidRPr="006D1B40" w:rsidRDefault="00A1115B" w:rsidP="00A1115B">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BC902B" w14:textId="5B315F19" w:rsidR="00A1115B" w:rsidRPr="006D1B40" w:rsidRDefault="00A1115B" w:rsidP="00A1115B">
            <w:pPr>
              <w:spacing w:after="0" w:line="240" w:lineRule="auto"/>
              <w:rPr>
                <w:rFonts w:ascii="Times New Roman" w:hAnsi="Times New Roman" w:cs="Times New Roman"/>
                <w:b/>
                <w:bCs/>
              </w:rPr>
            </w:pPr>
          </w:p>
        </w:tc>
        <w:tc>
          <w:tcPr>
            <w:tcW w:w="1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F38F19" w14:textId="77777777" w:rsidR="00A1115B" w:rsidRPr="006D1B40" w:rsidRDefault="00A1115B" w:rsidP="00A1115B">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C584E1" w14:textId="3FEFFAA8" w:rsidR="00A1115B" w:rsidRPr="006D1B40" w:rsidRDefault="00A1115B" w:rsidP="00A1115B">
            <w:pPr>
              <w:spacing w:after="0" w:line="240" w:lineRule="auto"/>
              <w:rPr>
                <w:rFonts w:ascii="Times New Roman" w:hAnsi="Times New Roman" w:cs="Times New Roman"/>
                <w:b/>
                <w:bCs/>
              </w:rPr>
            </w:pPr>
          </w:p>
        </w:tc>
        <w:tc>
          <w:tcPr>
            <w:tcW w:w="3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877A90" w14:textId="6EA4B63B" w:rsidR="00A1115B" w:rsidRPr="006D1B40" w:rsidRDefault="00A1115B" w:rsidP="00A1115B">
            <w:pPr>
              <w:spacing w:after="0" w:line="240" w:lineRule="auto"/>
              <w:rPr>
                <w:rFonts w:ascii="Times New Roman" w:hAnsi="Times New Roman" w:cs="Times New Roman"/>
                <w:b/>
                <w:bCs/>
              </w:rPr>
            </w:pPr>
          </w:p>
        </w:tc>
        <w:tc>
          <w:tcPr>
            <w:tcW w:w="12" w:type="pct"/>
          </w:tcPr>
          <w:p w14:paraId="0D75C374" w14:textId="77777777" w:rsidR="00A1115B" w:rsidRPr="006D1B40" w:rsidRDefault="00A1115B" w:rsidP="00A1115B">
            <w:pPr>
              <w:spacing w:after="0" w:line="240" w:lineRule="auto"/>
              <w:rPr>
                <w:rFonts w:ascii="Times New Roman" w:hAnsi="Times New Roman" w:cs="Times New Roman"/>
                <w:b/>
                <w:bCs/>
              </w:rPr>
            </w:pPr>
          </w:p>
        </w:tc>
      </w:tr>
    </w:tbl>
    <w:p w14:paraId="3B55ED4A" w14:textId="77777777" w:rsidR="00176868" w:rsidRPr="006D1B40" w:rsidRDefault="00176868" w:rsidP="008B38F5">
      <w:pPr>
        <w:spacing w:after="0"/>
        <w:ind w:left="5670"/>
        <w:jc w:val="right"/>
        <w:rPr>
          <w:rFonts w:ascii="Times New Roman" w:hAnsi="Times New Roman" w:cs="Times New Roman"/>
          <w:i/>
        </w:rPr>
      </w:pPr>
    </w:p>
    <w:p w14:paraId="244815EA" w14:textId="7B35F86B" w:rsidR="001402BA" w:rsidRPr="006D1B40" w:rsidRDefault="009B3CA7">
      <w:pPr>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r w:rsidR="001402BA" w:rsidRPr="006D1B40">
        <w:rPr>
          <w:rFonts w:eastAsia="Times New Roman"/>
          <w:lang w:eastAsia="ro-MD"/>
        </w:rPr>
        <w:br w:type="page"/>
      </w:r>
    </w:p>
    <w:p w14:paraId="30CA648E" w14:textId="1FEEE963" w:rsidR="008B38F5" w:rsidRPr="006D1B40" w:rsidRDefault="008B38F5" w:rsidP="008B38F5">
      <w:pPr>
        <w:spacing w:after="0"/>
        <w:ind w:left="5670"/>
        <w:jc w:val="right"/>
        <w:rPr>
          <w:rFonts w:ascii="Times New Roman" w:hAnsi="Times New Roman" w:cs="Times New Roman"/>
          <w:i/>
        </w:rPr>
      </w:pPr>
      <w:r w:rsidRPr="006D1B40">
        <w:rPr>
          <w:rFonts w:ascii="Times New Roman" w:hAnsi="Times New Roman" w:cs="Times New Roman"/>
          <w:i/>
        </w:rPr>
        <w:lastRenderedPageBreak/>
        <w:t>Anexa nr.</w:t>
      </w:r>
      <w:r w:rsidR="00191332" w:rsidRPr="006D1B40">
        <w:rPr>
          <w:rFonts w:ascii="Times New Roman" w:hAnsi="Times New Roman" w:cs="Times New Roman"/>
          <w:i/>
        </w:rPr>
        <w:t>2</w:t>
      </w:r>
      <w:r w:rsidRPr="006D1B40">
        <w:rPr>
          <w:rFonts w:ascii="Times New Roman" w:hAnsi="Times New Roman" w:cs="Times New Roman"/>
          <w:i/>
        </w:rPr>
        <w:t>1</w:t>
      </w:r>
    </w:p>
    <w:p w14:paraId="5F805761" w14:textId="77777777" w:rsidR="008B38F5" w:rsidRPr="006D1B40" w:rsidRDefault="008B38F5" w:rsidP="008B38F5">
      <w:pPr>
        <w:spacing w:after="0"/>
        <w:ind w:left="5670"/>
        <w:jc w:val="right"/>
        <w:rPr>
          <w:rFonts w:ascii="Times New Roman" w:hAnsi="Times New Roman" w:cs="Times New Roman"/>
        </w:rPr>
      </w:pPr>
      <w:r w:rsidRPr="006D1B40">
        <w:rPr>
          <w:rFonts w:ascii="Times New Roman" w:hAnsi="Times New Roman" w:cs="Times New Roman"/>
        </w:rPr>
        <w:t>la Regulamentul privind fondurile proprii, activele admise pentru acoperirea rezervelor tehnice și cerinței de capital minim, solvabilitatea și lichiditatea societății de asigurare sau de reasigurare</w:t>
      </w:r>
    </w:p>
    <w:p w14:paraId="00B7A13E" w14:textId="77777777" w:rsidR="009B3CA7" w:rsidRPr="006D1B40" w:rsidRDefault="009B3CA7" w:rsidP="008B38F5">
      <w:pPr>
        <w:spacing w:after="0"/>
        <w:ind w:left="5670"/>
        <w:jc w:val="right"/>
        <w:rPr>
          <w:rFonts w:ascii="Times New Roman" w:hAnsi="Times New Roman" w:cs="Times New Roman"/>
        </w:rPr>
      </w:pPr>
    </w:p>
    <w:p w14:paraId="25753BE0" w14:textId="3824B0E6" w:rsidR="009B3CA7" w:rsidRPr="006D1B40" w:rsidRDefault="009B3CA7" w:rsidP="00C114B1">
      <w:pPr>
        <w:pStyle w:val="ListParagraph"/>
        <w:numPr>
          <w:ilvl w:val="0"/>
          <w:numId w:val="56"/>
        </w:numPr>
        <w:spacing w:after="0" w:line="240" w:lineRule="auto"/>
        <w:jc w:val="center"/>
        <w:rPr>
          <w:rFonts w:ascii="Times New Roman" w:eastAsia="Times New Roman" w:hAnsi="Times New Roman" w:cs="Times New Roman"/>
          <w:b/>
          <w:bCs/>
        </w:rPr>
      </w:pPr>
      <w:r w:rsidRPr="006D1B40">
        <w:rPr>
          <w:rFonts w:ascii="Times New Roman" w:eastAsia="Times New Roman" w:hAnsi="Times New Roman" w:cs="Times New Roman"/>
          <w:b/>
          <w:bCs/>
        </w:rPr>
        <w:t>Formularul raportului</w:t>
      </w:r>
    </w:p>
    <w:p w14:paraId="1D86B4D4" w14:textId="77777777" w:rsidR="009B3CA7" w:rsidRPr="006D1B40" w:rsidRDefault="009B3CA7" w:rsidP="009B3CA7">
      <w:pPr>
        <w:pStyle w:val="ListParagraph"/>
        <w:spacing w:after="0" w:line="240" w:lineRule="auto"/>
        <w:ind w:left="1800"/>
        <w:rPr>
          <w:rFonts w:ascii="Times New Roman" w:eastAsia="Times New Roman" w:hAnsi="Times New Roman" w:cs="Times New Roman"/>
          <w:b/>
          <w:bCs/>
        </w:rPr>
      </w:pP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9B3CA7" w:rsidRPr="006D1B40" w14:paraId="1C14C97A" w14:textId="77777777" w:rsidTr="00174891">
        <w:trPr>
          <w:cantSplit/>
          <w:trHeight w:val="167"/>
        </w:trPr>
        <w:tc>
          <w:tcPr>
            <w:tcW w:w="833" w:type="pct"/>
            <w:hideMark/>
          </w:tcPr>
          <w:p w14:paraId="53D3E22F" w14:textId="77777777" w:rsidR="009B3CA7" w:rsidRPr="006D1B40" w:rsidRDefault="009B3CA7"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0299159F" w14:textId="3F8A4360" w:rsidR="009B3CA7" w:rsidRPr="006D1B40" w:rsidRDefault="009B3CA7"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_________________</w:t>
            </w:r>
          </w:p>
        </w:tc>
        <w:tc>
          <w:tcPr>
            <w:tcW w:w="1536" w:type="pct"/>
            <w:hideMark/>
          </w:tcPr>
          <w:p w14:paraId="45DF217E" w14:textId="3F7B15DA" w:rsidR="009B3CA7" w:rsidRPr="006D1B40" w:rsidRDefault="009B3CA7"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ASIG0122A</w:t>
            </w:r>
          </w:p>
        </w:tc>
      </w:tr>
      <w:tr w:rsidR="009B3CA7" w:rsidRPr="006D1B40" w14:paraId="4587AA26" w14:textId="77777777" w:rsidTr="00174891">
        <w:trPr>
          <w:cantSplit/>
          <w:trHeight w:val="140"/>
        </w:trPr>
        <w:tc>
          <w:tcPr>
            <w:tcW w:w="833" w:type="pct"/>
            <w:hideMark/>
          </w:tcPr>
          <w:p w14:paraId="64820A9C" w14:textId="77777777" w:rsidR="009B3CA7" w:rsidRPr="006D1B40" w:rsidRDefault="009B3CA7"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6BDDF2D6" w14:textId="1EB03097" w:rsidR="009B3CA7" w:rsidRPr="006D1B40" w:rsidRDefault="009B3CA7" w:rsidP="00174891">
            <w:pPr>
              <w:rPr>
                <w:rFonts w:ascii="Times New Roman" w:eastAsia="Times New Roman" w:hAnsi="Times New Roman" w:cs="Times New Roman"/>
                <w:b/>
                <w:bCs/>
                <w:u w:val="single"/>
              </w:rPr>
            </w:pPr>
            <w:r w:rsidRPr="006D1B40">
              <w:rPr>
                <w:rFonts w:ascii="Times New Roman" w:eastAsia="Times New Roman" w:hAnsi="Times New Roman" w:cs="Times New Roman"/>
                <w:b/>
                <w:bCs/>
                <w:u w:val="single"/>
              </w:rPr>
              <w:t>Asigurări de viață</w:t>
            </w:r>
          </w:p>
        </w:tc>
        <w:tc>
          <w:tcPr>
            <w:tcW w:w="1536" w:type="pct"/>
            <w:hideMark/>
          </w:tcPr>
          <w:p w14:paraId="3CB9F8B9" w14:textId="77777777" w:rsidR="009B3CA7" w:rsidRPr="006D1B40" w:rsidRDefault="009B3CA7"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59A4FC21" w14:textId="01DBCAA6" w:rsidR="008B38F5" w:rsidRPr="006D1B40" w:rsidRDefault="008B38F5" w:rsidP="008B38F5">
      <w:pPr>
        <w:spacing w:after="0"/>
        <w:ind w:left="5670"/>
        <w:jc w:val="right"/>
        <w:rPr>
          <w:rFonts w:ascii="Times New Roman" w:hAnsi="Times New Roman" w:cs="Times New Roman"/>
        </w:rPr>
      </w:pPr>
    </w:p>
    <w:p w14:paraId="4843D040" w14:textId="5B296E1C" w:rsidR="00AA62A9" w:rsidRPr="006D1B40" w:rsidRDefault="00B7247D" w:rsidP="00AA62A9">
      <w:pPr>
        <w:spacing w:after="0" w:line="240" w:lineRule="auto"/>
        <w:jc w:val="center"/>
        <w:rPr>
          <w:rFonts w:ascii="Times New Roman" w:hAnsi="Times New Roman" w:cs="Times New Roman"/>
          <w:b/>
          <w:bCs/>
          <w:sz w:val="28"/>
          <w:szCs w:val="28"/>
        </w:rPr>
      </w:pPr>
      <w:r w:rsidRPr="006D1B40">
        <w:rPr>
          <w:rFonts w:ascii="Times New Roman" w:hAnsi="Times New Roman" w:cs="Times New Roman"/>
          <w:b/>
          <w:bCs/>
          <w:sz w:val="28"/>
          <w:szCs w:val="28"/>
        </w:rPr>
        <w:t xml:space="preserve">ASIG 1.22A </w:t>
      </w:r>
      <w:r w:rsidR="00AA62A9" w:rsidRPr="006D1B40">
        <w:rPr>
          <w:rFonts w:ascii="Times New Roman" w:hAnsi="Times New Roman" w:cs="Times New Roman"/>
          <w:b/>
          <w:bCs/>
          <w:sz w:val="28"/>
          <w:szCs w:val="28"/>
        </w:rPr>
        <w:t>Registrul special al activelor admise pentru acoperirea rezervelor tehnice și a cerinței de capital minim</w:t>
      </w:r>
      <w:r w:rsidR="007C456A" w:rsidRPr="006D1B40">
        <w:rPr>
          <w:rFonts w:ascii="Times New Roman" w:hAnsi="Times New Roman" w:cs="Times New Roman"/>
          <w:b/>
          <w:bCs/>
          <w:sz w:val="28"/>
          <w:szCs w:val="28"/>
        </w:rPr>
        <w:t xml:space="preserve"> </w:t>
      </w:r>
    </w:p>
    <w:p w14:paraId="6C990030" w14:textId="268C25F4" w:rsidR="00AA62A9" w:rsidRPr="006D1B40" w:rsidRDefault="009B3CA7" w:rsidP="00AA62A9">
      <w:pPr>
        <w:spacing w:after="0" w:line="240" w:lineRule="auto"/>
        <w:jc w:val="center"/>
        <w:rPr>
          <w:rFonts w:ascii="Times New Roman" w:hAnsi="Times New Roman" w:cs="Times New Roman"/>
          <w:b/>
          <w:bCs/>
        </w:rPr>
      </w:pPr>
      <w:r w:rsidRPr="006D1B40">
        <w:rPr>
          <w:rFonts w:ascii="Times New Roman" w:eastAsia="Times New Roman" w:hAnsi="Times New Roman" w:cs="Times New Roman"/>
          <w:sz w:val="24"/>
          <w:szCs w:val="24"/>
        </w:rPr>
        <w:t xml:space="preserve">la situația din______ </w:t>
      </w:r>
      <w:r w:rsidRPr="006D1B40">
        <w:rPr>
          <w:rFonts w:ascii="Times New Roman" w:eastAsia="Times New Roman" w:hAnsi="Times New Roman" w:cs="Times New Roman"/>
          <w:b/>
          <w:bCs/>
          <w:sz w:val="24"/>
          <w:szCs w:val="24"/>
        </w:rPr>
        <w:t>20</w:t>
      </w:r>
      <w:r w:rsidRPr="006D1B40">
        <w:rPr>
          <w:rFonts w:ascii="Times New Roman" w:eastAsia="Times New Roman" w:hAnsi="Times New Roman" w:cs="Times New Roman"/>
          <w:sz w:val="24"/>
          <w:szCs w:val="24"/>
        </w:rPr>
        <w:t>__</w:t>
      </w:r>
    </w:p>
    <w:p w14:paraId="29695A4D" w14:textId="77777777" w:rsidR="008B38F5" w:rsidRPr="006D1B40" w:rsidRDefault="008B38F5" w:rsidP="008B38F5">
      <w:pPr>
        <w:spacing w:after="0" w:line="240" w:lineRule="auto"/>
        <w:rPr>
          <w:rFonts w:ascii="Times New Roman" w:hAnsi="Times New Roman" w:cs="Times New Roman"/>
          <w:b/>
          <w:bCs/>
        </w:rPr>
      </w:pPr>
    </w:p>
    <w:tbl>
      <w:tblPr>
        <w:tblW w:w="5335" w:type="pct"/>
        <w:jc w:val="center"/>
        <w:tblLayout w:type="fixed"/>
        <w:tblCellMar>
          <w:top w:w="15" w:type="dxa"/>
          <w:left w:w="15" w:type="dxa"/>
          <w:bottom w:w="15" w:type="dxa"/>
          <w:right w:w="15" w:type="dxa"/>
        </w:tblCellMar>
        <w:tblLook w:val="04A0" w:firstRow="1" w:lastRow="0" w:firstColumn="1" w:lastColumn="0" w:noHBand="0" w:noVBand="1"/>
      </w:tblPr>
      <w:tblGrid>
        <w:gridCol w:w="565"/>
        <w:gridCol w:w="4678"/>
        <w:gridCol w:w="1985"/>
        <w:gridCol w:w="1568"/>
        <w:gridCol w:w="1200"/>
        <w:gridCol w:w="842"/>
        <w:gridCol w:w="943"/>
        <w:gridCol w:w="1095"/>
        <w:gridCol w:w="858"/>
        <w:gridCol w:w="993"/>
        <w:gridCol w:w="1124"/>
        <w:gridCol w:w="585"/>
      </w:tblGrid>
      <w:tr w:rsidR="00F35B33" w:rsidRPr="006D1B40" w14:paraId="565DFD53" w14:textId="22D4C300" w:rsidTr="00D75DA8">
        <w:trPr>
          <w:trHeight w:val="2539"/>
          <w:jc w:val="center"/>
        </w:trPr>
        <w:tc>
          <w:tcPr>
            <w:tcW w:w="17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AB4C55" w14:textId="77777777" w:rsidR="005F7BEF" w:rsidRPr="006D1B40" w:rsidRDefault="005F7BEF" w:rsidP="00D75DA8">
            <w:pPr>
              <w:spacing w:after="0" w:line="240" w:lineRule="auto"/>
              <w:ind w:left="-54" w:firstLine="54"/>
              <w:rPr>
                <w:rFonts w:ascii="Times New Roman" w:hAnsi="Times New Roman" w:cs="Times New Roman"/>
                <w:b/>
                <w:bCs/>
              </w:rPr>
            </w:pPr>
            <w:r w:rsidRPr="006D1B40">
              <w:rPr>
                <w:rFonts w:ascii="Times New Roman" w:hAnsi="Times New Roman" w:cs="Times New Roman"/>
                <w:b/>
                <w:bCs/>
              </w:rPr>
              <w:t>Nr. d/o</w:t>
            </w:r>
          </w:p>
        </w:tc>
        <w:tc>
          <w:tcPr>
            <w:tcW w:w="142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29C33EB" w14:textId="77777777" w:rsidR="005F7BEF" w:rsidRPr="006D1B40" w:rsidRDefault="005F7BEF" w:rsidP="00E41C28">
            <w:pPr>
              <w:spacing w:after="0" w:line="240" w:lineRule="auto"/>
              <w:jc w:val="center"/>
              <w:rPr>
                <w:rFonts w:ascii="Times New Roman" w:hAnsi="Times New Roman" w:cs="Times New Roman"/>
                <w:b/>
                <w:bCs/>
              </w:rPr>
            </w:pPr>
            <w:r w:rsidRPr="006D1B40">
              <w:rPr>
                <w:rFonts w:ascii="Times New Roman" w:hAnsi="Times New Roman" w:cs="Times New Roman"/>
                <w:b/>
                <w:bCs/>
              </w:rPr>
              <w:t>Denumirea activelor</w:t>
            </w:r>
          </w:p>
        </w:tc>
        <w:tc>
          <w:tcPr>
            <w:tcW w:w="604" w:type="pc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7D808C71" w14:textId="77777777" w:rsidR="005F7BEF" w:rsidRPr="006D1B40" w:rsidRDefault="005F7BEF" w:rsidP="00E41C28">
            <w:pPr>
              <w:spacing w:after="0" w:line="240" w:lineRule="auto"/>
              <w:jc w:val="center"/>
              <w:rPr>
                <w:rFonts w:ascii="Times New Roman" w:hAnsi="Times New Roman" w:cs="Times New Roman"/>
                <w:b/>
                <w:bCs/>
              </w:rPr>
            </w:pPr>
            <w:r w:rsidRPr="006D1B40">
              <w:rPr>
                <w:rFonts w:ascii="Times New Roman" w:hAnsi="Times New Roman" w:cs="Times New Roman"/>
                <w:b/>
                <w:bCs/>
              </w:rPr>
              <w:t>Denumirea instituţiei unde sunt deţinute după caz valorile mobiliare, depozitele bancare sau disponi-</w:t>
            </w:r>
            <w:r w:rsidRPr="006D1B40">
              <w:rPr>
                <w:rFonts w:ascii="Times New Roman" w:hAnsi="Times New Roman" w:cs="Times New Roman"/>
                <w:b/>
                <w:bCs/>
              </w:rPr>
              <w:br/>
              <w:t>bilităţile băneşti / locul amplasării bunului imobil</w:t>
            </w:r>
          </w:p>
        </w:tc>
        <w:tc>
          <w:tcPr>
            <w:tcW w:w="477" w:type="pc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4798D598" w14:textId="69AF87C8" w:rsidR="005F7BEF" w:rsidRPr="006D1B40" w:rsidRDefault="005F7BEF" w:rsidP="00E41C28">
            <w:pPr>
              <w:spacing w:after="0" w:line="240" w:lineRule="auto"/>
              <w:jc w:val="center"/>
              <w:rPr>
                <w:rFonts w:ascii="Times New Roman" w:hAnsi="Times New Roman" w:cs="Times New Roman"/>
                <w:b/>
                <w:bCs/>
              </w:rPr>
            </w:pPr>
            <w:r w:rsidRPr="006D1B40">
              <w:rPr>
                <w:rFonts w:ascii="Times New Roman" w:hAnsi="Times New Roman" w:cs="Times New Roman"/>
                <w:b/>
                <w:bCs/>
              </w:rPr>
              <w:t>Numărul înregis-</w:t>
            </w:r>
            <w:r w:rsidRPr="006D1B40">
              <w:rPr>
                <w:rFonts w:ascii="Times New Roman" w:hAnsi="Times New Roman" w:cs="Times New Roman"/>
                <w:b/>
                <w:bCs/>
              </w:rPr>
              <w:br/>
              <w:t>trării, nr. contului</w:t>
            </w:r>
            <w:r w:rsidRPr="006D1B40">
              <w:rPr>
                <w:rFonts w:ascii="Times New Roman" w:hAnsi="Times New Roman" w:cs="Times New Roman"/>
                <w:b/>
                <w:bCs/>
              </w:rPr>
              <w:br/>
              <w:t>de decontare, contului de depo-</w:t>
            </w:r>
            <w:r w:rsidRPr="006D1B40">
              <w:rPr>
                <w:rFonts w:ascii="Times New Roman" w:hAnsi="Times New Roman" w:cs="Times New Roman"/>
                <w:b/>
                <w:bCs/>
              </w:rPr>
              <w:br/>
              <w:t>zit, contractului</w:t>
            </w:r>
            <w:r w:rsidRPr="006D1B40">
              <w:rPr>
                <w:rFonts w:ascii="Times New Roman" w:hAnsi="Times New Roman" w:cs="Times New Roman"/>
                <w:b/>
                <w:bCs/>
              </w:rPr>
              <w:br/>
              <w:t>de depozit, nr.</w:t>
            </w:r>
            <w:r w:rsidRPr="006D1B40">
              <w:rPr>
                <w:rFonts w:ascii="Times New Roman" w:hAnsi="Times New Roman" w:cs="Times New Roman"/>
                <w:b/>
                <w:bCs/>
              </w:rPr>
              <w:br/>
              <w:t>cadastral (după</w:t>
            </w:r>
            <w:r w:rsidRPr="006D1B40">
              <w:rPr>
                <w:rFonts w:ascii="Times New Roman" w:hAnsi="Times New Roman" w:cs="Times New Roman"/>
                <w:b/>
                <w:bCs/>
              </w:rPr>
              <w:br/>
              <w:t>caz)</w:t>
            </w:r>
          </w:p>
        </w:tc>
        <w:tc>
          <w:tcPr>
            <w:tcW w:w="36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46FC83" w14:textId="06915817" w:rsidR="005F7BEF" w:rsidRPr="006D1B40" w:rsidRDefault="005F7BEF" w:rsidP="00E41C28">
            <w:pPr>
              <w:spacing w:after="0" w:line="240" w:lineRule="auto"/>
              <w:jc w:val="center"/>
              <w:rPr>
                <w:rFonts w:ascii="Times New Roman" w:hAnsi="Times New Roman" w:cs="Times New Roman"/>
                <w:b/>
                <w:bCs/>
              </w:rPr>
            </w:pPr>
            <w:r w:rsidRPr="006D1B40">
              <w:rPr>
                <w:rFonts w:ascii="Times New Roman" w:hAnsi="Times New Roman" w:cs="Times New Roman"/>
                <w:b/>
                <w:bCs/>
              </w:rPr>
              <w:t>Codul monedei</w:t>
            </w:r>
          </w:p>
        </w:tc>
        <w:tc>
          <w:tcPr>
            <w:tcW w:w="2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5214B1" w14:textId="77777777" w:rsidR="005F7BEF" w:rsidRPr="006D1B40" w:rsidRDefault="005F7BEF" w:rsidP="00E41C28">
            <w:pPr>
              <w:spacing w:after="0" w:line="240" w:lineRule="auto"/>
              <w:jc w:val="center"/>
              <w:rPr>
                <w:rFonts w:ascii="Times New Roman" w:hAnsi="Times New Roman" w:cs="Times New Roman"/>
                <w:b/>
                <w:bCs/>
              </w:rPr>
            </w:pPr>
            <w:r w:rsidRPr="006D1B40">
              <w:rPr>
                <w:rFonts w:ascii="Times New Roman" w:hAnsi="Times New Roman" w:cs="Times New Roman"/>
                <w:b/>
                <w:bCs/>
              </w:rPr>
              <w:t>Cursul</w:t>
            </w:r>
            <w:r w:rsidRPr="006D1B40">
              <w:rPr>
                <w:rFonts w:ascii="Times New Roman" w:hAnsi="Times New Roman" w:cs="Times New Roman"/>
                <w:b/>
                <w:bCs/>
              </w:rPr>
              <w:br/>
              <w:t>oficial</w:t>
            </w:r>
            <w:r w:rsidRPr="006D1B40">
              <w:rPr>
                <w:rFonts w:ascii="Times New Roman" w:hAnsi="Times New Roman" w:cs="Times New Roman"/>
                <w:b/>
                <w:bCs/>
              </w:rPr>
              <w:br/>
              <w:t>la data</w:t>
            </w:r>
            <w:r w:rsidRPr="006D1B40">
              <w:rPr>
                <w:rFonts w:ascii="Times New Roman" w:hAnsi="Times New Roman" w:cs="Times New Roman"/>
                <w:b/>
                <w:bCs/>
              </w:rPr>
              <w:br/>
              <w:t>rapor-</w:t>
            </w:r>
            <w:r w:rsidRPr="006D1B40">
              <w:rPr>
                <w:rFonts w:ascii="Times New Roman" w:hAnsi="Times New Roman" w:cs="Times New Roman"/>
                <w:b/>
                <w:bCs/>
              </w:rPr>
              <w:br/>
              <w:t>tării</w:t>
            </w:r>
          </w:p>
        </w:tc>
        <w:tc>
          <w:tcPr>
            <w:tcW w:w="287" w:type="pc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1002C4A4" w14:textId="77777777" w:rsidR="005F7BEF" w:rsidRPr="006D1B40" w:rsidRDefault="005F7BEF" w:rsidP="00E41C28">
            <w:pPr>
              <w:spacing w:after="0" w:line="240" w:lineRule="auto"/>
              <w:jc w:val="center"/>
              <w:rPr>
                <w:rFonts w:ascii="Times New Roman" w:hAnsi="Times New Roman" w:cs="Times New Roman"/>
                <w:b/>
                <w:bCs/>
              </w:rPr>
            </w:pPr>
            <w:r w:rsidRPr="006D1B40">
              <w:rPr>
                <w:rFonts w:ascii="Times New Roman" w:hAnsi="Times New Roman" w:cs="Times New Roman"/>
                <w:b/>
                <w:bCs/>
              </w:rPr>
              <w:t>Valoa-</w:t>
            </w:r>
            <w:r w:rsidRPr="006D1B40">
              <w:rPr>
                <w:rFonts w:ascii="Times New Roman" w:hAnsi="Times New Roman" w:cs="Times New Roman"/>
                <w:b/>
                <w:bCs/>
              </w:rPr>
              <w:br/>
              <w:t>rea de</w:t>
            </w:r>
            <w:r w:rsidRPr="006D1B40">
              <w:rPr>
                <w:rFonts w:ascii="Times New Roman" w:hAnsi="Times New Roman" w:cs="Times New Roman"/>
                <w:b/>
                <w:bCs/>
              </w:rPr>
              <w:br/>
              <w:t>bilanţ</w:t>
            </w:r>
            <w:r w:rsidRPr="006D1B40">
              <w:rPr>
                <w:rFonts w:ascii="Times New Roman" w:hAnsi="Times New Roman" w:cs="Times New Roman"/>
                <w:b/>
                <w:bCs/>
              </w:rPr>
              <w:br/>
              <w:t>la data</w:t>
            </w:r>
            <w:r w:rsidRPr="006D1B40">
              <w:rPr>
                <w:rFonts w:ascii="Times New Roman" w:hAnsi="Times New Roman" w:cs="Times New Roman"/>
                <w:b/>
                <w:bCs/>
              </w:rPr>
              <w:br/>
              <w:t>rapor-</w:t>
            </w:r>
            <w:r w:rsidRPr="006D1B40">
              <w:rPr>
                <w:rFonts w:ascii="Times New Roman" w:hAnsi="Times New Roman" w:cs="Times New Roman"/>
                <w:b/>
                <w:bCs/>
              </w:rPr>
              <w:br/>
              <w:t>tării,</w:t>
            </w:r>
            <w:r w:rsidRPr="006D1B40">
              <w:rPr>
                <w:rFonts w:ascii="Times New Roman" w:hAnsi="Times New Roman" w:cs="Times New Roman"/>
                <w:b/>
                <w:bCs/>
              </w:rPr>
              <w:br/>
              <w:t>lei</w:t>
            </w:r>
          </w:p>
        </w:tc>
        <w:tc>
          <w:tcPr>
            <w:tcW w:w="333" w:type="pct"/>
            <w:tcBorders>
              <w:top w:val="single" w:sz="6" w:space="0" w:color="000000"/>
              <w:left w:val="single" w:sz="6" w:space="0" w:color="000000"/>
              <w:bottom w:val="single" w:sz="6" w:space="0" w:color="000000"/>
              <w:right w:val="single" w:sz="6" w:space="0" w:color="000000"/>
            </w:tcBorders>
            <w:shd w:val="clear" w:color="auto" w:fill="F0F0F0"/>
          </w:tcPr>
          <w:p w14:paraId="06835814" w14:textId="159E6BFD" w:rsidR="005F7BEF" w:rsidRPr="006D1B40" w:rsidRDefault="005F7BEF" w:rsidP="00E41C28">
            <w:pPr>
              <w:spacing w:after="0" w:line="240" w:lineRule="auto"/>
              <w:jc w:val="center"/>
              <w:rPr>
                <w:rFonts w:ascii="Times New Roman" w:hAnsi="Times New Roman" w:cs="Times New Roman"/>
                <w:b/>
                <w:bCs/>
              </w:rPr>
            </w:pPr>
            <w:r w:rsidRPr="006D1B40">
              <w:rPr>
                <w:rFonts w:ascii="Times New Roman" w:hAnsi="Times New Roman" w:cs="Times New Roman"/>
                <w:b/>
                <w:bCs/>
              </w:rPr>
              <w:t>Valoarea prudențială (economică) la data raportării, lei</w:t>
            </w:r>
          </w:p>
        </w:tc>
        <w:tc>
          <w:tcPr>
            <w:tcW w:w="261" w:type="pc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553E89D0" w14:textId="4AD5C8C0" w:rsidR="005F7BEF" w:rsidRPr="006D1B40" w:rsidRDefault="005F7BEF" w:rsidP="00E41C28">
            <w:pPr>
              <w:spacing w:after="0" w:line="240" w:lineRule="auto"/>
              <w:jc w:val="center"/>
              <w:rPr>
                <w:rFonts w:ascii="Times New Roman" w:hAnsi="Times New Roman" w:cs="Times New Roman"/>
                <w:b/>
                <w:bCs/>
              </w:rPr>
            </w:pPr>
            <w:r w:rsidRPr="006D1B40">
              <w:rPr>
                <w:rFonts w:ascii="Times New Roman" w:hAnsi="Times New Roman" w:cs="Times New Roman"/>
                <w:b/>
                <w:bCs/>
              </w:rPr>
              <w:t>Valoarea admisă pentru acoprirea rezervelor tehnice,</w:t>
            </w:r>
            <w:r w:rsidRPr="006D1B40">
              <w:rPr>
                <w:rFonts w:ascii="Times New Roman" w:hAnsi="Times New Roman" w:cs="Times New Roman"/>
                <w:b/>
                <w:bCs/>
              </w:rPr>
              <w:br/>
              <w:t>lei</w:t>
            </w:r>
          </w:p>
        </w:tc>
        <w:tc>
          <w:tcPr>
            <w:tcW w:w="302" w:type="pc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5B39E047" w14:textId="77777777" w:rsidR="005F7BEF" w:rsidRPr="006D1B40" w:rsidRDefault="005F7BEF" w:rsidP="00E41C28">
            <w:pPr>
              <w:spacing w:after="0" w:line="240" w:lineRule="auto"/>
              <w:jc w:val="center"/>
              <w:rPr>
                <w:rFonts w:ascii="Times New Roman" w:hAnsi="Times New Roman" w:cs="Times New Roman"/>
                <w:b/>
                <w:bCs/>
              </w:rPr>
            </w:pPr>
            <w:r w:rsidRPr="006D1B40">
              <w:rPr>
                <w:rFonts w:ascii="Times New Roman" w:hAnsi="Times New Roman" w:cs="Times New Roman"/>
                <w:b/>
                <w:bCs/>
              </w:rPr>
              <w:t>Valoarea admisă pentru acoperirea MCR,</w:t>
            </w:r>
            <w:r w:rsidRPr="006D1B40">
              <w:rPr>
                <w:rFonts w:ascii="Times New Roman" w:hAnsi="Times New Roman" w:cs="Times New Roman"/>
                <w:b/>
                <w:bCs/>
              </w:rPr>
              <w:br/>
              <w:t>lei</w:t>
            </w:r>
          </w:p>
        </w:tc>
        <w:tc>
          <w:tcPr>
            <w:tcW w:w="341" w:type="pct"/>
            <w:tcBorders>
              <w:top w:val="single" w:sz="6" w:space="0" w:color="000000"/>
              <w:left w:val="single" w:sz="6" w:space="0" w:color="000000"/>
              <w:right w:val="single" w:sz="6" w:space="0" w:color="000000"/>
            </w:tcBorders>
            <w:shd w:val="clear" w:color="auto" w:fill="F0F0F0"/>
          </w:tcPr>
          <w:p w14:paraId="64FDF32F" w14:textId="780E48F1" w:rsidR="005F7BEF" w:rsidRPr="006D1B40" w:rsidRDefault="005F7BEF" w:rsidP="0022597C">
            <w:pPr>
              <w:spacing w:after="0" w:line="240" w:lineRule="auto"/>
              <w:jc w:val="center"/>
              <w:rPr>
                <w:rFonts w:ascii="Times New Roman" w:hAnsi="Times New Roman" w:cs="Times New Roman"/>
                <w:b/>
                <w:bCs/>
              </w:rPr>
            </w:pPr>
            <w:r w:rsidRPr="006D1B40">
              <w:rPr>
                <w:rFonts w:ascii="Times New Roman" w:hAnsi="Times New Roman" w:cs="Times New Roman"/>
                <w:b/>
                <w:bCs/>
                <w:lang w:val="ro-MD"/>
              </w:rPr>
              <w:t>Informații privind grevarea/ sechestrare</w:t>
            </w:r>
            <w:r w:rsidR="00406495" w:rsidRPr="006D1B40">
              <w:rPr>
                <w:rFonts w:ascii="Times New Roman" w:hAnsi="Times New Roman" w:cs="Times New Roman"/>
                <w:b/>
                <w:bCs/>
                <w:lang w:val="ro-MD"/>
              </w:rPr>
              <w:t>a</w:t>
            </w:r>
            <w:r w:rsidRPr="006D1B40">
              <w:rPr>
                <w:rFonts w:ascii="Times New Roman" w:hAnsi="Times New Roman" w:cs="Times New Roman"/>
                <w:b/>
                <w:bCs/>
                <w:lang w:val="ro-MD"/>
              </w:rPr>
              <w:t>/ gajare</w:t>
            </w:r>
            <w:r w:rsidR="00406495" w:rsidRPr="006D1B40">
              <w:rPr>
                <w:rFonts w:ascii="Times New Roman" w:hAnsi="Times New Roman" w:cs="Times New Roman"/>
                <w:b/>
                <w:bCs/>
                <w:lang w:val="ro-MD"/>
              </w:rPr>
              <w:t>a/</w:t>
            </w:r>
            <w:r w:rsidRPr="006D1B40">
              <w:rPr>
                <w:rFonts w:ascii="Times New Roman" w:hAnsi="Times New Roman" w:cs="Times New Roman"/>
                <w:b/>
                <w:bCs/>
                <w:lang w:val="ro-MD"/>
              </w:rPr>
              <w:t xml:space="preserve"> asumare</w:t>
            </w:r>
            <w:r w:rsidR="00406495" w:rsidRPr="006D1B40">
              <w:rPr>
                <w:rFonts w:ascii="Times New Roman" w:hAnsi="Times New Roman" w:cs="Times New Roman"/>
                <w:b/>
                <w:bCs/>
                <w:lang w:val="ro-MD"/>
              </w:rPr>
              <w:t>a</w:t>
            </w:r>
            <w:r w:rsidRPr="006D1B40">
              <w:rPr>
                <w:rFonts w:ascii="Times New Roman" w:hAnsi="Times New Roman" w:cs="Times New Roman"/>
                <w:b/>
                <w:bCs/>
                <w:lang w:val="ro-MD"/>
              </w:rPr>
              <w:t xml:space="preserve"> de alte sarcini, </w:t>
            </w:r>
            <w:r w:rsidR="00406495" w:rsidRPr="006D1B40">
              <w:rPr>
                <w:rFonts w:ascii="Times New Roman" w:hAnsi="Times New Roman" w:cs="Times New Roman"/>
                <w:b/>
                <w:bCs/>
                <w:lang w:val="ro-MD"/>
              </w:rPr>
              <w:t>codul</w:t>
            </w:r>
          </w:p>
        </w:tc>
        <w:tc>
          <w:tcPr>
            <w:tcW w:w="178" w:type="pct"/>
            <w:tcBorders>
              <w:top w:val="single" w:sz="6" w:space="0" w:color="000000"/>
              <w:left w:val="single" w:sz="6" w:space="0" w:color="000000"/>
              <w:right w:val="single" w:sz="6" w:space="0" w:color="000000"/>
            </w:tcBorders>
            <w:shd w:val="clear" w:color="auto" w:fill="F0F0F0"/>
          </w:tcPr>
          <w:p w14:paraId="4FFB62ED" w14:textId="030B3727" w:rsidR="00903E25" w:rsidRPr="006D1B40" w:rsidRDefault="00903E25" w:rsidP="00903E25">
            <w:pPr>
              <w:spacing w:after="0" w:line="240" w:lineRule="auto"/>
              <w:jc w:val="center"/>
              <w:rPr>
                <w:rFonts w:ascii="Times New Roman" w:hAnsi="Times New Roman" w:cs="Times New Roman"/>
                <w:b/>
                <w:bCs/>
                <w:lang w:val="ro-MD"/>
              </w:rPr>
            </w:pPr>
            <w:r w:rsidRPr="006D1B40">
              <w:rPr>
                <w:rFonts w:ascii="Times New Roman" w:hAnsi="Times New Roman" w:cs="Times New Roman"/>
                <w:b/>
                <w:bCs/>
                <w:lang w:val="ro-MD"/>
              </w:rPr>
              <w:t>Valoarea</w:t>
            </w:r>
            <w:r w:rsidR="005C521D" w:rsidRPr="006D1B40">
              <w:rPr>
                <w:rFonts w:ascii="Times New Roman" w:hAnsi="Times New Roman" w:cs="Times New Roman"/>
                <w:b/>
                <w:bCs/>
                <w:lang w:val="ro-MD"/>
              </w:rPr>
              <w:t xml:space="preserve"> </w:t>
            </w:r>
            <w:r w:rsidRPr="006D1B40">
              <w:rPr>
                <w:rFonts w:ascii="Times New Roman" w:hAnsi="Times New Roman" w:cs="Times New Roman"/>
                <w:b/>
                <w:bCs/>
                <w:lang w:val="ro-MD"/>
              </w:rPr>
              <w:t>activului grevat/</w:t>
            </w:r>
          </w:p>
          <w:p w14:paraId="7A0F09EB" w14:textId="77777777" w:rsidR="00903E25" w:rsidRPr="006D1B40" w:rsidRDefault="00903E25" w:rsidP="00903E25">
            <w:pPr>
              <w:spacing w:after="0" w:line="240" w:lineRule="auto"/>
              <w:jc w:val="center"/>
              <w:rPr>
                <w:rFonts w:ascii="Times New Roman" w:hAnsi="Times New Roman" w:cs="Times New Roman"/>
                <w:b/>
                <w:bCs/>
                <w:lang w:val="ro-MD"/>
              </w:rPr>
            </w:pPr>
            <w:r w:rsidRPr="006D1B40">
              <w:rPr>
                <w:rFonts w:ascii="Times New Roman" w:hAnsi="Times New Roman" w:cs="Times New Roman"/>
                <w:b/>
                <w:bCs/>
                <w:lang w:val="ro-MD"/>
              </w:rPr>
              <w:t xml:space="preserve">sechestrat/gajat/alte sarcini, </w:t>
            </w:r>
          </w:p>
          <w:p w14:paraId="574995CA" w14:textId="2DFC64D3" w:rsidR="005F7BEF" w:rsidRPr="006D1B40" w:rsidRDefault="00903E25" w:rsidP="00903E25">
            <w:pPr>
              <w:spacing w:after="0" w:line="240" w:lineRule="auto"/>
              <w:jc w:val="center"/>
              <w:rPr>
                <w:rFonts w:ascii="Times New Roman" w:hAnsi="Times New Roman" w:cs="Times New Roman"/>
                <w:b/>
                <w:bCs/>
                <w:lang w:val="ro-MD"/>
              </w:rPr>
            </w:pPr>
            <w:r w:rsidRPr="006D1B40">
              <w:rPr>
                <w:rFonts w:ascii="Times New Roman" w:hAnsi="Times New Roman" w:cs="Times New Roman"/>
                <w:b/>
                <w:bCs/>
                <w:lang w:val="ro-MD"/>
              </w:rPr>
              <w:t>lei</w:t>
            </w:r>
          </w:p>
        </w:tc>
      </w:tr>
      <w:tr w:rsidR="00F35B33" w:rsidRPr="006D1B40" w14:paraId="4DEEF117" w14:textId="3D044877" w:rsidTr="00D75DA8">
        <w:trPr>
          <w:trHeight w:val="239"/>
          <w:jc w:val="center"/>
        </w:trPr>
        <w:tc>
          <w:tcPr>
            <w:tcW w:w="17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37E381" w14:textId="09F839CD"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1</w:t>
            </w:r>
          </w:p>
        </w:tc>
        <w:tc>
          <w:tcPr>
            <w:tcW w:w="142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1FAF86" w14:textId="0A2EAC4E"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2</w:t>
            </w:r>
          </w:p>
        </w:tc>
        <w:tc>
          <w:tcPr>
            <w:tcW w:w="6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429D4B45" w14:textId="594CA0E1"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3</w:t>
            </w:r>
          </w:p>
        </w:tc>
        <w:tc>
          <w:tcPr>
            <w:tcW w:w="4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5D7A9F" w14:textId="76E289A5"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4</w:t>
            </w:r>
          </w:p>
        </w:tc>
        <w:tc>
          <w:tcPr>
            <w:tcW w:w="36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35F676" w14:textId="5FEF79FB"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5</w:t>
            </w:r>
          </w:p>
        </w:tc>
        <w:tc>
          <w:tcPr>
            <w:tcW w:w="2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3CD865" w14:textId="607EF2D1"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6</w:t>
            </w:r>
          </w:p>
        </w:tc>
        <w:tc>
          <w:tcPr>
            <w:tcW w:w="28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FECBFE" w14:textId="13AB94CE"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7</w:t>
            </w:r>
          </w:p>
        </w:tc>
        <w:tc>
          <w:tcPr>
            <w:tcW w:w="333" w:type="pct"/>
            <w:tcBorders>
              <w:top w:val="single" w:sz="6" w:space="0" w:color="000000"/>
              <w:left w:val="single" w:sz="6" w:space="0" w:color="000000"/>
              <w:bottom w:val="single" w:sz="6" w:space="0" w:color="000000"/>
              <w:right w:val="single" w:sz="6" w:space="0" w:color="000000"/>
            </w:tcBorders>
            <w:shd w:val="clear" w:color="auto" w:fill="F0F0F0"/>
          </w:tcPr>
          <w:p w14:paraId="5BEB7719" w14:textId="7F8ACA95"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8</w:t>
            </w:r>
          </w:p>
        </w:tc>
        <w:tc>
          <w:tcPr>
            <w:tcW w:w="26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E48B70" w14:textId="0359F10C"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9</w:t>
            </w:r>
          </w:p>
        </w:tc>
        <w:tc>
          <w:tcPr>
            <w:tcW w:w="30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C6426C" w14:textId="6B2CFE10"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10</w:t>
            </w:r>
          </w:p>
        </w:tc>
        <w:tc>
          <w:tcPr>
            <w:tcW w:w="341" w:type="pct"/>
            <w:tcBorders>
              <w:top w:val="single" w:sz="6" w:space="0" w:color="000000"/>
              <w:left w:val="single" w:sz="6" w:space="0" w:color="000000"/>
              <w:bottom w:val="single" w:sz="6" w:space="0" w:color="000000"/>
              <w:right w:val="single" w:sz="6" w:space="0" w:color="000000"/>
            </w:tcBorders>
            <w:shd w:val="clear" w:color="auto" w:fill="F0F0F0"/>
          </w:tcPr>
          <w:p w14:paraId="7AA93D2E" w14:textId="3100C2D1"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11</w:t>
            </w:r>
          </w:p>
        </w:tc>
        <w:tc>
          <w:tcPr>
            <w:tcW w:w="178" w:type="pct"/>
            <w:tcBorders>
              <w:top w:val="single" w:sz="6" w:space="0" w:color="000000"/>
              <w:left w:val="single" w:sz="6" w:space="0" w:color="000000"/>
              <w:bottom w:val="single" w:sz="6" w:space="0" w:color="000000"/>
              <w:right w:val="single" w:sz="6" w:space="0" w:color="000000"/>
            </w:tcBorders>
            <w:shd w:val="clear" w:color="auto" w:fill="F0F0F0"/>
          </w:tcPr>
          <w:p w14:paraId="685CCE27" w14:textId="4E431741" w:rsidR="005F7BEF" w:rsidRPr="006D1B40" w:rsidRDefault="005F7BEF" w:rsidP="00C114B1">
            <w:pPr>
              <w:spacing w:after="0" w:line="240" w:lineRule="auto"/>
              <w:jc w:val="center"/>
              <w:rPr>
                <w:rFonts w:ascii="Times New Roman" w:hAnsi="Times New Roman" w:cs="Times New Roman"/>
                <w:b/>
                <w:bCs/>
              </w:rPr>
            </w:pPr>
            <w:r w:rsidRPr="006D1B40">
              <w:rPr>
                <w:rFonts w:ascii="Times New Roman" w:hAnsi="Times New Roman" w:cs="Times New Roman"/>
                <w:b/>
                <w:bCs/>
              </w:rPr>
              <w:t>12</w:t>
            </w:r>
          </w:p>
        </w:tc>
      </w:tr>
      <w:tr w:rsidR="005F7BEF" w:rsidRPr="006D1B40" w14:paraId="3CF13E16" w14:textId="4B5D8E9A" w:rsidTr="00D75DA8">
        <w:trPr>
          <w:jc w:val="center"/>
        </w:trPr>
        <w:tc>
          <w:tcPr>
            <w:tcW w:w="1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3E09C"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w:t>
            </w:r>
          </w:p>
        </w:tc>
        <w:tc>
          <w:tcPr>
            <w:tcW w:w="4650"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363CB" w14:textId="5CEAD06A" w:rsidR="005F7BEF" w:rsidRPr="006D1B40" w:rsidRDefault="005F7BEF" w:rsidP="00C114B1">
            <w:pPr>
              <w:spacing w:after="0" w:line="240" w:lineRule="auto"/>
              <w:rPr>
                <w:rFonts w:ascii="Times New Roman" w:hAnsi="Times New Roman" w:cs="Times New Roman"/>
                <w:b/>
                <w:bCs/>
              </w:rPr>
            </w:pPr>
            <w:r w:rsidRPr="006D1B40">
              <w:rPr>
                <w:rFonts w:ascii="Times New Roman" w:hAnsi="Times New Roman" w:cs="Times New Roman"/>
              </w:rPr>
              <w:t>Valori mobiliare de stat emise de către Guvernul Republicii Moldova</w:t>
            </w:r>
          </w:p>
        </w:tc>
        <w:tc>
          <w:tcPr>
            <w:tcW w:w="178" w:type="pct"/>
            <w:tcBorders>
              <w:top w:val="single" w:sz="6" w:space="0" w:color="000000"/>
              <w:left w:val="single" w:sz="6" w:space="0" w:color="000000"/>
              <w:bottom w:val="single" w:sz="6" w:space="0" w:color="000000"/>
              <w:right w:val="single" w:sz="6" w:space="0" w:color="000000"/>
            </w:tcBorders>
          </w:tcPr>
          <w:p w14:paraId="5F347B04" w14:textId="77777777" w:rsidR="005F7BEF" w:rsidRPr="006D1B40" w:rsidRDefault="005F7BEF" w:rsidP="00C114B1">
            <w:pPr>
              <w:spacing w:after="0" w:line="240" w:lineRule="auto"/>
              <w:rPr>
                <w:rFonts w:ascii="Times New Roman" w:hAnsi="Times New Roman" w:cs="Times New Roman"/>
              </w:rPr>
            </w:pPr>
          </w:p>
        </w:tc>
      </w:tr>
      <w:tr w:rsidR="005F7BEF" w:rsidRPr="006D1B40" w14:paraId="3F85E869" w14:textId="7B6036D2" w:rsidTr="00D75DA8">
        <w:trPr>
          <w:jc w:val="center"/>
        </w:trPr>
        <w:tc>
          <w:tcPr>
            <w:tcW w:w="172"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5CDDFD"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BCFC44" w14:textId="260DC1FA"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TOTAL</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268FE1" w14:textId="78D75874"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6A4FAD" w14:textId="786942AA"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7F8EBF" w14:textId="792F5C94"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93F0A7" w14:textId="28FF9E77"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842A83"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7E5F902B"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2AC4BF" w14:textId="77777777"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CAA86F"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1BAC6406"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3524057C"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1ACCFE27" w14:textId="41F32ECD"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0DE7AADC"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27DBC"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E5789"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0EC21"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F5ACC"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B0F6A"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1517F"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7D3FE014"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06F32" w14:textId="183325DA"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6A6E1"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4A6B564C"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295756A0"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2932B8D2" w14:textId="16A2FE09"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453ECDAC"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51F78"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2</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750C38"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2A114"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A42DA"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5CB9"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22142"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1359B5D3"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2C276" w14:textId="2FBA263D"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AE867"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62DB7B27"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05F864CF"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0AE9075F" w14:textId="253FFBE5"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19E91E71"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199D6" w14:textId="5C590125"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B776D7"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6F69D"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FBD13"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56C26"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4EEEC"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63C1B558"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EA75B" w14:textId="32117BA8"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71CCE"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29A79EE0"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22AF377E"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2F43E688" w14:textId="36F09233"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28CC76CB"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F614D3" w14:textId="703F6188"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n</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89BCA4" w14:textId="279ED591"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16BF2F" w14:textId="1373D4B3"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16595" w14:textId="5DB39345"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92FA77" w14:textId="4D25996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6DF98"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66A09F2C"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C6B42" w14:textId="62C2CF89"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BC726"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33714F89"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4625758F"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1041CD66" w14:textId="261BD048" w:rsidTr="00D75DA8">
        <w:trPr>
          <w:jc w:val="center"/>
        </w:trPr>
        <w:tc>
          <w:tcPr>
            <w:tcW w:w="1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FAE32"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2</w:t>
            </w:r>
          </w:p>
        </w:tc>
        <w:tc>
          <w:tcPr>
            <w:tcW w:w="4650"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18C12" w14:textId="6E6020AC"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Valori mobiliare de stat emise de către guvernul unui stat membru al UE sau al unui stat membru al OCDE, de către o organizație financiară internațională sau o entitate pentru care unul dintre subiecții nominalizați acționează ca garant, cu condiția ca statele sau instituțiile financiare internaționale să aibă un rating de BBB+ sau mai bun</w:t>
            </w:r>
          </w:p>
        </w:tc>
        <w:tc>
          <w:tcPr>
            <w:tcW w:w="178" w:type="pct"/>
            <w:tcBorders>
              <w:top w:val="single" w:sz="6" w:space="0" w:color="000000"/>
              <w:left w:val="single" w:sz="6" w:space="0" w:color="000000"/>
              <w:bottom w:val="single" w:sz="6" w:space="0" w:color="000000"/>
              <w:right w:val="single" w:sz="6" w:space="0" w:color="000000"/>
            </w:tcBorders>
          </w:tcPr>
          <w:p w14:paraId="14123220" w14:textId="77777777" w:rsidR="005F7BEF" w:rsidRPr="006D1B40" w:rsidRDefault="005F7BEF" w:rsidP="00C114B1">
            <w:pPr>
              <w:spacing w:after="0" w:line="240" w:lineRule="auto"/>
              <w:rPr>
                <w:rFonts w:ascii="Times New Roman" w:hAnsi="Times New Roman" w:cs="Times New Roman"/>
              </w:rPr>
            </w:pPr>
          </w:p>
        </w:tc>
      </w:tr>
      <w:tr w:rsidR="005F7BEF" w:rsidRPr="006D1B40" w14:paraId="4A1D283A" w14:textId="1919B28B" w:rsidTr="00D75DA8">
        <w:trPr>
          <w:jc w:val="center"/>
        </w:trPr>
        <w:tc>
          <w:tcPr>
            <w:tcW w:w="172"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763C8"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5BA946" w14:textId="0226979A"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TOTAL</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79D66C" w14:textId="1D92B12F"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23A79A" w14:textId="1FA4216F"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1ABE5" w14:textId="76A36322"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8C27B8" w14:textId="751EF7F3"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DC61D0"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70A1233B"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D17C63" w14:textId="77777777"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9DE46B"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5750997D"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09E34BD3"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77505A28" w14:textId="6FE0A282"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4771777A"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170B7"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4DFDD0"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EEC87"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4DA52"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86F8E"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56404"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6FD26C1A"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ABC0E" w14:textId="749AC05B"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D2D51"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01DFE096"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17C752A9"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4384A4FF" w14:textId="54BAD391"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609FB9A6"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1FEBA"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2</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61536"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8AB2E"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BF97F"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6BA8"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68D9"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62A02CE7"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C0BFE" w14:textId="4A84C5AC"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51432"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111EB126"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1E534808"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21802AF6" w14:textId="7BFF1306"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52BA9484"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0698A" w14:textId="6494317F"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3DA7F3"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106CB"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E7AC6"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906C1"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4D64B"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2DC355B1"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DEF76" w14:textId="32A98E42"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86825"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57DFA371"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0389CF42"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6CB47D99" w14:textId="58E0D70A"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4CFCD8D6"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76FCC" w14:textId="72D3254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n</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28A7B8" w14:textId="25175FD8"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B72A0A" w14:textId="0CC4B731"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D4A690" w14:textId="71B47E7B"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6AF7E" w14:textId="346530EA"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96E2D"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33D9DB8D"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49DEC" w14:textId="082FFBC1"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B3DF3"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1B2DD682"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44A68016"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6D66B6EF" w14:textId="428CA395" w:rsidTr="00D75DA8">
        <w:trPr>
          <w:trHeight w:val="41"/>
          <w:jc w:val="center"/>
        </w:trPr>
        <w:tc>
          <w:tcPr>
            <w:tcW w:w="1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34D1E"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3</w:t>
            </w:r>
          </w:p>
        </w:tc>
        <w:tc>
          <w:tcPr>
            <w:tcW w:w="4650" w:type="pct"/>
            <w:gridSpan w:val="10"/>
            <w:tcBorders>
              <w:top w:val="single" w:sz="6" w:space="0" w:color="000000"/>
              <w:left w:val="single" w:sz="6" w:space="0" w:color="000000"/>
              <w:right w:val="single" w:sz="6" w:space="0" w:color="000000"/>
            </w:tcBorders>
            <w:tcMar>
              <w:top w:w="24" w:type="dxa"/>
              <w:left w:w="48" w:type="dxa"/>
              <w:bottom w:w="24" w:type="dxa"/>
              <w:right w:w="48" w:type="dxa"/>
            </w:tcMar>
            <w:hideMark/>
          </w:tcPr>
          <w:p w14:paraId="1448AB55" w14:textId="29146C2F"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Obligațiuni corporative cu acoperire lichide, tranzacționate pe o piață reglementată, a căror valoare poate fi determinată cu exactitate, emise de o persoană juridică cu sediul în Republica Moldova, într-un stat membru al UE sau într-un stat membru al OCDE</w:t>
            </w:r>
          </w:p>
        </w:tc>
        <w:tc>
          <w:tcPr>
            <w:tcW w:w="178" w:type="pct"/>
            <w:tcBorders>
              <w:top w:val="single" w:sz="6" w:space="0" w:color="000000"/>
              <w:left w:val="single" w:sz="6" w:space="0" w:color="000000"/>
              <w:right w:val="single" w:sz="6" w:space="0" w:color="000000"/>
            </w:tcBorders>
          </w:tcPr>
          <w:p w14:paraId="286C71EF" w14:textId="77777777" w:rsidR="005F7BEF" w:rsidRPr="006D1B40" w:rsidRDefault="005F7BEF" w:rsidP="00C114B1">
            <w:pPr>
              <w:spacing w:after="0" w:line="240" w:lineRule="auto"/>
              <w:rPr>
                <w:rFonts w:ascii="Times New Roman" w:hAnsi="Times New Roman" w:cs="Times New Roman"/>
              </w:rPr>
            </w:pPr>
          </w:p>
        </w:tc>
      </w:tr>
      <w:tr w:rsidR="005F7BEF" w:rsidRPr="006D1B40" w14:paraId="6392601F" w14:textId="635B9964" w:rsidTr="00D75DA8">
        <w:trPr>
          <w:trHeight w:val="41"/>
          <w:jc w:val="center"/>
        </w:trPr>
        <w:tc>
          <w:tcPr>
            <w:tcW w:w="172"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B91116"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right w:val="single" w:sz="6" w:space="0" w:color="000000"/>
            </w:tcBorders>
            <w:tcMar>
              <w:top w:w="24" w:type="dxa"/>
              <w:left w:w="48" w:type="dxa"/>
              <w:bottom w:w="24" w:type="dxa"/>
              <w:right w:w="48" w:type="dxa"/>
            </w:tcMar>
          </w:tcPr>
          <w:p w14:paraId="37D16A49" w14:textId="6DB95110" w:rsidR="005F7BEF" w:rsidRPr="006D1B40" w:rsidRDefault="005F7BEF" w:rsidP="00C114B1">
            <w:pPr>
              <w:rPr>
                <w:rFonts w:ascii="Times New Roman" w:hAnsi="Times New Roman" w:cs="Times New Roman"/>
              </w:rPr>
            </w:pPr>
            <w:r w:rsidRPr="006D1B40">
              <w:rPr>
                <w:rFonts w:ascii="Times New Roman" w:hAnsi="Times New Roman" w:cs="Times New Roman"/>
              </w:rPr>
              <w:t>TOTAL</w:t>
            </w:r>
          </w:p>
        </w:tc>
        <w:tc>
          <w:tcPr>
            <w:tcW w:w="604" w:type="pct"/>
            <w:tcBorders>
              <w:top w:val="single" w:sz="6" w:space="0" w:color="000000"/>
              <w:left w:val="single" w:sz="6" w:space="0" w:color="000000"/>
              <w:right w:val="single" w:sz="6" w:space="0" w:color="000000"/>
            </w:tcBorders>
            <w:tcMar>
              <w:top w:w="24" w:type="dxa"/>
              <w:left w:w="48" w:type="dxa"/>
              <w:bottom w:w="24" w:type="dxa"/>
              <w:right w:w="48" w:type="dxa"/>
            </w:tcMar>
          </w:tcPr>
          <w:p w14:paraId="77E73E92" w14:textId="7967B2DE"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477" w:type="pct"/>
            <w:tcBorders>
              <w:top w:val="single" w:sz="6" w:space="0" w:color="000000"/>
              <w:left w:val="single" w:sz="6" w:space="0" w:color="000000"/>
              <w:right w:val="single" w:sz="6" w:space="0" w:color="000000"/>
            </w:tcBorders>
            <w:tcMar>
              <w:top w:w="24" w:type="dxa"/>
              <w:left w:w="48" w:type="dxa"/>
              <w:bottom w:w="24" w:type="dxa"/>
              <w:right w:w="48" w:type="dxa"/>
            </w:tcMar>
          </w:tcPr>
          <w:p w14:paraId="7D584EE3" w14:textId="1A45E9C2"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65" w:type="pct"/>
            <w:tcBorders>
              <w:top w:val="single" w:sz="6" w:space="0" w:color="000000"/>
              <w:left w:val="single" w:sz="6" w:space="0" w:color="000000"/>
              <w:right w:val="single" w:sz="6" w:space="0" w:color="000000"/>
            </w:tcBorders>
            <w:tcMar>
              <w:top w:w="24" w:type="dxa"/>
              <w:left w:w="48" w:type="dxa"/>
              <w:bottom w:w="24" w:type="dxa"/>
              <w:right w:w="48" w:type="dxa"/>
            </w:tcMar>
          </w:tcPr>
          <w:p w14:paraId="3FD75160" w14:textId="07257BBD"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56" w:type="pct"/>
            <w:tcBorders>
              <w:top w:val="single" w:sz="6" w:space="0" w:color="000000"/>
              <w:left w:val="single" w:sz="6" w:space="0" w:color="000000"/>
              <w:right w:val="single" w:sz="6" w:space="0" w:color="000000"/>
            </w:tcBorders>
            <w:tcMar>
              <w:top w:w="24" w:type="dxa"/>
              <w:left w:w="48" w:type="dxa"/>
              <w:bottom w:w="24" w:type="dxa"/>
              <w:right w:w="48" w:type="dxa"/>
            </w:tcMar>
          </w:tcPr>
          <w:p w14:paraId="4259B3E8" w14:textId="4408C758"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87" w:type="pct"/>
            <w:tcBorders>
              <w:top w:val="single" w:sz="6" w:space="0" w:color="000000"/>
              <w:left w:val="single" w:sz="6" w:space="0" w:color="000000"/>
              <w:right w:val="single" w:sz="6" w:space="0" w:color="000000"/>
            </w:tcBorders>
            <w:tcMar>
              <w:top w:w="24" w:type="dxa"/>
              <w:left w:w="48" w:type="dxa"/>
              <w:bottom w:w="24" w:type="dxa"/>
              <w:right w:w="48" w:type="dxa"/>
            </w:tcMar>
          </w:tcPr>
          <w:p w14:paraId="06579191"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right w:val="single" w:sz="6" w:space="0" w:color="000000"/>
            </w:tcBorders>
          </w:tcPr>
          <w:p w14:paraId="687829AF"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right w:val="single" w:sz="6" w:space="0" w:color="000000"/>
            </w:tcBorders>
            <w:tcMar>
              <w:top w:w="24" w:type="dxa"/>
              <w:left w:w="48" w:type="dxa"/>
              <w:bottom w:w="24" w:type="dxa"/>
              <w:right w:w="48" w:type="dxa"/>
            </w:tcMar>
          </w:tcPr>
          <w:p w14:paraId="64E41FC0" w14:textId="77777777"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right w:val="single" w:sz="6" w:space="0" w:color="000000"/>
            </w:tcBorders>
            <w:tcMar>
              <w:top w:w="24" w:type="dxa"/>
              <w:left w:w="48" w:type="dxa"/>
              <w:bottom w:w="24" w:type="dxa"/>
              <w:right w:w="48" w:type="dxa"/>
            </w:tcMar>
          </w:tcPr>
          <w:p w14:paraId="1EA2E849"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right w:val="single" w:sz="6" w:space="0" w:color="000000"/>
            </w:tcBorders>
          </w:tcPr>
          <w:p w14:paraId="6AB602B2"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right w:val="single" w:sz="6" w:space="0" w:color="000000"/>
            </w:tcBorders>
          </w:tcPr>
          <w:p w14:paraId="4C187AAD"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60132A5C" w14:textId="62272785"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tcPr>
          <w:p w14:paraId="1884D7BA"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4B970"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AC060"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92EFAE"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1A0A8"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D1A94"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01750"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693C4752"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B241E" w14:textId="08F2E4B2"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D55463"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6556246C"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13241002"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63DD1520" w14:textId="6986C569"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5A4D07CD"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313164"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2</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40B512"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F7B63"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D4494"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CC3C6"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08877"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5ACCBA8D"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FF44D" w14:textId="63129436"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C1B39"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4CF6A7BB"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72503F2F"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4A0F24BA" w14:textId="0B94D973"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tcPr>
          <w:p w14:paraId="3380480A"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58722F" w14:textId="1EBD2161"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216B02"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3282E"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F961AE"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24F227"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03450B"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42529B2E"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7C76EA" w14:textId="75A47CBF"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EAA029"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2D5BD9B6"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6866CF7D"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2F6B2BB3" w14:textId="4B32EFE3"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4200D99F"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A991BD" w14:textId="6110041C"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n</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48C57E" w14:textId="41257DA4"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D57B4" w14:textId="5651D511"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A6191" w14:textId="1C67DAE0"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DD4F6" w14:textId="574473DA"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F2A6F"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43A9A7E8"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BE1E8" w14:textId="6704F14B"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6453D"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3DE56CE1"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7C29AC81"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51383732" w14:textId="65CBD748" w:rsidTr="00D75DA8">
        <w:trPr>
          <w:jc w:val="center"/>
        </w:trPr>
        <w:tc>
          <w:tcPr>
            <w:tcW w:w="1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83324"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4</w:t>
            </w:r>
          </w:p>
        </w:tc>
        <w:tc>
          <w:tcPr>
            <w:tcW w:w="4650" w:type="pct"/>
            <w:gridSpan w:val="10"/>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70ED69E5" w14:textId="6DBA4B30"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 xml:space="preserve">Acțiuni tranzacționate pe o piață reglementată din Republica Moldova, dintr-un stat membru al UE sau dintr-un stat membru al OCDE </w:t>
            </w:r>
          </w:p>
        </w:tc>
        <w:tc>
          <w:tcPr>
            <w:tcW w:w="178" w:type="pct"/>
            <w:tcBorders>
              <w:top w:val="single" w:sz="6" w:space="0" w:color="000000"/>
              <w:left w:val="single" w:sz="6" w:space="0" w:color="000000"/>
              <w:bottom w:val="single" w:sz="4" w:space="0" w:color="auto"/>
              <w:right w:val="single" w:sz="6" w:space="0" w:color="000000"/>
            </w:tcBorders>
          </w:tcPr>
          <w:p w14:paraId="580EE043" w14:textId="77777777" w:rsidR="005F7BEF" w:rsidRPr="006D1B40" w:rsidRDefault="005F7BEF" w:rsidP="00C114B1">
            <w:pPr>
              <w:spacing w:after="0" w:line="240" w:lineRule="auto"/>
              <w:rPr>
                <w:rFonts w:ascii="Times New Roman" w:hAnsi="Times New Roman" w:cs="Times New Roman"/>
              </w:rPr>
            </w:pPr>
          </w:p>
        </w:tc>
      </w:tr>
      <w:tr w:rsidR="005F7BEF" w:rsidRPr="006D1B40" w14:paraId="432557A5" w14:textId="4DBE54E3" w:rsidTr="00D75DA8">
        <w:trPr>
          <w:jc w:val="center"/>
        </w:trPr>
        <w:tc>
          <w:tcPr>
            <w:tcW w:w="172"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AA62CF"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479DA3BF" w14:textId="15E261AA"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TOTAL</w:t>
            </w:r>
          </w:p>
        </w:tc>
        <w:tc>
          <w:tcPr>
            <w:tcW w:w="604"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059FBCAB" w14:textId="28C970D4"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477"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5C159D46" w14:textId="52FA4616"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65"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443F6643" w14:textId="665FA85C"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56"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4F42FE64" w14:textId="7ECAC09D"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87"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2A95A967"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4" w:space="0" w:color="auto"/>
              <w:right w:val="single" w:sz="6" w:space="0" w:color="000000"/>
            </w:tcBorders>
          </w:tcPr>
          <w:p w14:paraId="2E554DF3"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4A908B57" w14:textId="459CE04A"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263E67EB"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4" w:space="0" w:color="auto"/>
              <w:right w:val="single" w:sz="6" w:space="0" w:color="000000"/>
            </w:tcBorders>
          </w:tcPr>
          <w:p w14:paraId="46509444"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4" w:space="0" w:color="auto"/>
              <w:right w:val="single" w:sz="6" w:space="0" w:color="000000"/>
            </w:tcBorders>
          </w:tcPr>
          <w:p w14:paraId="19CB6D8C"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678EB626" w14:textId="2C36489C" w:rsidTr="00D75DA8">
        <w:trPr>
          <w:jc w:val="center"/>
        </w:trPr>
        <w:tc>
          <w:tcPr>
            <w:tcW w:w="172" w:type="pct"/>
            <w:vMerge/>
            <w:tcBorders>
              <w:top w:val="single" w:sz="6" w:space="0" w:color="000000"/>
              <w:left w:val="single" w:sz="6" w:space="0" w:color="000000"/>
              <w:bottom w:val="single" w:sz="6" w:space="0" w:color="000000"/>
              <w:right w:val="single" w:sz="4" w:space="0" w:color="auto"/>
            </w:tcBorders>
            <w:vAlign w:val="center"/>
            <w:hideMark/>
          </w:tcPr>
          <w:p w14:paraId="0AA03467"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F0716A1"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w:t>
            </w:r>
          </w:p>
        </w:tc>
        <w:tc>
          <w:tcPr>
            <w:tcW w:w="604"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DFBF5B5"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60DE4B7"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E0C10A8"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FE7BE25"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C18D3FE"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tcPr>
          <w:p w14:paraId="1DD68415"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7F896653" w14:textId="1F5BBFB7" w:rsidR="005F7BEF" w:rsidRPr="006D1B40" w:rsidRDefault="005F7BEF" w:rsidP="00C114B1">
            <w:pPr>
              <w:spacing w:after="0" w:line="240" w:lineRule="auto"/>
              <w:rPr>
                <w:rFonts w:ascii="Times New Roman" w:hAnsi="Times New Roman" w:cs="Times New Roman"/>
              </w:rPr>
            </w:pPr>
          </w:p>
        </w:tc>
        <w:tc>
          <w:tcPr>
            <w:tcW w:w="30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5527810D"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4" w:space="0" w:color="auto"/>
              <w:left w:val="single" w:sz="4" w:space="0" w:color="auto"/>
              <w:bottom w:val="single" w:sz="4" w:space="0" w:color="auto"/>
              <w:right w:val="single" w:sz="4" w:space="0" w:color="auto"/>
            </w:tcBorders>
          </w:tcPr>
          <w:p w14:paraId="7EC0826E"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4" w:space="0" w:color="auto"/>
              <w:left w:val="single" w:sz="4" w:space="0" w:color="auto"/>
              <w:bottom w:val="single" w:sz="4" w:space="0" w:color="auto"/>
              <w:right w:val="single" w:sz="4" w:space="0" w:color="auto"/>
            </w:tcBorders>
          </w:tcPr>
          <w:p w14:paraId="398C5DB7"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0F9D78D7" w14:textId="58F4158A" w:rsidTr="00D75DA8">
        <w:trPr>
          <w:jc w:val="center"/>
        </w:trPr>
        <w:tc>
          <w:tcPr>
            <w:tcW w:w="172" w:type="pct"/>
            <w:vMerge/>
            <w:tcBorders>
              <w:top w:val="single" w:sz="6" w:space="0" w:color="000000"/>
              <w:left w:val="single" w:sz="6" w:space="0" w:color="000000"/>
              <w:bottom w:val="single" w:sz="6" w:space="0" w:color="000000"/>
              <w:right w:val="single" w:sz="4" w:space="0" w:color="auto"/>
            </w:tcBorders>
            <w:vAlign w:val="center"/>
            <w:hideMark/>
          </w:tcPr>
          <w:p w14:paraId="68EEB541"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8AC7C92"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2</w:t>
            </w:r>
          </w:p>
        </w:tc>
        <w:tc>
          <w:tcPr>
            <w:tcW w:w="604"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C33AD79"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5930340"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3F097AC"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F79120"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0B332D6"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tcPr>
          <w:p w14:paraId="7FB26A40"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5B2229E" w14:textId="1F14E56E" w:rsidR="005F7BEF" w:rsidRPr="006D1B40" w:rsidRDefault="005F7BEF" w:rsidP="00C114B1">
            <w:pPr>
              <w:spacing w:after="0" w:line="240" w:lineRule="auto"/>
              <w:rPr>
                <w:rFonts w:ascii="Times New Roman" w:hAnsi="Times New Roman" w:cs="Times New Roman"/>
              </w:rPr>
            </w:pPr>
          </w:p>
        </w:tc>
        <w:tc>
          <w:tcPr>
            <w:tcW w:w="30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DE6F04D"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4" w:space="0" w:color="auto"/>
              <w:left w:val="single" w:sz="4" w:space="0" w:color="auto"/>
              <w:bottom w:val="single" w:sz="4" w:space="0" w:color="auto"/>
              <w:right w:val="single" w:sz="4" w:space="0" w:color="auto"/>
            </w:tcBorders>
          </w:tcPr>
          <w:p w14:paraId="761534AA"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4" w:space="0" w:color="auto"/>
              <w:left w:val="single" w:sz="4" w:space="0" w:color="auto"/>
              <w:bottom w:val="single" w:sz="4" w:space="0" w:color="auto"/>
              <w:right w:val="single" w:sz="4" w:space="0" w:color="auto"/>
            </w:tcBorders>
          </w:tcPr>
          <w:p w14:paraId="26EB23BB"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41F60FC6" w14:textId="25C6732F" w:rsidTr="00D75DA8">
        <w:trPr>
          <w:jc w:val="center"/>
        </w:trPr>
        <w:tc>
          <w:tcPr>
            <w:tcW w:w="172" w:type="pct"/>
            <w:vMerge/>
            <w:tcBorders>
              <w:top w:val="single" w:sz="6" w:space="0" w:color="000000"/>
              <w:left w:val="single" w:sz="6" w:space="0" w:color="000000"/>
              <w:bottom w:val="single" w:sz="6" w:space="0" w:color="000000"/>
              <w:right w:val="single" w:sz="4" w:space="0" w:color="auto"/>
            </w:tcBorders>
            <w:vAlign w:val="center"/>
          </w:tcPr>
          <w:p w14:paraId="273192CB"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3D9428C" w14:textId="339E6C2A"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w:t>
            </w:r>
          </w:p>
        </w:tc>
        <w:tc>
          <w:tcPr>
            <w:tcW w:w="604"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0DAD5AB"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643CEAC"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25C7641"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0313FF4"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954ED1C"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tcPr>
          <w:p w14:paraId="3E59993C"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A194860" w14:textId="1C60884C" w:rsidR="005F7BEF" w:rsidRPr="006D1B40" w:rsidRDefault="005F7BEF" w:rsidP="00C114B1">
            <w:pPr>
              <w:spacing w:after="0" w:line="240" w:lineRule="auto"/>
              <w:rPr>
                <w:rFonts w:ascii="Times New Roman" w:hAnsi="Times New Roman" w:cs="Times New Roman"/>
              </w:rPr>
            </w:pPr>
          </w:p>
        </w:tc>
        <w:tc>
          <w:tcPr>
            <w:tcW w:w="30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6FA78B9"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4" w:space="0" w:color="auto"/>
              <w:left w:val="single" w:sz="4" w:space="0" w:color="auto"/>
              <w:bottom w:val="single" w:sz="4" w:space="0" w:color="auto"/>
              <w:right w:val="single" w:sz="4" w:space="0" w:color="auto"/>
            </w:tcBorders>
          </w:tcPr>
          <w:p w14:paraId="54854238"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4" w:space="0" w:color="auto"/>
              <w:left w:val="single" w:sz="4" w:space="0" w:color="auto"/>
              <w:bottom w:val="single" w:sz="4" w:space="0" w:color="auto"/>
              <w:right w:val="single" w:sz="4" w:space="0" w:color="auto"/>
            </w:tcBorders>
          </w:tcPr>
          <w:p w14:paraId="493D9908"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7E13F62C" w14:textId="5B24A245" w:rsidTr="00D75DA8">
        <w:trPr>
          <w:trHeight w:val="169"/>
          <w:jc w:val="center"/>
        </w:trPr>
        <w:tc>
          <w:tcPr>
            <w:tcW w:w="172" w:type="pct"/>
            <w:vMerge/>
            <w:tcBorders>
              <w:top w:val="single" w:sz="6" w:space="0" w:color="000000"/>
              <w:left w:val="single" w:sz="6" w:space="0" w:color="000000"/>
              <w:bottom w:val="single" w:sz="6" w:space="0" w:color="000000"/>
              <w:right w:val="single" w:sz="4" w:space="0" w:color="auto"/>
            </w:tcBorders>
            <w:vAlign w:val="center"/>
            <w:hideMark/>
          </w:tcPr>
          <w:p w14:paraId="17C7EC1C"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BB9A518" w14:textId="5E72B668"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n</w:t>
            </w:r>
          </w:p>
        </w:tc>
        <w:tc>
          <w:tcPr>
            <w:tcW w:w="604"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BFF6907" w14:textId="19FA446A" w:rsidR="005F7BEF" w:rsidRPr="006D1B40" w:rsidRDefault="005F7BEF" w:rsidP="00C114B1">
            <w:pPr>
              <w:spacing w:after="0" w:line="240" w:lineRule="auto"/>
              <w:rPr>
                <w:rFonts w:ascii="Times New Roman"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06D0D2F" w14:textId="311F55D3" w:rsidR="005F7BEF" w:rsidRPr="006D1B40" w:rsidRDefault="005F7BEF" w:rsidP="00C114B1">
            <w:pPr>
              <w:spacing w:after="0" w:line="240" w:lineRule="auto"/>
              <w:rPr>
                <w:rFonts w:ascii="Times New Roman" w:hAnsi="Times New Roman" w:cs="Times New Roman"/>
              </w:rPr>
            </w:pPr>
          </w:p>
        </w:tc>
        <w:tc>
          <w:tcPr>
            <w:tcW w:w="365"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29F7D2C" w14:textId="1A2C45CA" w:rsidR="005F7BEF" w:rsidRPr="006D1B40" w:rsidRDefault="005F7BEF" w:rsidP="00C114B1">
            <w:pPr>
              <w:spacing w:after="0" w:line="240" w:lineRule="auto"/>
              <w:rPr>
                <w:rFonts w:ascii="Times New Roman" w:hAnsi="Times New Roman" w:cs="Times New Roman"/>
              </w:rPr>
            </w:pPr>
          </w:p>
        </w:tc>
        <w:tc>
          <w:tcPr>
            <w:tcW w:w="25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B91C433" w14:textId="2F7E0A76" w:rsidR="005F7BEF" w:rsidRPr="006D1B40" w:rsidRDefault="005F7BEF" w:rsidP="00C114B1">
            <w:pPr>
              <w:spacing w:after="0" w:line="240" w:lineRule="auto"/>
              <w:rPr>
                <w:rFonts w:ascii="Times New Roman" w:hAnsi="Times New Roman" w:cs="Times New Roman"/>
              </w:rPr>
            </w:pPr>
          </w:p>
        </w:tc>
        <w:tc>
          <w:tcPr>
            <w:tcW w:w="28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B97A864"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tcPr>
          <w:p w14:paraId="108C8584"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423FA7E" w14:textId="3F613DCC" w:rsidR="005F7BEF" w:rsidRPr="006D1B40" w:rsidRDefault="005F7BEF" w:rsidP="00C114B1">
            <w:pPr>
              <w:spacing w:after="0" w:line="240" w:lineRule="auto"/>
              <w:rPr>
                <w:rFonts w:ascii="Times New Roman" w:hAnsi="Times New Roman" w:cs="Times New Roman"/>
              </w:rPr>
            </w:pPr>
          </w:p>
        </w:tc>
        <w:tc>
          <w:tcPr>
            <w:tcW w:w="30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34D787B"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4" w:space="0" w:color="auto"/>
              <w:left w:val="single" w:sz="4" w:space="0" w:color="auto"/>
              <w:bottom w:val="single" w:sz="4" w:space="0" w:color="auto"/>
              <w:right w:val="single" w:sz="4" w:space="0" w:color="auto"/>
            </w:tcBorders>
          </w:tcPr>
          <w:p w14:paraId="16DE434A"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4" w:space="0" w:color="auto"/>
              <w:left w:val="single" w:sz="4" w:space="0" w:color="auto"/>
              <w:bottom w:val="single" w:sz="4" w:space="0" w:color="auto"/>
              <w:right w:val="single" w:sz="4" w:space="0" w:color="auto"/>
            </w:tcBorders>
          </w:tcPr>
          <w:p w14:paraId="27720D28"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555091F8" w14:textId="5D6F7412" w:rsidTr="00D75DA8">
        <w:trPr>
          <w:trHeight w:val="169"/>
          <w:jc w:val="center"/>
        </w:trPr>
        <w:tc>
          <w:tcPr>
            <w:tcW w:w="172" w:type="pct"/>
            <w:vMerge w:val="restart"/>
            <w:tcBorders>
              <w:top w:val="single" w:sz="6" w:space="0" w:color="000000"/>
              <w:left w:val="single" w:sz="6" w:space="0" w:color="000000"/>
              <w:right w:val="single" w:sz="4" w:space="0" w:color="auto"/>
            </w:tcBorders>
          </w:tcPr>
          <w:p w14:paraId="5ED800FA"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5</w:t>
            </w:r>
          </w:p>
        </w:tc>
        <w:tc>
          <w:tcPr>
            <w:tcW w:w="4650" w:type="pct"/>
            <w:gridSpan w:val="10"/>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68057E5" w14:textId="2432F55F"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Creanțe rezultate din împrumuturi purtătoare de dobândă acordate asiguraților în limita valorii de răscumpărare a polițelor lor de asigurare de viață</w:t>
            </w:r>
          </w:p>
        </w:tc>
        <w:tc>
          <w:tcPr>
            <w:tcW w:w="178" w:type="pct"/>
            <w:tcBorders>
              <w:top w:val="single" w:sz="4" w:space="0" w:color="auto"/>
              <w:left w:val="single" w:sz="4" w:space="0" w:color="auto"/>
              <w:bottom w:val="single" w:sz="4" w:space="0" w:color="auto"/>
              <w:right w:val="single" w:sz="4" w:space="0" w:color="auto"/>
            </w:tcBorders>
          </w:tcPr>
          <w:p w14:paraId="17C4CDC1" w14:textId="77777777" w:rsidR="005F7BEF" w:rsidRPr="006D1B40" w:rsidRDefault="005F7BEF" w:rsidP="00C114B1">
            <w:pPr>
              <w:spacing w:after="0" w:line="240" w:lineRule="auto"/>
              <w:rPr>
                <w:rFonts w:ascii="Times New Roman" w:hAnsi="Times New Roman" w:cs="Times New Roman"/>
              </w:rPr>
            </w:pPr>
          </w:p>
        </w:tc>
      </w:tr>
      <w:tr w:rsidR="005F7BEF" w:rsidRPr="006D1B40" w14:paraId="2426CE9C" w14:textId="74161836" w:rsidTr="00D75DA8">
        <w:trPr>
          <w:trHeight w:val="169"/>
          <w:jc w:val="center"/>
        </w:trPr>
        <w:tc>
          <w:tcPr>
            <w:tcW w:w="172" w:type="pct"/>
            <w:vMerge/>
            <w:tcBorders>
              <w:top w:val="single" w:sz="6" w:space="0" w:color="000000"/>
              <w:left w:val="single" w:sz="6" w:space="0" w:color="000000"/>
              <w:right w:val="single" w:sz="4" w:space="0" w:color="auto"/>
            </w:tcBorders>
            <w:vAlign w:val="center"/>
          </w:tcPr>
          <w:p w14:paraId="7088575D"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98C7901" w14:textId="6FB328D8"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TOTAL</w:t>
            </w:r>
          </w:p>
        </w:tc>
        <w:tc>
          <w:tcPr>
            <w:tcW w:w="604"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D0AFCB2" w14:textId="4732E745"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47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98D10A2" w14:textId="06DF2533"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65"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C3D3C6" w14:textId="39A2D4EB"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5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A9FF9E5" w14:textId="36CF0879"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8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6428B0D"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tcPr>
          <w:p w14:paraId="31DD48CA"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13E49C6" w14:textId="77777777" w:rsidR="005F7BEF" w:rsidRPr="006D1B40" w:rsidRDefault="005F7BEF" w:rsidP="00C114B1">
            <w:pPr>
              <w:spacing w:after="0" w:line="240" w:lineRule="auto"/>
              <w:rPr>
                <w:rFonts w:ascii="Times New Roman" w:hAnsi="Times New Roman" w:cs="Times New Roman"/>
              </w:rPr>
            </w:pPr>
          </w:p>
        </w:tc>
        <w:tc>
          <w:tcPr>
            <w:tcW w:w="30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DA0E2FC"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4" w:space="0" w:color="auto"/>
              <w:left w:val="single" w:sz="4" w:space="0" w:color="auto"/>
              <w:bottom w:val="single" w:sz="4" w:space="0" w:color="auto"/>
              <w:right w:val="single" w:sz="4" w:space="0" w:color="auto"/>
            </w:tcBorders>
          </w:tcPr>
          <w:p w14:paraId="40309DE9"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4" w:space="0" w:color="auto"/>
              <w:left w:val="single" w:sz="4" w:space="0" w:color="auto"/>
              <w:bottom w:val="single" w:sz="4" w:space="0" w:color="auto"/>
              <w:right w:val="single" w:sz="4" w:space="0" w:color="auto"/>
            </w:tcBorders>
          </w:tcPr>
          <w:p w14:paraId="0EABCB2D"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0315A05C" w14:textId="6F9E450D" w:rsidTr="00D75DA8">
        <w:trPr>
          <w:trHeight w:val="169"/>
          <w:jc w:val="center"/>
        </w:trPr>
        <w:tc>
          <w:tcPr>
            <w:tcW w:w="172" w:type="pct"/>
            <w:vMerge/>
            <w:tcBorders>
              <w:left w:val="single" w:sz="6" w:space="0" w:color="000000"/>
              <w:right w:val="single" w:sz="4" w:space="0" w:color="auto"/>
            </w:tcBorders>
            <w:vAlign w:val="center"/>
          </w:tcPr>
          <w:p w14:paraId="0EFCA865"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DD4E13E"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w:t>
            </w:r>
          </w:p>
        </w:tc>
        <w:tc>
          <w:tcPr>
            <w:tcW w:w="604"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AD1C3FE"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C58B128"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19102C2"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3237AF0"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8A4DD79"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tcPr>
          <w:p w14:paraId="5DDA7235"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7D12302" w14:textId="787FE754" w:rsidR="005F7BEF" w:rsidRPr="006D1B40" w:rsidRDefault="005F7BEF" w:rsidP="00C114B1">
            <w:pPr>
              <w:spacing w:after="0" w:line="240" w:lineRule="auto"/>
              <w:rPr>
                <w:rFonts w:ascii="Times New Roman" w:hAnsi="Times New Roman" w:cs="Times New Roman"/>
              </w:rPr>
            </w:pPr>
          </w:p>
        </w:tc>
        <w:tc>
          <w:tcPr>
            <w:tcW w:w="30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D38B21B"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4" w:space="0" w:color="auto"/>
              <w:left w:val="single" w:sz="4" w:space="0" w:color="auto"/>
              <w:bottom w:val="single" w:sz="4" w:space="0" w:color="auto"/>
              <w:right w:val="single" w:sz="4" w:space="0" w:color="auto"/>
            </w:tcBorders>
          </w:tcPr>
          <w:p w14:paraId="3B33C4E3"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4" w:space="0" w:color="auto"/>
              <w:left w:val="single" w:sz="4" w:space="0" w:color="auto"/>
              <w:bottom w:val="single" w:sz="4" w:space="0" w:color="auto"/>
              <w:right w:val="single" w:sz="4" w:space="0" w:color="auto"/>
            </w:tcBorders>
          </w:tcPr>
          <w:p w14:paraId="25CBFD68"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43377484" w14:textId="1DC55806" w:rsidTr="00D75DA8">
        <w:trPr>
          <w:trHeight w:val="169"/>
          <w:jc w:val="center"/>
        </w:trPr>
        <w:tc>
          <w:tcPr>
            <w:tcW w:w="172" w:type="pct"/>
            <w:vMerge/>
            <w:tcBorders>
              <w:left w:val="single" w:sz="6" w:space="0" w:color="000000"/>
              <w:right w:val="single" w:sz="4" w:space="0" w:color="auto"/>
            </w:tcBorders>
            <w:vAlign w:val="center"/>
          </w:tcPr>
          <w:p w14:paraId="6FB5A849"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05E193"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2</w:t>
            </w:r>
          </w:p>
        </w:tc>
        <w:tc>
          <w:tcPr>
            <w:tcW w:w="604"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7AB81EC"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9A3F314"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1B136E3"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2693563E"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F57ACDF"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tcPr>
          <w:p w14:paraId="1CC357C3"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18FD681" w14:textId="17185D63" w:rsidR="005F7BEF" w:rsidRPr="006D1B40" w:rsidRDefault="005F7BEF" w:rsidP="00C114B1">
            <w:pPr>
              <w:spacing w:after="0" w:line="240" w:lineRule="auto"/>
              <w:rPr>
                <w:rFonts w:ascii="Times New Roman" w:hAnsi="Times New Roman" w:cs="Times New Roman"/>
              </w:rPr>
            </w:pPr>
          </w:p>
        </w:tc>
        <w:tc>
          <w:tcPr>
            <w:tcW w:w="30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624F77E"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4" w:space="0" w:color="auto"/>
              <w:left w:val="single" w:sz="4" w:space="0" w:color="auto"/>
              <w:bottom w:val="single" w:sz="4" w:space="0" w:color="auto"/>
              <w:right w:val="single" w:sz="4" w:space="0" w:color="auto"/>
            </w:tcBorders>
          </w:tcPr>
          <w:p w14:paraId="5E217AE1"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4" w:space="0" w:color="auto"/>
              <w:left w:val="single" w:sz="4" w:space="0" w:color="auto"/>
              <w:bottom w:val="single" w:sz="4" w:space="0" w:color="auto"/>
              <w:right w:val="single" w:sz="4" w:space="0" w:color="auto"/>
            </w:tcBorders>
          </w:tcPr>
          <w:p w14:paraId="36CE9E78"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205C3275" w14:textId="2FA23597" w:rsidTr="00D75DA8">
        <w:trPr>
          <w:trHeight w:val="169"/>
          <w:jc w:val="center"/>
        </w:trPr>
        <w:tc>
          <w:tcPr>
            <w:tcW w:w="172" w:type="pct"/>
            <w:vMerge/>
            <w:tcBorders>
              <w:left w:val="single" w:sz="6" w:space="0" w:color="000000"/>
              <w:right w:val="single" w:sz="4" w:space="0" w:color="auto"/>
            </w:tcBorders>
            <w:vAlign w:val="center"/>
          </w:tcPr>
          <w:p w14:paraId="417DBA54"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F620235" w14:textId="34785C19"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w:t>
            </w:r>
          </w:p>
        </w:tc>
        <w:tc>
          <w:tcPr>
            <w:tcW w:w="604"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DFB6EFD"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1DDC18A"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6356BEF8"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1E92968"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FD5EACB"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tcPr>
          <w:p w14:paraId="2731CF3A"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C9D6FF9" w14:textId="27B35E35" w:rsidR="005F7BEF" w:rsidRPr="006D1B40" w:rsidRDefault="005F7BEF" w:rsidP="00C114B1">
            <w:pPr>
              <w:spacing w:after="0" w:line="240" w:lineRule="auto"/>
              <w:rPr>
                <w:rFonts w:ascii="Times New Roman" w:hAnsi="Times New Roman" w:cs="Times New Roman"/>
              </w:rPr>
            </w:pPr>
          </w:p>
        </w:tc>
        <w:tc>
          <w:tcPr>
            <w:tcW w:w="30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EDD719B"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4" w:space="0" w:color="auto"/>
              <w:left w:val="single" w:sz="4" w:space="0" w:color="auto"/>
              <w:bottom w:val="single" w:sz="4" w:space="0" w:color="auto"/>
              <w:right w:val="single" w:sz="4" w:space="0" w:color="auto"/>
            </w:tcBorders>
          </w:tcPr>
          <w:p w14:paraId="0BE57FCF"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4" w:space="0" w:color="auto"/>
              <w:left w:val="single" w:sz="4" w:space="0" w:color="auto"/>
              <w:bottom w:val="single" w:sz="4" w:space="0" w:color="auto"/>
              <w:right w:val="single" w:sz="4" w:space="0" w:color="auto"/>
            </w:tcBorders>
          </w:tcPr>
          <w:p w14:paraId="7CEEAD15"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024473A4" w14:textId="6B72E68D" w:rsidTr="00D75DA8">
        <w:trPr>
          <w:trHeight w:val="169"/>
          <w:jc w:val="center"/>
        </w:trPr>
        <w:tc>
          <w:tcPr>
            <w:tcW w:w="172" w:type="pct"/>
            <w:vMerge/>
            <w:tcBorders>
              <w:left w:val="single" w:sz="6" w:space="0" w:color="000000"/>
              <w:bottom w:val="single" w:sz="6" w:space="0" w:color="000000"/>
              <w:right w:val="single" w:sz="4" w:space="0" w:color="auto"/>
            </w:tcBorders>
            <w:vAlign w:val="center"/>
          </w:tcPr>
          <w:p w14:paraId="0C08829B"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D872E74" w14:textId="4BECFA6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n</w:t>
            </w:r>
          </w:p>
        </w:tc>
        <w:tc>
          <w:tcPr>
            <w:tcW w:w="604"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060DF02F" w14:textId="466905BC" w:rsidR="005F7BEF" w:rsidRPr="006D1B40" w:rsidRDefault="005F7BEF" w:rsidP="00C114B1">
            <w:pPr>
              <w:spacing w:after="0" w:line="240" w:lineRule="auto"/>
              <w:rPr>
                <w:rFonts w:ascii="Times New Roman" w:hAnsi="Times New Roman" w:cs="Times New Roman"/>
              </w:rPr>
            </w:pPr>
          </w:p>
        </w:tc>
        <w:tc>
          <w:tcPr>
            <w:tcW w:w="47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FC3FEF5" w14:textId="460DCE85" w:rsidR="005F7BEF" w:rsidRPr="006D1B40" w:rsidRDefault="005F7BEF" w:rsidP="00C114B1">
            <w:pPr>
              <w:spacing w:after="0" w:line="240" w:lineRule="auto"/>
              <w:rPr>
                <w:rFonts w:ascii="Times New Roman" w:hAnsi="Times New Roman" w:cs="Times New Roman"/>
              </w:rPr>
            </w:pPr>
          </w:p>
        </w:tc>
        <w:tc>
          <w:tcPr>
            <w:tcW w:w="365"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7D18EC92" w14:textId="1AB89A43" w:rsidR="005F7BEF" w:rsidRPr="006D1B40" w:rsidRDefault="005F7BEF" w:rsidP="00C114B1">
            <w:pPr>
              <w:spacing w:after="0" w:line="240" w:lineRule="auto"/>
              <w:rPr>
                <w:rFonts w:ascii="Times New Roman" w:hAnsi="Times New Roman" w:cs="Times New Roman"/>
              </w:rPr>
            </w:pPr>
          </w:p>
        </w:tc>
        <w:tc>
          <w:tcPr>
            <w:tcW w:w="256"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03888A3" w14:textId="3702BCEE" w:rsidR="005F7BEF" w:rsidRPr="006D1B40" w:rsidRDefault="005F7BEF" w:rsidP="00C114B1">
            <w:pPr>
              <w:spacing w:after="0" w:line="240" w:lineRule="auto"/>
              <w:rPr>
                <w:rFonts w:ascii="Times New Roman" w:hAnsi="Times New Roman" w:cs="Times New Roman"/>
              </w:rPr>
            </w:pPr>
          </w:p>
        </w:tc>
        <w:tc>
          <w:tcPr>
            <w:tcW w:w="287"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4DC945D7"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4" w:space="0" w:color="auto"/>
              <w:left w:val="single" w:sz="4" w:space="0" w:color="auto"/>
              <w:bottom w:val="single" w:sz="4" w:space="0" w:color="auto"/>
              <w:right w:val="single" w:sz="4" w:space="0" w:color="auto"/>
            </w:tcBorders>
          </w:tcPr>
          <w:p w14:paraId="731E8881"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3D893022" w14:textId="228C156C" w:rsidR="005F7BEF" w:rsidRPr="006D1B40" w:rsidRDefault="005F7BEF" w:rsidP="00C114B1">
            <w:pPr>
              <w:spacing w:after="0" w:line="240" w:lineRule="auto"/>
              <w:rPr>
                <w:rFonts w:ascii="Times New Roman" w:hAnsi="Times New Roman" w:cs="Times New Roman"/>
              </w:rPr>
            </w:pPr>
          </w:p>
        </w:tc>
        <w:tc>
          <w:tcPr>
            <w:tcW w:w="302" w:type="pc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30858D3"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4" w:space="0" w:color="auto"/>
              <w:left w:val="single" w:sz="4" w:space="0" w:color="auto"/>
              <w:bottom w:val="single" w:sz="4" w:space="0" w:color="auto"/>
              <w:right w:val="single" w:sz="4" w:space="0" w:color="auto"/>
            </w:tcBorders>
          </w:tcPr>
          <w:p w14:paraId="7F6320F9"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4" w:space="0" w:color="auto"/>
              <w:left w:val="single" w:sz="4" w:space="0" w:color="auto"/>
              <w:bottom w:val="single" w:sz="4" w:space="0" w:color="auto"/>
              <w:right w:val="single" w:sz="4" w:space="0" w:color="auto"/>
            </w:tcBorders>
          </w:tcPr>
          <w:p w14:paraId="3203AD07"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39463AB2" w14:textId="5211BE7B" w:rsidTr="00D75DA8">
        <w:trPr>
          <w:jc w:val="center"/>
        </w:trPr>
        <w:tc>
          <w:tcPr>
            <w:tcW w:w="1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51E04"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6</w:t>
            </w:r>
          </w:p>
        </w:tc>
        <w:tc>
          <w:tcPr>
            <w:tcW w:w="4650" w:type="pct"/>
            <w:gridSpan w:val="10"/>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0548F199" w14:textId="6CFE89B2"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Bunuri imobile asigurate și alte drepturi reale asupra lor (de exemplu, dreptul de superficie, dreptul de abitație, dreptul de servitute etc.)</w:t>
            </w:r>
          </w:p>
        </w:tc>
        <w:tc>
          <w:tcPr>
            <w:tcW w:w="178" w:type="pct"/>
            <w:tcBorders>
              <w:top w:val="single" w:sz="4" w:space="0" w:color="auto"/>
              <w:left w:val="single" w:sz="6" w:space="0" w:color="000000"/>
              <w:bottom w:val="single" w:sz="6" w:space="0" w:color="000000"/>
              <w:right w:val="single" w:sz="6" w:space="0" w:color="000000"/>
            </w:tcBorders>
          </w:tcPr>
          <w:p w14:paraId="0DC565D4" w14:textId="77777777" w:rsidR="005F7BEF" w:rsidRPr="006D1B40" w:rsidRDefault="005F7BEF" w:rsidP="00C114B1">
            <w:pPr>
              <w:spacing w:after="0" w:line="240" w:lineRule="auto"/>
              <w:rPr>
                <w:rFonts w:ascii="Times New Roman" w:hAnsi="Times New Roman" w:cs="Times New Roman"/>
              </w:rPr>
            </w:pPr>
          </w:p>
        </w:tc>
      </w:tr>
      <w:tr w:rsidR="005F7BEF" w:rsidRPr="006D1B40" w14:paraId="0429D879" w14:textId="68E03421" w:rsidTr="00D75DA8">
        <w:trPr>
          <w:jc w:val="center"/>
        </w:trPr>
        <w:tc>
          <w:tcPr>
            <w:tcW w:w="172"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87AB79"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77CA0EBB" w14:textId="79F8EA31"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TOTAL</w:t>
            </w:r>
          </w:p>
        </w:tc>
        <w:tc>
          <w:tcPr>
            <w:tcW w:w="604"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1DA40A9B" w14:textId="5D3D5DAC"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477"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39379AB9" w14:textId="163F83B3"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65"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253790D0" w14:textId="1DAC394E"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56"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5FBB3ABA" w14:textId="731F1F8D"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87"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2CC8D022"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4" w:space="0" w:color="auto"/>
              <w:left w:val="single" w:sz="6" w:space="0" w:color="000000"/>
              <w:bottom w:val="single" w:sz="6" w:space="0" w:color="000000"/>
              <w:right w:val="single" w:sz="6" w:space="0" w:color="000000"/>
            </w:tcBorders>
          </w:tcPr>
          <w:p w14:paraId="2EE564AC"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3153D66E" w14:textId="77777777" w:rsidR="005F7BEF" w:rsidRPr="006D1B40" w:rsidRDefault="005F7BEF" w:rsidP="00C114B1">
            <w:pPr>
              <w:spacing w:after="0" w:line="240" w:lineRule="auto"/>
              <w:rPr>
                <w:rFonts w:ascii="Times New Roman" w:hAnsi="Times New Roman" w:cs="Times New Roman"/>
              </w:rPr>
            </w:pPr>
          </w:p>
        </w:tc>
        <w:tc>
          <w:tcPr>
            <w:tcW w:w="302"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7855F96C"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4" w:space="0" w:color="auto"/>
              <w:left w:val="single" w:sz="6" w:space="0" w:color="000000"/>
              <w:bottom w:val="single" w:sz="6" w:space="0" w:color="000000"/>
              <w:right w:val="single" w:sz="6" w:space="0" w:color="000000"/>
            </w:tcBorders>
          </w:tcPr>
          <w:p w14:paraId="154E9EAC"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4" w:space="0" w:color="auto"/>
              <w:left w:val="single" w:sz="6" w:space="0" w:color="000000"/>
              <w:bottom w:val="single" w:sz="6" w:space="0" w:color="000000"/>
              <w:right w:val="single" w:sz="6" w:space="0" w:color="000000"/>
            </w:tcBorders>
          </w:tcPr>
          <w:p w14:paraId="7C3CC614"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4C486651" w14:textId="4287E347"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56469E0C"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A14F6"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732311"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52D33"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3D831"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9A165"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C3F00"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3D6C602A"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9B220" w14:textId="126EBD99"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34846"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0EF67430"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7226F7ED"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0DBB1C42" w14:textId="5C0236D5"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108A16CF"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AD76"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2</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A04C6D"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0D327"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16C0B"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A92A1"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C0D76"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203BC028"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D4394" w14:textId="47B25A37"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66B31"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2378356A"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5BFE6D68"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75E43843" w14:textId="4AB81B6D"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tcPr>
          <w:p w14:paraId="5E37C134"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FBCEB2" w14:textId="77D0CD28"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353E3C"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A146C8"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54F55"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614033"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FAE0D"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7B8B0A8A"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E5233B" w14:textId="33A5D28C"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85679A"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5B683757"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14010CFA"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7FC45886" w14:textId="075B8746"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4F4F60D2"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22EAF" w14:textId="211F85A6"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n</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05B39D" w14:textId="26CF47D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83ED1" w14:textId="7903C62A"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E94EB" w14:textId="20D628E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43CFAA" w14:textId="52EBF245"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FD87B"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65667F77"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0A8EC" w14:textId="2A3C466D"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D2F18"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0B185C68"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5D614199"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79CBDCBC" w14:textId="771E7B1F" w:rsidTr="00D75DA8">
        <w:trPr>
          <w:jc w:val="center"/>
        </w:trPr>
        <w:tc>
          <w:tcPr>
            <w:tcW w:w="1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4FE59"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7</w:t>
            </w:r>
          </w:p>
        </w:tc>
        <w:tc>
          <w:tcPr>
            <w:tcW w:w="4650"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00DFB" w14:textId="1410E675"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Numerar în casierie</w:t>
            </w:r>
          </w:p>
        </w:tc>
        <w:tc>
          <w:tcPr>
            <w:tcW w:w="178" w:type="pct"/>
            <w:tcBorders>
              <w:top w:val="single" w:sz="6" w:space="0" w:color="000000"/>
              <w:left w:val="single" w:sz="6" w:space="0" w:color="000000"/>
              <w:bottom w:val="single" w:sz="6" w:space="0" w:color="000000"/>
              <w:right w:val="single" w:sz="6" w:space="0" w:color="000000"/>
            </w:tcBorders>
          </w:tcPr>
          <w:p w14:paraId="67664DB8" w14:textId="77777777" w:rsidR="005F7BEF" w:rsidRPr="006D1B40" w:rsidRDefault="005F7BEF" w:rsidP="00C114B1">
            <w:pPr>
              <w:spacing w:after="0" w:line="240" w:lineRule="auto"/>
              <w:rPr>
                <w:rFonts w:ascii="Times New Roman" w:hAnsi="Times New Roman" w:cs="Times New Roman"/>
              </w:rPr>
            </w:pPr>
          </w:p>
        </w:tc>
      </w:tr>
      <w:tr w:rsidR="005F7BEF" w:rsidRPr="006D1B40" w14:paraId="5CC0455F" w14:textId="5AC0769E"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1CE0191A"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FB736"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TOTAL</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4785F"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AA19D"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6DA5A"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39221"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474B8"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0336189B"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EB59F" w14:textId="3572766E"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A7B7D"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293C537A"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24935F05"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28442153" w14:textId="44B11191" w:rsidTr="00D75DA8">
        <w:trPr>
          <w:jc w:val="center"/>
        </w:trPr>
        <w:tc>
          <w:tcPr>
            <w:tcW w:w="1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23AFB"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8</w:t>
            </w:r>
          </w:p>
        </w:tc>
        <w:tc>
          <w:tcPr>
            <w:tcW w:w="4650"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8BDD6" w14:textId="71935591"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Numerar în conturile curente din băncile licențiate de Banca Națională a Moldovei</w:t>
            </w:r>
          </w:p>
        </w:tc>
        <w:tc>
          <w:tcPr>
            <w:tcW w:w="178" w:type="pct"/>
            <w:tcBorders>
              <w:top w:val="single" w:sz="6" w:space="0" w:color="000000"/>
              <w:left w:val="single" w:sz="6" w:space="0" w:color="000000"/>
              <w:bottom w:val="single" w:sz="6" w:space="0" w:color="000000"/>
              <w:right w:val="single" w:sz="6" w:space="0" w:color="000000"/>
            </w:tcBorders>
          </w:tcPr>
          <w:p w14:paraId="57FBBDD8" w14:textId="77777777" w:rsidR="005F7BEF" w:rsidRPr="006D1B40" w:rsidRDefault="005F7BEF" w:rsidP="00C114B1">
            <w:pPr>
              <w:spacing w:after="0" w:line="240" w:lineRule="auto"/>
              <w:rPr>
                <w:rFonts w:ascii="Times New Roman" w:hAnsi="Times New Roman" w:cs="Times New Roman"/>
              </w:rPr>
            </w:pPr>
          </w:p>
        </w:tc>
      </w:tr>
      <w:tr w:rsidR="005F7BEF" w:rsidRPr="006D1B40" w14:paraId="30847D78" w14:textId="6FAEDCF6" w:rsidTr="00D75DA8">
        <w:trPr>
          <w:jc w:val="center"/>
        </w:trPr>
        <w:tc>
          <w:tcPr>
            <w:tcW w:w="172"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CD71EE"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98BB43" w14:textId="1D7D01CA"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TOTAL</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4C04C" w14:textId="5FBA59E7"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61FDF8" w14:textId="0B17E39D"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59158B" w14:textId="2E83B8B5"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9C587B" w14:textId="0E51B3DA"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FB1836"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58DCABED"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BC9AE9" w14:textId="77777777"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8FA120"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0B254995"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225FACE0"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3404F7A0" w14:textId="4B77C93E"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58BF2AD1"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A8093"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3496A"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44253"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12352"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4F154"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91C5A"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4B0693E3"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17773" w14:textId="1686C37F"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02695"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29E9ABAB"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4D702E62"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6605C90D" w14:textId="63B03DCA"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3D9C7244"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87CEF"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2</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3DBBAF"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600C4"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3107"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D9A81"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04787"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507D7925"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4B853" w14:textId="5B51141D"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FF70F"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2E9B89C2"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7B3F6691"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2A936228" w14:textId="4A4EB000"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06FED6F6"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949AB" w14:textId="0C23DD08"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DC2F11"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66215"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DC7B3"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2F279"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E6A60"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42A77378"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3A444" w14:textId="78432320"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191CE"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5146D425"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47C2DC6C"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08B4B281" w14:textId="198EEEB5"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73295598"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5A9D9" w14:textId="1883AC6E"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n</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11A69A" w14:textId="3F2E21E0"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312156" w14:textId="67D665E4"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8AD58" w14:textId="270FBBAA"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7EDF4A" w14:textId="219F2873"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5386D"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4D059389"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289EA" w14:textId="7ED503F4"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19818"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761DBBB5"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1B685692"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113F85FF" w14:textId="0CCDD717" w:rsidTr="00D75DA8">
        <w:trPr>
          <w:jc w:val="center"/>
        </w:trPr>
        <w:tc>
          <w:tcPr>
            <w:tcW w:w="172"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0B3EA"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9</w:t>
            </w:r>
          </w:p>
        </w:tc>
        <w:tc>
          <w:tcPr>
            <w:tcW w:w="4650"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E7434" w14:textId="5C7BE364"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Depozite deținute într-o bancă licențiată de către Banca Națională a Moldovei al cărei sediu înregistrat se află în Republica Moldova sau într-o bancă cu rating de cel puțin BBB+ dintr-un stat membru al UE sau dintr-un stat membru al OCDE</w:t>
            </w:r>
          </w:p>
        </w:tc>
        <w:tc>
          <w:tcPr>
            <w:tcW w:w="178" w:type="pct"/>
            <w:tcBorders>
              <w:top w:val="single" w:sz="6" w:space="0" w:color="000000"/>
              <w:left w:val="single" w:sz="6" w:space="0" w:color="000000"/>
              <w:bottom w:val="single" w:sz="6" w:space="0" w:color="000000"/>
              <w:right w:val="single" w:sz="6" w:space="0" w:color="000000"/>
            </w:tcBorders>
          </w:tcPr>
          <w:p w14:paraId="4FC13BBC" w14:textId="77777777" w:rsidR="005F7BEF" w:rsidRPr="006D1B40" w:rsidRDefault="005F7BEF" w:rsidP="00C114B1">
            <w:pPr>
              <w:spacing w:after="0" w:line="240" w:lineRule="auto"/>
              <w:rPr>
                <w:rFonts w:ascii="Times New Roman" w:hAnsi="Times New Roman" w:cs="Times New Roman"/>
              </w:rPr>
            </w:pPr>
          </w:p>
        </w:tc>
      </w:tr>
      <w:tr w:rsidR="005F7BEF" w:rsidRPr="006D1B40" w14:paraId="42D12E5A" w14:textId="431D85D8" w:rsidTr="00D75DA8">
        <w:trPr>
          <w:jc w:val="center"/>
        </w:trPr>
        <w:tc>
          <w:tcPr>
            <w:tcW w:w="172" w:type="pct"/>
            <w:vMerge/>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5D6AB7"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D3AC00" w14:textId="394657E1"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TOTAL</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7A345A" w14:textId="5AA62BE7"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370495" w14:textId="33EF1C9A"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B7C88E" w14:textId="7729180F"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95D62A" w14:textId="7E8CE8AA" w:rsidR="005F7BEF" w:rsidRPr="006D1B40" w:rsidRDefault="005F7BEF" w:rsidP="00CC6312">
            <w:pPr>
              <w:spacing w:after="0" w:line="240" w:lineRule="auto"/>
              <w:jc w:val="center"/>
              <w:rPr>
                <w:rFonts w:ascii="Times New Roman" w:hAnsi="Times New Roman" w:cs="Times New Roman"/>
              </w:rPr>
            </w:pPr>
            <w:r w:rsidRPr="006D1B40">
              <w:rPr>
                <w:rFonts w:ascii="Times New Roman" w:hAnsi="Times New Roman" w:cs="Times New Roman"/>
              </w:rPr>
              <w:t>x</w:t>
            </w: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45D648"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593A7DDE"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B9546" w14:textId="77777777"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9A8049"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233852E7"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5EA4948C"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533EF461" w14:textId="6AE399F8"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4D043185"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CA9C3"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396DA3"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FF137"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58D25"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486D5"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12CFC"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4A3EB9F2"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78FF2" w14:textId="789D6BD5"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A0CEE"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59872EAE"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3896BA80"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010E3A06" w14:textId="097DA0A3"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313218FD"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55D07"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2</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FEBB73"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9DF74"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E3337"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FA929"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F8F10"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5A0B31A0"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04683" w14:textId="5E937563"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DC011"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2A03F530"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3388426A"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6AA0FF3E" w14:textId="0D68B500"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19D4B699"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DCAD3" w14:textId="61CCA7F2"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0ACB51"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6CFA2"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85CE8"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10F11"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A713C"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3DC34A03"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6C16B" w14:textId="5C9791DA"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70FAB"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1E069C97"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04F48856"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65F967FD" w14:textId="341EFBB9" w:rsidTr="00D75DA8">
        <w:trPr>
          <w:jc w:val="center"/>
        </w:trPr>
        <w:tc>
          <w:tcPr>
            <w:tcW w:w="172" w:type="pct"/>
            <w:vMerge/>
            <w:tcBorders>
              <w:top w:val="single" w:sz="6" w:space="0" w:color="000000"/>
              <w:left w:val="single" w:sz="6" w:space="0" w:color="000000"/>
              <w:bottom w:val="single" w:sz="6" w:space="0" w:color="000000"/>
              <w:right w:val="single" w:sz="6" w:space="0" w:color="000000"/>
            </w:tcBorders>
            <w:vAlign w:val="center"/>
            <w:hideMark/>
          </w:tcPr>
          <w:p w14:paraId="3D6CCB7C" w14:textId="77777777" w:rsidR="005F7BEF" w:rsidRPr="006D1B40" w:rsidRDefault="005F7BEF" w:rsidP="00C114B1">
            <w:pPr>
              <w:spacing w:after="0" w:line="240" w:lineRule="auto"/>
              <w:rPr>
                <w:rFonts w:ascii="Times New Roman" w:hAnsi="Times New Roman" w:cs="Times New Roman"/>
              </w:rPr>
            </w:pP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72559" w14:textId="1D0FD4AD"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n</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F07DE2" w14:textId="2733702A"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A0391" w14:textId="7B62B9D2"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07C1EB" w14:textId="157FA0D5"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A731F5" w14:textId="5C49C273"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2D33C"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7C7EFD1F"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E7652" w14:textId="52E37EA9"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DF33E"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0F10FF8D"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23ABAFB1"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4185EB7E" w14:textId="0C7FD7B8" w:rsidTr="00D75DA8">
        <w:trPr>
          <w:trHeight w:val="319"/>
          <w:jc w:val="center"/>
        </w:trPr>
        <w:tc>
          <w:tcPr>
            <w:tcW w:w="1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74647"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10</w:t>
            </w: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FE4D1" w14:textId="77777777" w:rsidR="005F7BEF" w:rsidRPr="006D1B40" w:rsidRDefault="005F7BEF" w:rsidP="00C114B1">
            <w:pPr>
              <w:rPr>
                <w:rFonts w:ascii="Times New Roman" w:hAnsi="Times New Roman" w:cs="Times New Roman"/>
              </w:rPr>
            </w:pPr>
            <w:r w:rsidRPr="006D1B40">
              <w:rPr>
                <w:rFonts w:ascii="Times New Roman" w:hAnsi="Times New Roman" w:cs="Times New Roman"/>
              </w:rPr>
              <w:t>Creanțe aferente primei subscrise, cu condiția să nu depășească 60 de zile de la data scadentă prevăzută în contractul de asigurare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9E34A"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Pr>
          <w:p w14:paraId="63018504"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8E376"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B0D1F"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77B84"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44D1E72C"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A63D4" w14:textId="7081F647"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46C92"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2092BC86"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1F836D16"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555C7295" w14:textId="0FFCA429" w:rsidTr="00D75DA8">
        <w:trPr>
          <w:jc w:val="center"/>
        </w:trPr>
        <w:tc>
          <w:tcPr>
            <w:tcW w:w="1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80692"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11</w:t>
            </w: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0DD43"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Creanțe aferente primelor de asigurare subvenționate de către stat pentru asigurarea riscurilor de producție în agricultură şi piscicultură, cu condiția să nu depășească 270 de zile de la data scadentă prevăzută în contractul de asigurare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54574"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Pr>
          <w:p w14:paraId="7D46657A"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000B8"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84F03"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52C51"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3454AAFC"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201F6" w14:textId="2A91BEE2"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1E85F"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0419A141"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6A327117"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35D1D795" w14:textId="2C29620A" w:rsidTr="00D75DA8">
        <w:trPr>
          <w:jc w:val="center"/>
        </w:trPr>
        <w:tc>
          <w:tcPr>
            <w:tcW w:w="1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49173"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12</w:t>
            </w: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CC205" w14:textId="77777777" w:rsidR="005F7BEF" w:rsidRPr="006D1B40" w:rsidRDefault="005F7BEF" w:rsidP="00C114B1">
            <w:pPr>
              <w:spacing w:after="0" w:line="240" w:lineRule="auto"/>
              <w:rPr>
                <w:rFonts w:ascii="Times New Roman" w:hAnsi="Times New Roman" w:cs="Times New Roman"/>
              </w:rPr>
            </w:pPr>
            <w:r w:rsidRPr="006D1B40">
              <w:rPr>
                <w:rFonts w:ascii="Times New Roman" w:hAnsi="Times New Roman" w:cs="Times New Roman"/>
              </w:rPr>
              <w:t>Cote deținute de reasigurători sau coasigurători în rezervele tehnice, cu condiția că societatea de reasigurare sau coasigurare să dețină cel puțin un rating de BBB+ sau să corespundă regimului Solvabilitate II dintr-un stat membru al UE sau dintr-un stat membru al OCDE, cu efectuarea obligatorie a transferului primelor aferente contractelor de reasigurare sau coasigurare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5BFA1B" w14:textId="77777777" w:rsidR="005F7BEF" w:rsidRPr="006D1B40" w:rsidRDefault="005F7BEF" w:rsidP="00C114B1">
            <w:pPr>
              <w:spacing w:after="0" w:line="240" w:lineRule="auto"/>
              <w:rPr>
                <w:rFonts w:ascii="Times New Roman" w:hAnsi="Times New Roman" w:cs="Times New Roman"/>
              </w:rPr>
            </w:pP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6B1CE" w14:textId="77777777" w:rsidR="005F7BEF" w:rsidRPr="006D1B40" w:rsidRDefault="005F7BEF" w:rsidP="00C114B1">
            <w:pPr>
              <w:spacing w:after="0" w:line="240" w:lineRule="auto"/>
              <w:rPr>
                <w:rFonts w:ascii="Times New Roman" w:hAnsi="Times New Roman" w:cs="Times New Roman"/>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00E12" w14:textId="77777777" w:rsidR="005F7BEF" w:rsidRPr="006D1B40" w:rsidRDefault="005F7BEF" w:rsidP="00C114B1">
            <w:pPr>
              <w:spacing w:after="0" w:line="240" w:lineRule="auto"/>
              <w:rPr>
                <w:rFonts w:ascii="Times New Roman" w:hAnsi="Times New Roman" w:cs="Times New Roman"/>
              </w:rPr>
            </w:pP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8810A" w14:textId="77777777" w:rsidR="005F7BEF" w:rsidRPr="006D1B40" w:rsidRDefault="005F7BEF" w:rsidP="00C114B1">
            <w:pPr>
              <w:spacing w:after="0" w:line="240" w:lineRule="auto"/>
              <w:rPr>
                <w:rFonts w:ascii="Times New Roman" w:hAnsi="Times New Roman" w:cs="Times New Roman"/>
              </w:rPr>
            </w:pP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F87B0" w14:textId="77777777" w:rsidR="005F7BEF" w:rsidRPr="006D1B40" w:rsidRDefault="005F7BEF" w:rsidP="00C114B1">
            <w:pPr>
              <w:spacing w:after="0" w:line="240" w:lineRule="auto"/>
              <w:rPr>
                <w:rFonts w:ascii="Times New Roman" w:hAnsi="Times New Roman" w:cs="Times New Roman"/>
              </w:rPr>
            </w:pPr>
          </w:p>
        </w:tc>
        <w:tc>
          <w:tcPr>
            <w:tcW w:w="333" w:type="pct"/>
            <w:tcBorders>
              <w:top w:val="single" w:sz="6" w:space="0" w:color="000000"/>
              <w:left w:val="single" w:sz="6" w:space="0" w:color="000000"/>
              <w:bottom w:val="single" w:sz="6" w:space="0" w:color="000000"/>
              <w:right w:val="single" w:sz="6" w:space="0" w:color="000000"/>
            </w:tcBorders>
          </w:tcPr>
          <w:p w14:paraId="339A7F2C" w14:textId="77777777" w:rsidR="005F7BEF" w:rsidRPr="006D1B40" w:rsidRDefault="005F7BEF" w:rsidP="00C114B1">
            <w:pPr>
              <w:spacing w:after="0" w:line="240" w:lineRule="auto"/>
              <w:rPr>
                <w:rFonts w:ascii="Times New Roman" w:hAnsi="Times New Roman" w:cs="Times New Roman"/>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53770" w14:textId="2770F602" w:rsidR="005F7BEF" w:rsidRPr="006D1B40" w:rsidRDefault="005F7BEF" w:rsidP="00C114B1">
            <w:pPr>
              <w:spacing w:after="0" w:line="240" w:lineRule="auto"/>
              <w:rPr>
                <w:rFonts w:ascii="Times New Roman" w:hAnsi="Times New Roman" w:cs="Times New Roman"/>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CAEFC"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080B5046"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4AA2D593" w14:textId="77777777" w:rsidR="005F7BEF" w:rsidRPr="006D1B40" w:rsidRDefault="005F7BEF" w:rsidP="00C114B1">
            <w:pPr>
              <w:spacing w:after="0" w:line="240" w:lineRule="auto"/>
              <w:rPr>
                <w:rFonts w:ascii="Times New Roman" w:hAnsi="Times New Roman" w:cs="Times New Roman"/>
                <w:b/>
                <w:bCs/>
              </w:rPr>
            </w:pPr>
          </w:p>
        </w:tc>
      </w:tr>
      <w:tr w:rsidR="005F7BEF" w:rsidRPr="006D1B40" w14:paraId="0167C361" w14:textId="63E84E3A" w:rsidTr="00D75DA8">
        <w:trPr>
          <w:jc w:val="center"/>
        </w:trPr>
        <w:tc>
          <w:tcPr>
            <w:tcW w:w="17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84765" w14:textId="7CA276F6" w:rsidR="005F7BEF" w:rsidRPr="006D1B40" w:rsidRDefault="005F7BEF" w:rsidP="00C114B1">
            <w:pPr>
              <w:spacing w:after="0" w:line="240" w:lineRule="auto"/>
              <w:rPr>
                <w:rFonts w:ascii="Times New Roman" w:hAnsi="Times New Roman" w:cs="Times New Roman"/>
                <w:b/>
                <w:bCs/>
              </w:rPr>
            </w:pPr>
            <w:r w:rsidRPr="006D1B40">
              <w:rPr>
                <w:rFonts w:ascii="Times New Roman" w:hAnsi="Times New Roman" w:cs="Times New Roman"/>
                <w:b/>
                <w:bCs/>
              </w:rPr>
              <w:t>13</w:t>
            </w:r>
          </w:p>
        </w:tc>
        <w:tc>
          <w:tcPr>
            <w:tcW w:w="14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7C67B" w14:textId="77777777" w:rsidR="005F7BEF" w:rsidRPr="006D1B40" w:rsidRDefault="005F7BEF" w:rsidP="00C114B1">
            <w:pPr>
              <w:spacing w:after="0" w:line="240" w:lineRule="auto"/>
              <w:rPr>
                <w:rFonts w:ascii="Times New Roman" w:hAnsi="Times New Roman" w:cs="Times New Roman"/>
                <w:b/>
                <w:bCs/>
              </w:rPr>
            </w:pPr>
            <w:r w:rsidRPr="006D1B40">
              <w:rPr>
                <w:rFonts w:ascii="Times New Roman" w:hAnsi="Times New Roman" w:cs="Times New Roman"/>
                <w:b/>
                <w:bCs/>
              </w:rPr>
              <w:t>TOTAL ACTIVE</w:t>
            </w:r>
          </w:p>
        </w:tc>
        <w:tc>
          <w:tcPr>
            <w:tcW w:w="6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B63FE3" w14:textId="77777777" w:rsidR="005F7BEF" w:rsidRPr="006D1B40" w:rsidRDefault="005F7BEF" w:rsidP="00CC6312">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4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DD42F" w14:textId="77777777" w:rsidR="005F7BEF" w:rsidRPr="006D1B40" w:rsidRDefault="005F7BEF" w:rsidP="00CC6312">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1FE6A" w14:textId="77777777" w:rsidR="005F7BEF" w:rsidRPr="006D1B40" w:rsidRDefault="005F7BEF" w:rsidP="00CC6312">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A2591" w14:textId="77777777" w:rsidR="005F7BEF" w:rsidRPr="006D1B40" w:rsidRDefault="005F7BEF" w:rsidP="00CC6312">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2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9BFFC" w14:textId="77777777" w:rsidR="005F7BEF" w:rsidRPr="006D1B40" w:rsidRDefault="005F7BEF" w:rsidP="00C114B1">
            <w:pPr>
              <w:spacing w:after="0" w:line="240" w:lineRule="auto"/>
              <w:rPr>
                <w:rFonts w:ascii="Times New Roman" w:hAnsi="Times New Roman" w:cs="Times New Roman"/>
                <w:b/>
                <w:bCs/>
              </w:rPr>
            </w:pPr>
          </w:p>
        </w:tc>
        <w:tc>
          <w:tcPr>
            <w:tcW w:w="333" w:type="pct"/>
            <w:tcBorders>
              <w:top w:val="single" w:sz="6" w:space="0" w:color="000000"/>
              <w:left w:val="single" w:sz="6" w:space="0" w:color="000000"/>
              <w:bottom w:val="single" w:sz="6" w:space="0" w:color="000000"/>
              <w:right w:val="single" w:sz="6" w:space="0" w:color="000000"/>
            </w:tcBorders>
          </w:tcPr>
          <w:p w14:paraId="02344D83" w14:textId="77777777" w:rsidR="005F7BEF" w:rsidRPr="006D1B40" w:rsidRDefault="005F7BEF" w:rsidP="00C114B1">
            <w:pPr>
              <w:spacing w:after="0" w:line="240" w:lineRule="auto"/>
              <w:rPr>
                <w:rFonts w:ascii="Times New Roman" w:hAnsi="Times New Roman" w:cs="Times New Roman"/>
                <w:b/>
                <w:bCs/>
              </w:rPr>
            </w:pPr>
          </w:p>
        </w:tc>
        <w:tc>
          <w:tcPr>
            <w:tcW w:w="2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72AF3" w14:textId="31CF8BD6" w:rsidR="005F7BEF" w:rsidRPr="006D1B40" w:rsidRDefault="005F7BEF" w:rsidP="00C114B1">
            <w:pPr>
              <w:spacing w:after="0" w:line="240" w:lineRule="auto"/>
              <w:rPr>
                <w:rFonts w:ascii="Times New Roman" w:hAnsi="Times New Roman" w:cs="Times New Roman"/>
                <w:b/>
                <w:bCs/>
              </w:rPr>
            </w:pPr>
          </w:p>
        </w:tc>
        <w:tc>
          <w:tcPr>
            <w:tcW w:w="30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75E41" w14:textId="77777777" w:rsidR="005F7BEF" w:rsidRPr="006D1B40" w:rsidRDefault="005F7BEF" w:rsidP="00C114B1">
            <w:pPr>
              <w:spacing w:after="0" w:line="240" w:lineRule="auto"/>
              <w:rPr>
                <w:rFonts w:ascii="Times New Roman" w:hAnsi="Times New Roman" w:cs="Times New Roman"/>
                <w:b/>
                <w:bCs/>
              </w:rPr>
            </w:pPr>
          </w:p>
        </w:tc>
        <w:tc>
          <w:tcPr>
            <w:tcW w:w="341" w:type="pct"/>
            <w:tcBorders>
              <w:top w:val="single" w:sz="6" w:space="0" w:color="000000"/>
              <w:left w:val="single" w:sz="6" w:space="0" w:color="000000"/>
              <w:bottom w:val="single" w:sz="6" w:space="0" w:color="000000"/>
              <w:right w:val="single" w:sz="6" w:space="0" w:color="000000"/>
            </w:tcBorders>
          </w:tcPr>
          <w:p w14:paraId="4159F72C" w14:textId="77777777" w:rsidR="005F7BEF" w:rsidRPr="006D1B40" w:rsidRDefault="005F7BEF" w:rsidP="00C114B1">
            <w:pPr>
              <w:spacing w:after="0" w:line="240" w:lineRule="auto"/>
              <w:rPr>
                <w:rFonts w:ascii="Times New Roman" w:hAnsi="Times New Roman" w:cs="Times New Roman"/>
                <w:b/>
                <w:bCs/>
              </w:rPr>
            </w:pPr>
          </w:p>
        </w:tc>
        <w:tc>
          <w:tcPr>
            <w:tcW w:w="178" w:type="pct"/>
            <w:tcBorders>
              <w:top w:val="single" w:sz="6" w:space="0" w:color="000000"/>
              <w:left w:val="single" w:sz="6" w:space="0" w:color="000000"/>
              <w:bottom w:val="single" w:sz="6" w:space="0" w:color="000000"/>
              <w:right w:val="single" w:sz="6" w:space="0" w:color="000000"/>
            </w:tcBorders>
          </w:tcPr>
          <w:p w14:paraId="620E0180" w14:textId="77777777" w:rsidR="005F7BEF" w:rsidRPr="006D1B40" w:rsidRDefault="005F7BEF" w:rsidP="00C114B1">
            <w:pPr>
              <w:spacing w:after="0" w:line="240" w:lineRule="auto"/>
              <w:rPr>
                <w:rFonts w:ascii="Times New Roman" w:hAnsi="Times New Roman" w:cs="Times New Roman"/>
                <w:b/>
                <w:bCs/>
              </w:rPr>
            </w:pPr>
          </w:p>
        </w:tc>
      </w:tr>
    </w:tbl>
    <w:p w14:paraId="04BF00FC" w14:textId="6EB75EBA" w:rsidR="008B38F5" w:rsidRPr="006D1B40" w:rsidRDefault="008B38F5" w:rsidP="008B38F5">
      <w:pPr>
        <w:spacing w:after="0" w:line="240" w:lineRule="auto"/>
        <w:rPr>
          <w:rFonts w:ascii="Times New Roman" w:hAnsi="Times New Roman" w:cs="Times New Roman"/>
          <w:b/>
          <w:bCs/>
        </w:rPr>
      </w:pPr>
      <w:r w:rsidRPr="006D1B40">
        <w:rPr>
          <w:rFonts w:ascii="Times New Roman" w:hAnsi="Times New Roman" w:cs="Times New Roman"/>
          <w:b/>
          <w:bCs/>
        </w:rPr>
        <w:t> </w:t>
      </w:r>
    </w:p>
    <w:p w14:paraId="7819F86F" w14:textId="6C69D50D" w:rsidR="0049318C" w:rsidRDefault="0049318C" w:rsidP="0049318C">
      <w:pPr>
        <w:spacing w:after="0"/>
        <w:rPr>
          <w:rFonts w:ascii="Times New Roman" w:hAnsi="Times New Roman" w:cs="Times New Roman"/>
          <w:b/>
          <w:bCs/>
        </w:rPr>
      </w:pPr>
    </w:p>
    <w:p w14:paraId="331F4684" w14:textId="51E0F3EB" w:rsidR="00D75DA8" w:rsidRDefault="00D75DA8" w:rsidP="0049318C">
      <w:pPr>
        <w:spacing w:after="0"/>
        <w:rPr>
          <w:rFonts w:ascii="Times New Roman" w:hAnsi="Times New Roman" w:cs="Times New Roman"/>
          <w:b/>
          <w:bCs/>
        </w:rPr>
      </w:pPr>
    </w:p>
    <w:p w14:paraId="3DFA6087" w14:textId="77777777" w:rsidR="00D75DA8" w:rsidRPr="006D1B40" w:rsidRDefault="00D75DA8" w:rsidP="0049318C">
      <w:pPr>
        <w:spacing w:after="0"/>
        <w:rPr>
          <w:rFonts w:ascii="Times New Roman" w:hAnsi="Times New Roman" w:cs="Times New Roman"/>
          <w:b/>
          <w:bCs/>
        </w:rPr>
      </w:pPr>
    </w:p>
    <w:p w14:paraId="175CB762" w14:textId="477116F8" w:rsidR="0049318C" w:rsidRPr="006D1B40" w:rsidRDefault="00EB2E41" w:rsidP="00C114B1">
      <w:pPr>
        <w:pStyle w:val="ListParagraph"/>
        <w:numPr>
          <w:ilvl w:val="0"/>
          <w:numId w:val="56"/>
        </w:numPr>
        <w:spacing w:after="0"/>
        <w:jc w:val="center"/>
        <w:rPr>
          <w:rFonts w:ascii="Times New Roman" w:hAnsi="Times New Roman" w:cs="Times New Roman"/>
          <w:b/>
          <w:bCs/>
        </w:rPr>
      </w:pPr>
      <w:r w:rsidRPr="006D1B40">
        <w:rPr>
          <w:rFonts w:ascii="Times New Roman" w:hAnsi="Times New Roman" w:cs="Times New Roman"/>
          <w:b/>
          <w:bCs/>
        </w:rPr>
        <w:t xml:space="preserve">Modul de completare a </w:t>
      </w:r>
      <w:r w:rsidR="00C114B1" w:rsidRPr="006D1B40">
        <w:rPr>
          <w:rFonts w:ascii="Times New Roman" w:hAnsi="Times New Roman" w:cs="Times New Roman"/>
          <w:b/>
          <w:bCs/>
        </w:rPr>
        <w:t>Registrului special al activelor admise pentru acoperirea rezervelor tehnice și a cerinței de capital minim</w:t>
      </w:r>
    </w:p>
    <w:p w14:paraId="2698CF1E" w14:textId="77777777" w:rsidR="00C114B1" w:rsidRPr="006D1B40" w:rsidRDefault="00C114B1" w:rsidP="00C114B1">
      <w:pPr>
        <w:pStyle w:val="ListParagraph"/>
        <w:spacing w:after="0"/>
        <w:ind w:left="1288"/>
        <w:rPr>
          <w:rFonts w:ascii="Times New Roman" w:hAnsi="Times New Roman" w:cs="Times New Roman"/>
          <w:b/>
          <w:bCs/>
        </w:rPr>
      </w:pPr>
    </w:p>
    <w:p w14:paraId="2B5DE29F" w14:textId="3CA66B10" w:rsidR="0049318C" w:rsidRPr="006D1B40" w:rsidRDefault="0049318C" w:rsidP="0049318C">
      <w:pPr>
        <w:pStyle w:val="ListParagraph"/>
        <w:numPr>
          <w:ilvl w:val="0"/>
          <w:numId w:val="28"/>
        </w:numPr>
        <w:spacing w:after="0"/>
        <w:rPr>
          <w:rFonts w:ascii="Times New Roman" w:hAnsi="Times New Roman" w:cs="Times New Roman"/>
        </w:rPr>
      </w:pPr>
      <w:r w:rsidRPr="006D1B40">
        <w:rPr>
          <w:rFonts w:ascii="Times New Roman" w:hAnsi="Times New Roman" w:cs="Times New Roman"/>
        </w:rPr>
        <w:t>La coloana (</w:t>
      </w:r>
      <w:r w:rsidR="005A5EE8" w:rsidRPr="006D1B40">
        <w:rPr>
          <w:rFonts w:ascii="Times New Roman" w:hAnsi="Times New Roman" w:cs="Times New Roman"/>
        </w:rPr>
        <w:t>3</w:t>
      </w:r>
      <w:r w:rsidRPr="006D1B40">
        <w:rPr>
          <w:rFonts w:ascii="Times New Roman" w:hAnsi="Times New Roman" w:cs="Times New Roman"/>
        </w:rPr>
        <w:t>) se va indica denumirea instituţiei unde sunt deţinute, după caz, valorile mobiliare, depozitele bancare sau disponibilităţile băneşti şi locul amplasării bunurilor imobile reflectate separat ca bunuri imobile.</w:t>
      </w:r>
    </w:p>
    <w:p w14:paraId="4BCBA548" w14:textId="3FA24DC8" w:rsidR="0049318C" w:rsidRPr="006D1B40" w:rsidRDefault="005126F5" w:rsidP="0049318C">
      <w:pPr>
        <w:pStyle w:val="ListParagraph"/>
        <w:numPr>
          <w:ilvl w:val="0"/>
          <w:numId w:val="28"/>
        </w:numPr>
        <w:spacing w:after="0"/>
        <w:rPr>
          <w:rFonts w:ascii="Times New Roman" w:hAnsi="Times New Roman" w:cs="Times New Roman"/>
        </w:rPr>
      </w:pPr>
      <w:r w:rsidRPr="006D1B40">
        <w:rPr>
          <w:rFonts w:ascii="Times New Roman" w:hAnsi="Times New Roman" w:cs="Times New Roman"/>
        </w:rPr>
        <w:t>La coloana (</w:t>
      </w:r>
      <w:r w:rsidR="005A5EE8" w:rsidRPr="006D1B40">
        <w:rPr>
          <w:rFonts w:ascii="Times New Roman" w:hAnsi="Times New Roman" w:cs="Times New Roman"/>
        </w:rPr>
        <w:t>4</w:t>
      </w:r>
      <w:r w:rsidR="0049318C" w:rsidRPr="006D1B40">
        <w:rPr>
          <w:rFonts w:ascii="Times New Roman" w:hAnsi="Times New Roman" w:cs="Times New Roman"/>
        </w:rPr>
        <w:t>) se  indic</w:t>
      </w:r>
      <w:r w:rsidR="00845091" w:rsidRPr="006D1B40">
        <w:rPr>
          <w:rFonts w:ascii="Times New Roman" w:hAnsi="Times New Roman" w:cs="Times New Roman"/>
        </w:rPr>
        <w:t>ă</w:t>
      </w:r>
      <w:r w:rsidR="0049318C" w:rsidRPr="006D1B40">
        <w:rPr>
          <w:rFonts w:ascii="Times New Roman" w:hAnsi="Times New Roman" w:cs="Times New Roman"/>
        </w:rPr>
        <w:t xml:space="preserve"> numărul atribuit aferent fiecărui tip de activ: numărul înregistrării atribuit valorilor mobiliare, numărul contractului de depozit, contului de depozit, numărul cadastral separat al bunurilor imobile.</w:t>
      </w:r>
    </w:p>
    <w:p w14:paraId="5E90ABD9" w14:textId="57114946" w:rsidR="0049318C" w:rsidRPr="006D1B40" w:rsidRDefault="0049318C" w:rsidP="0049318C">
      <w:pPr>
        <w:pStyle w:val="ListParagraph"/>
        <w:numPr>
          <w:ilvl w:val="0"/>
          <w:numId w:val="28"/>
        </w:numPr>
        <w:spacing w:after="0"/>
        <w:rPr>
          <w:rFonts w:ascii="Times New Roman" w:hAnsi="Times New Roman" w:cs="Times New Roman"/>
        </w:rPr>
      </w:pPr>
      <w:r w:rsidRPr="006D1B40">
        <w:rPr>
          <w:rFonts w:ascii="Times New Roman" w:hAnsi="Times New Roman" w:cs="Times New Roman"/>
        </w:rPr>
        <w:t>La coloanele (</w:t>
      </w:r>
      <w:r w:rsidR="005A5EE8" w:rsidRPr="006D1B40">
        <w:rPr>
          <w:rFonts w:ascii="Times New Roman" w:hAnsi="Times New Roman" w:cs="Times New Roman"/>
        </w:rPr>
        <w:t>5</w:t>
      </w:r>
      <w:r w:rsidRPr="006D1B40">
        <w:rPr>
          <w:rFonts w:ascii="Times New Roman" w:hAnsi="Times New Roman" w:cs="Times New Roman"/>
        </w:rPr>
        <w:t>) şi (</w:t>
      </w:r>
      <w:r w:rsidR="005A5EE8" w:rsidRPr="006D1B40">
        <w:rPr>
          <w:rFonts w:ascii="Times New Roman" w:hAnsi="Times New Roman" w:cs="Times New Roman"/>
        </w:rPr>
        <w:t>6</w:t>
      </w:r>
      <w:r w:rsidRPr="006D1B40">
        <w:rPr>
          <w:rFonts w:ascii="Times New Roman" w:hAnsi="Times New Roman" w:cs="Times New Roman"/>
        </w:rPr>
        <w:t>), în cazul în care activul este reflectat în valută, se complet</w:t>
      </w:r>
      <w:r w:rsidR="00D6110C" w:rsidRPr="006D1B40">
        <w:rPr>
          <w:rFonts w:ascii="Times New Roman" w:hAnsi="Times New Roman" w:cs="Times New Roman"/>
        </w:rPr>
        <w:t>ează</w:t>
      </w:r>
      <w:r w:rsidRPr="006D1B40">
        <w:rPr>
          <w:rFonts w:ascii="Times New Roman" w:hAnsi="Times New Roman" w:cs="Times New Roman"/>
        </w:rPr>
        <w:t xml:space="preserve"> respectiv</w:t>
      </w:r>
      <w:r w:rsidR="0018422A" w:rsidRPr="006D1B40">
        <w:rPr>
          <w:rFonts w:ascii="Times New Roman" w:hAnsi="Times New Roman" w:cs="Times New Roman"/>
        </w:rPr>
        <w:t xml:space="preserve"> cu</w:t>
      </w:r>
      <w:r w:rsidRPr="006D1B40">
        <w:rPr>
          <w:rFonts w:ascii="Times New Roman" w:hAnsi="Times New Roman" w:cs="Times New Roman"/>
        </w:rPr>
        <w:t xml:space="preserve"> </w:t>
      </w:r>
      <w:r w:rsidR="00D6110C" w:rsidRPr="006D1B40">
        <w:rPr>
          <w:rFonts w:ascii="Times New Roman" w:hAnsi="Times New Roman" w:cs="Times New Roman"/>
        </w:rPr>
        <w:t xml:space="preserve">codul alfabetic al </w:t>
      </w:r>
      <w:r w:rsidRPr="006D1B40">
        <w:rPr>
          <w:rFonts w:ascii="Times New Roman" w:hAnsi="Times New Roman" w:cs="Times New Roman"/>
        </w:rPr>
        <w:t>valut</w:t>
      </w:r>
      <w:r w:rsidR="00D6110C" w:rsidRPr="006D1B40">
        <w:rPr>
          <w:rFonts w:ascii="Times New Roman" w:hAnsi="Times New Roman" w:cs="Times New Roman"/>
        </w:rPr>
        <w:t xml:space="preserve">ei </w:t>
      </w:r>
      <w:r w:rsidRPr="006D1B40">
        <w:rPr>
          <w:rFonts w:ascii="Times New Roman" w:hAnsi="Times New Roman" w:cs="Times New Roman"/>
        </w:rPr>
        <w:t xml:space="preserve"> şi cursul oficial </w:t>
      </w:r>
      <w:r w:rsidR="00D6110C" w:rsidRPr="006D1B40">
        <w:rPr>
          <w:rFonts w:ascii="Times New Roman" w:hAnsi="Times New Roman" w:cs="Times New Roman"/>
        </w:rPr>
        <w:t xml:space="preserve">de schimb </w:t>
      </w:r>
      <w:r w:rsidRPr="006D1B40">
        <w:rPr>
          <w:rFonts w:ascii="Times New Roman" w:hAnsi="Times New Roman" w:cs="Times New Roman"/>
        </w:rPr>
        <w:t>al acesteia la data raportării.</w:t>
      </w:r>
    </w:p>
    <w:p w14:paraId="537FEA93" w14:textId="711635C1" w:rsidR="0049318C" w:rsidRPr="006D1B40" w:rsidRDefault="0049318C" w:rsidP="0049318C">
      <w:pPr>
        <w:pStyle w:val="ListParagraph"/>
        <w:numPr>
          <w:ilvl w:val="0"/>
          <w:numId w:val="28"/>
        </w:numPr>
        <w:spacing w:after="0"/>
        <w:rPr>
          <w:rFonts w:ascii="Times New Roman" w:hAnsi="Times New Roman" w:cs="Times New Roman"/>
        </w:rPr>
      </w:pPr>
      <w:r w:rsidRPr="006D1B40">
        <w:rPr>
          <w:rFonts w:ascii="Times New Roman" w:hAnsi="Times New Roman" w:cs="Times New Roman"/>
        </w:rPr>
        <w:t>La coloana (</w:t>
      </w:r>
      <w:r w:rsidR="005A5EE8" w:rsidRPr="006D1B40">
        <w:rPr>
          <w:rFonts w:ascii="Times New Roman" w:hAnsi="Times New Roman" w:cs="Times New Roman"/>
        </w:rPr>
        <w:t>7</w:t>
      </w:r>
      <w:r w:rsidRPr="006D1B40">
        <w:rPr>
          <w:rFonts w:ascii="Times New Roman" w:hAnsi="Times New Roman" w:cs="Times New Roman"/>
        </w:rPr>
        <w:t>) se reflect</w:t>
      </w:r>
      <w:r w:rsidR="00D6110C" w:rsidRPr="006D1B40">
        <w:rPr>
          <w:rFonts w:ascii="Times New Roman" w:hAnsi="Times New Roman" w:cs="Times New Roman"/>
        </w:rPr>
        <w:t>ă</w:t>
      </w:r>
      <w:r w:rsidRPr="006D1B40">
        <w:rPr>
          <w:rFonts w:ascii="Times New Roman" w:hAnsi="Times New Roman" w:cs="Times New Roman"/>
        </w:rPr>
        <w:t xml:space="preserve"> valoarea de bilanţ la data raportării, inclusiv, dacă activele admise sunt în valută , ele se convertesc în lei conform cursului oficial la data raportării.</w:t>
      </w:r>
    </w:p>
    <w:p w14:paraId="3617C056" w14:textId="5309E12C" w:rsidR="00845091" w:rsidRPr="006D1B40" w:rsidRDefault="00845091" w:rsidP="00845091">
      <w:pPr>
        <w:pStyle w:val="ListParagraph"/>
        <w:numPr>
          <w:ilvl w:val="0"/>
          <w:numId w:val="28"/>
        </w:numPr>
        <w:spacing w:after="0"/>
        <w:rPr>
          <w:rFonts w:ascii="Times New Roman" w:hAnsi="Times New Roman" w:cs="Times New Roman"/>
        </w:rPr>
      </w:pPr>
      <w:r w:rsidRPr="006D1B40">
        <w:rPr>
          <w:rFonts w:ascii="Times New Roman" w:hAnsi="Times New Roman" w:cs="Times New Roman"/>
        </w:rPr>
        <w:t>La coloana (</w:t>
      </w:r>
      <w:r w:rsidR="005A5EE8" w:rsidRPr="006D1B40">
        <w:rPr>
          <w:rFonts w:ascii="Times New Roman" w:hAnsi="Times New Roman" w:cs="Times New Roman"/>
        </w:rPr>
        <w:t>8</w:t>
      </w:r>
      <w:r w:rsidRPr="006D1B40">
        <w:rPr>
          <w:rFonts w:ascii="Times New Roman" w:hAnsi="Times New Roman" w:cs="Times New Roman"/>
        </w:rPr>
        <w:t>), se indică valorile activelor admise pentru acoperirea rezervelor tehnice, determinate potrivit capitolului II din Regulament.</w:t>
      </w:r>
    </w:p>
    <w:p w14:paraId="6D56E32A" w14:textId="514578C0" w:rsidR="0049318C" w:rsidRPr="006D1B40" w:rsidRDefault="0049318C" w:rsidP="0049318C">
      <w:pPr>
        <w:pStyle w:val="ListParagraph"/>
        <w:numPr>
          <w:ilvl w:val="0"/>
          <w:numId w:val="28"/>
        </w:numPr>
        <w:spacing w:after="0"/>
        <w:rPr>
          <w:rFonts w:ascii="Times New Roman" w:hAnsi="Times New Roman" w:cs="Times New Roman"/>
        </w:rPr>
      </w:pPr>
      <w:r w:rsidRPr="006D1B40">
        <w:rPr>
          <w:rFonts w:ascii="Times New Roman" w:hAnsi="Times New Roman" w:cs="Times New Roman"/>
        </w:rPr>
        <w:t>La coloana (</w:t>
      </w:r>
      <w:r w:rsidR="005A5EE8" w:rsidRPr="006D1B40">
        <w:rPr>
          <w:rFonts w:ascii="Times New Roman" w:hAnsi="Times New Roman" w:cs="Times New Roman"/>
        </w:rPr>
        <w:t>9</w:t>
      </w:r>
      <w:r w:rsidR="00845091" w:rsidRPr="006D1B40">
        <w:rPr>
          <w:rFonts w:ascii="Times New Roman" w:hAnsi="Times New Roman" w:cs="Times New Roman"/>
        </w:rPr>
        <w:t>)</w:t>
      </w:r>
      <w:r w:rsidRPr="006D1B40">
        <w:rPr>
          <w:rFonts w:ascii="Times New Roman" w:hAnsi="Times New Roman" w:cs="Times New Roman"/>
        </w:rPr>
        <w:t xml:space="preserve"> se  reflect</w:t>
      </w:r>
      <w:r w:rsidR="00845091" w:rsidRPr="006D1B40">
        <w:rPr>
          <w:rFonts w:ascii="Times New Roman" w:hAnsi="Times New Roman" w:cs="Times New Roman"/>
        </w:rPr>
        <w:t>ă</w:t>
      </w:r>
      <w:r w:rsidRPr="006D1B40">
        <w:rPr>
          <w:rFonts w:ascii="Times New Roman" w:hAnsi="Times New Roman" w:cs="Times New Roman"/>
        </w:rPr>
        <w:t xml:space="preserve"> valoarea activelor admisă să acopere rezervele tehnice.</w:t>
      </w:r>
    </w:p>
    <w:p w14:paraId="6300A32E" w14:textId="41D1E369" w:rsidR="005816B6" w:rsidRPr="006D1B40" w:rsidRDefault="0049318C" w:rsidP="005816B6">
      <w:pPr>
        <w:pStyle w:val="ListParagraph"/>
        <w:numPr>
          <w:ilvl w:val="0"/>
          <w:numId w:val="28"/>
        </w:numPr>
        <w:spacing w:after="0"/>
        <w:rPr>
          <w:rFonts w:ascii="Times New Roman" w:hAnsi="Times New Roman" w:cs="Times New Roman"/>
        </w:rPr>
      </w:pPr>
      <w:r w:rsidRPr="006D1B40">
        <w:rPr>
          <w:rFonts w:ascii="Times New Roman" w:hAnsi="Times New Roman" w:cs="Times New Roman"/>
        </w:rPr>
        <w:t>La coloana (</w:t>
      </w:r>
      <w:r w:rsidR="005A5EE8" w:rsidRPr="006D1B40">
        <w:rPr>
          <w:rFonts w:ascii="Times New Roman" w:hAnsi="Times New Roman" w:cs="Times New Roman"/>
        </w:rPr>
        <w:t>10</w:t>
      </w:r>
      <w:r w:rsidRPr="006D1B40">
        <w:rPr>
          <w:rFonts w:ascii="Times New Roman" w:hAnsi="Times New Roman" w:cs="Times New Roman"/>
        </w:rPr>
        <w:t>) se  reflect</w:t>
      </w:r>
      <w:r w:rsidR="00845091" w:rsidRPr="006D1B40">
        <w:rPr>
          <w:rFonts w:ascii="Times New Roman" w:hAnsi="Times New Roman" w:cs="Times New Roman"/>
        </w:rPr>
        <w:t>ă</w:t>
      </w:r>
      <w:r w:rsidRPr="006D1B40">
        <w:rPr>
          <w:rFonts w:ascii="Times New Roman" w:hAnsi="Times New Roman" w:cs="Times New Roman"/>
        </w:rPr>
        <w:t xml:space="preserve"> valoarea </w:t>
      </w:r>
      <w:r w:rsidR="00A24BA6" w:rsidRPr="006D1B40">
        <w:rPr>
          <w:rFonts w:ascii="Times New Roman" w:hAnsi="Times New Roman" w:cs="Times New Roman"/>
        </w:rPr>
        <w:t>activelor admise să acopere MCR.</w:t>
      </w:r>
    </w:p>
    <w:p w14:paraId="6D0C1D06" w14:textId="01D5FF04" w:rsidR="0022597C" w:rsidRPr="006D1B40" w:rsidRDefault="0022597C" w:rsidP="0095527B">
      <w:pPr>
        <w:spacing w:after="0"/>
        <w:rPr>
          <w:rFonts w:ascii="Times New Roman" w:hAnsi="Times New Roman" w:cs="Times New Roman"/>
          <w:bCs/>
          <w:lang w:val="ro-MD"/>
        </w:rPr>
      </w:pPr>
      <w:r w:rsidRPr="006D1B40">
        <w:rPr>
          <w:rFonts w:ascii="Times New Roman" w:hAnsi="Times New Roman" w:cs="Times New Roman"/>
        </w:rPr>
        <w:t xml:space="preserve">       8</w:t>
      </w:r>
      <w:r w:rsidR="005816B6" w:rsidRPr="006D1B40">
        <w:rPr>
          <w:rFonts w:ascii="Times New Roman" w:hAnsi="Times New Roman" w:cs="Times New Roman"/>
        </w:rPr>
        <w:t xml:space="preserve">. </w:t>
      </w:r>
      <w:r w:rsidR="00845091" w:rsidRPr="006D1B40">
        <w:rPr>
          <w:rFonts w:ascii="Times New Roman" w:hAnsi="Times New Roman" w:cs="Times New Roman"/>
        </w:rPr>
        <w:t>La coloana (</w:t>
      </w:r>
      <w:r w:rsidR="00D6110C" w:rsidRPr="006D1B40">
        <w:rPr>
          <w:rFonts w:ascii="Times New Roman" w:hAnsi="Times New Roman" w:cs="Times New Roman"/>
        </w:rPr>
        <w:t>1</w:t>
      </w:r>
      <w:r w:rsidR="005A5EE8" w:rsidRPr="006D1B40">
        <w:rPr>
          <w:rFonts w:ascii="Times New Roman" w:hAnsi="Times New Roman" w:cs="Times New Roman"/>
        </w:rPr>
        <w:t>1</w:t>
      </w:r>
      <w:r w:rsidR="00845091" w:rsidRPr="006D1B40">
        <w:rPr>
          <w:rFonts w:ascii="Times New Roman" w:hAnsi="Times New Roman" w:cs="Times New Roman"/>
        </w:rPr>
        <w:t>) se indică</w:t>
      </w:r>
      <w:r w:rsidR="00D209DE" w:rsidRPr="006D1B40">
        <w:rPr>
          <w:rFonts w:ascii="Times New Roman" w:hAnsi="Times New Roman" w:cs="Times New Roman"/>
        </w:rPr>
        <w:t xml:space="preserve"> informații privind grevarea/ sechestrare</w:t>
      </w:r>
      <w:r w:rsidRPr="006D1B40">
        <w:rPr>
          <w:rFonts w:ascii="Times New Roman" w:hAnsi="Times New Roman" w:cs="Times New Roman"/>
        </w:rPr>
        <w:t>a</w:t>
      </w:r>
      <w:r w:rsidR="00D209DE" w:rsidRPr="006D1B40">
        <w:rPr>
          <w:rFonts w:ascii="Times New Roman" w:hAnsi="Times New Roman" w:cs="Times New Roman"/>
        </w:rPr>
        <w:t>/gajare</w:t>
      </w:r>
      <w:r w:rsidRPr="006D1B40">
        <w:rPr>
          <w:rFonts w:ascii="Times New Roman" w:hAnsi="Times New Roman" w:cs="Times New Roman"/>
        </w:rPr>
        <w:t>a/</w:t>
      </w:r>
      <w:r w:rsidR="00D209DE" w:rsidRPr="006D1B40">
        <w:rPr>
          <w:rFonts w:ascii="Times New Roman" w:hAnsi="Times New Roman" w:cs="Times New Roman"/>
        </w:rPr>
        <w:t>asumare</w:t>
      </w:r>
      <w:r w:rsidRPr="006D1B40">
        <w:rPr>
          <w:rFonts w:ascii="Times New Roman" w:hAnsi="Times New Roman" w:cs="Times New Roman"/>
        </w:rPr>
        <w:t>a</w:t>
      </w:r>
      <w:r w:rsidR="00D209DE" w:rsidRPr="006D1B40">
        <w:rPr>
          <w:rFonts w:ascii="Times New Roman" w:hAnsi="Times New Roman" w:cs="Times New Roman"/>
        </w:rPr>
        <w:t xml:space="preserve"> de alte sarcini, </w:t>
      </w:r>
      <w:r w:rsidRPr="006D1B40">
        <w:rPr>
          <w:rFonts w:ascii="Times New Roman" w:hAnsi="Times New Roman" w:cs="Times New Roman"/>
          <w:bCs/>
          <w:lang w:val="ro-MD"/>
        </w:rPr>
        <w:t>utilizând următoarele codificări: 1 - grevat; 2 - sechestrat; 3 – gajat; 4 – asumarea de alte sarcini.</w:t>
      </w:r>
    </w:p>
    <w:p w14:paraId="6FE264D9" w14:textId="173F1305" w:rsidR="005816B6" w:rsidRPr="006D1B40" w:rsidRDefault="0022597C" w:rsidP="005816B6">
      <w:pPr>
        <w:spacing w:after="0"/>
        <w:ind w:left="360"/>
        <w:rPr>
          <w:rFonts w:ascii="Times New Roman" w:hAnsi="Times New Roman" w:cs="Times New Roman"/>
        </w:rPr>
      </w:pPr>
      <w:r w:rsidRPr="006D1B40">
        <w:rPr>
          <w:rFonts w:ascii="Times New Roman" w:hAnsi="Times New Roman" w:cs="Times New Roman"/>
        </w:rPr>
        <w:t xml:space="preserve">9. </w:t>
      </w:r>
      <w:r w:rsidR="005C521D" w:rsidRPr="006D1B40">
        <w:rPr>
          <w:rFonts w:ascii="Times New Roman" w:hAnsi="Times New Roman" w:cs="Times New Roman"/>
        </w:rPr>
        <w:t xml:space="preserve">La coloana (12) se indică </w:t>
      </w:r>
      <w:r w:rsidR="00D209DE" w:rsidRPr="006D1B40">
        <w:rPr>
          <w:rFonts w:ascii="Times New Roman" w:hAnsi="Times New Roman" w:cs="Times New Roman"/>
        </w:rPr>
        <w:t>valo</w:t>
      </w:r>
      <w:r w:rsidR="005C521D" w:rsidRPr="006D1B40">
        <w:rPr>
          <w:rFonts w:ascii="Times New Roman" w:hAnsi="Times New Roman" w:cs="Times New Roman"/>
        </w:rPr>
        <w:t>a</w:t>
      </w:r>
      <w:r w:rsidR="00D209DE" w:rsidRPr="006D1B40">
        <w:rPr>
          <w:rFonts w:ascii="Times New Roman" w:hAnsi="Times New Roman" w:cs="Times New Roman"/>
        </w:rPr>
        <w:t>r</w:t>
      </w:r>
      <w:r w:rsidR="005C521D" w:rsidRPr="006D1B40">
        <w:rPr>
          <w:rFonts w:ascii="Times New Roman" w:hAnsi="Times New Roman" w:cs="Times New Roman"/>
        </w:rPr>
        <w:t>ea</w:t>
      </w:r>
      <w:r w:rsidR="00D209DE" w:rsidRPr="006D1B40">
        <w:rPr>
          <w:rFonts w:ascii="Times New Roman" w:hAnsi="Times New Roman" w:cs="Times New Roman"/>
        </w:rPr>
        <w:t xml:space="preserve"> activului grevat/sechestrat/gajat</w:t>
      </w:r>
      <w:r w:rsidR="005C521D" w:rsidRPr="006D1B40">
        <w:rPr>
          <w:rFonts w:ascii="Times New Roman" w:hAnsi="Times New Roman" w:cs="Times New Roman"/>
        </w:rPr>
        <w:t>/alte sarcini, conform informației din coloana (11).</w:t>
      </w:r>
    </w:p>
    <w:p w14:paraId="279E0174" w14:textId="30A73203" w:rsidR="00D209DE" w:rsidRPr="006D1B40" w:rsidRDefault="005816B6" w:rsidP="005816B6">
      <w:pPr>
        <w:spacing w:after="0"/>
        <w:ind w:left="360"/>
        <w:rPr>
          <w:rFonts w:ascii="Times New Roman" w:hAnsi="Times New Roman" w:cs="Times New Roman"/>
        </w:rPr>
      </w:pPr>
      <w:r w:rsidRPr="006D1B40">
        <w:rPr>
          <w:rFonts w:ascii="Times New Roman" w:hAnsi="Times New Roman" w:cs="Times New Roman"/>
        </w:rPr>
        <w:t xml:space="preserve">10. </w:t>
      </w:r>
      <w:r w:rsidR="00F96020" w:rsidRPr="006D1B40">
        <w:rPr>
          <w:rFonts w:ascii="Times New Roman" w:hAnsi="Times New Roman" w:cs="Times New Roman"/>
        </w:rPr>
        <w:t>Creanțele aferente primelor brute subscrise pe fiecare debitor sau intermediar în parte, se vor reflecta într-un tabel separat în dependență de data scadenței conform contractului de asigurare, conform soldului înregistrat în evidența contabilă la data raportării</w:t>
      </w:r>
      <w:r w:rsidR="00D02E8B" w:rsidRPr="006D1B40">
        <w:rPr>
          <w:rFonts w:ascii="Times New Roman" w:hAnsi="Times New Roman" w:cs="Times New Roman"/>
        </w:rPr>
        <w:t>.</w:t>
      </w:r>
    </w:p>
    <w:p w14:paraId="25454E1F" w14:textId="77777777" w:rsidR="00F96020" w:rsidRPr="006D1B40" w:rsidRDefault="00F96020" w:rsidP="006D41B2">
      <w:pPr>
        <w:spacing w:after="0" w:line="240" w:lineRule="auto"/>
        <w:rPr>
          <w:rFonts w:ascii="Times New Roman" w:hAnsi="Times New Roman" w:cs="Times New Roman"/>
        </w:rPr>
      </w:pPr>
    </w:p>
    <w:p w14:paraId="0F512242" w14:textId="4353E3CF" w:rsidR="006D41B2" w:rsidRPr="006D1B40" w:rsidRDefault="00D02E8B" w:rsidP="006D41B2">
      <w:pPr>
        <w:spacing w:after="0" w:line="240" w:lineRule="auto"/>
        <w:rPr>
          <w:rFonts w:ascii="Times New Roman" w:hAnsi="Times New Roman" w:cs="Times New Roman"/>
          <w:b/>
          <w:bCs/>
        </w:rPr>
      </w:pPr>
      <w:r w:rsidRPr="006D1B40">
        <w:rPr>
          <w:rFonts w:ascii="Times New Roman" w:hAnsi="Times New Roman" w:cs="Times New Roman"/>
        </w:rPr>
        <w:t>11.</w:t>
      </w:r>
      <w:r w:rsidR="0049318C" w:rsidRPr="006D1B40">
        <w:rPr>
          <w:rFonts w:ascii="Times New Roman" w:hAnsi="Times New Roman" w:cs="Times New Roman"/>
        </w:rPr>
        <w:t>Valoarea totală a activelor înscrise, evaluate în conformitate cu prevederile legale în vigoare trebuie să fie, în orice moment, cel puţin egală cu valoarea rezervelor tehnice și MCR.</w:t>
      </w:r>
    </w:p>
    <w:p w14:paraId="2FB3F223" w14:textId="1120A14A" w:rsidR="00810C9A" w:rsidRPr="006D1B40" w:rsidRDefault="00810C9A">
      <w:pPr>
        <w:rPr>
          <w:rFonts w:ascii="Times New Roman" w:hAnsi="Times New Roman" w:cs="Times New Roman"/>
          <w:b/>
          <w:bCs/>
        </w:rPr>
      </w:pPr>
      <w:r w:rsidRPr="006D1B40">
        <w:rPr>
          <w:rFonts w:ascii="Times New Roman" w:hAnsi="Times New Roman" w:cs="Times New Roman"/>
          <w:b/>
          <w:bCs/>
        </w:rPr>
        <w:br w:type="page"/>
      </w:r>
    </w:p>
    <w:p w14:paraId="2BD856A5" w14:textId="77777777" w:rsidR="00191332" w:rsidRPr="006D1B40" w:rsidRDefault="00191332" w:rsidP="006D41B2">
      <w:pPr>
        <w:spacing w:after="0" w:line="240" w:lineRule="auto"/>
        <w:jc w:val="center"/>
        <w:rPr>
          <w:rFonts w:ascii="Times New Roman" w:hAnsi="Times New Roman" w:cs="Times New Roman"/>
          <w:b/>
          <w:bCs/>
        </w:rPr>
      </w:pPr>
    </w:p>
    <w:p w14:paraId="79BF6FB5" w14:textId="77777777" w:rsidR="00191332" w:rsidRPr="006D1B40" w:rsidRDefault="00191332" w:rsidP="006D41B2">
      <w:pPr>
        <w:spacing w:after="0" w:line="240" w:lineRule="auto"/>
        <w:jc w:val="center"/>
        <w:rPr>
          <w:rFonts w:ascii="Times New Roman" w:hAnsi="Times New Roman" w:cs="Times New Roman"/>
          <w:b/>
          <w:bCs/>
        </w:rPr>
      </w:pPr>
    </w:p>
    <w:p w14:paraId="28724BD7" w14:textId="77777777" w:rsidR="00191332" w:rsidRPr="006D1B40" w:rsidRDefault="00191332" w:rsidP="006D41B2">
      <w:pPr>
        <w:spacing w:after="0" w:line="240" w:lineRule="auto"/>
        <w:jc w:val="center"/>
        <w:rPr>
          <w:rFonts w:ascii="Times New Roman" w:hAnsi="Times New Roman" w:cs="Times New Roman"/>
          <w:b/>
          <w:bCs/>
        </w:rPr>
      </w:pPr>
    </w:p>
    <w:tbl>
      <w:tblPr>
        <w:tblW w:w="4976" w:type="pct"/>
        <w:tblInd w:w="134" w:type="dxa"/>
        <w:tblCellMar>
          <w:left w:w="57" w:type="dxa"/>
          <w:right w:w="57" w:type="dxa"/>
        </w:tblCellMar>
        <w:tblLook w:val="04A0" w:firstRow="1" w:lastRow="0" w:firstColumn="1" w:lastColumn="0" w:noHBand="0" w:noVBand="1"/>
      </w:tblPr>
      <w:tblGrid>
        <w:gridCol w:w="2557"/>
        <w:gridCol w:w="8075"/>
        <w:gridCol w:w="4714"/>
      </w:tblGrid>
      <w:tr w:rsidR="009B3CA7" w:rsidRPr="006D1B40" w14:paraId="7DD76BEA" w14:textId="77777777" w:rsidTr="00174891">
        <w:trPr>
          <w:cantSplit/>
          <w:trHeight w:val="167"/>
        </w:trPr>
        <w:tc>
          <w:tcPr>
            <w:tcW w:w="833" w:type="pct"/>
            <w:hideMark/>
          </w:tcPr>
          <w:p w14:paraId="2CC4531D" w14:textId="77777777" w:rsidR="009B3CA7" w:rsidRPr="006D1B40" w:rsidRDefault="009B3CA7" w:rsidP="00174891">
            <w:pPr>
              <w:rPr>
                <w:rFonts w:ascii="Times New Roman" w:eastAsia="Times New Roman" w:hAnsi="Times New Roman" w:cs="Times New Roman"/>
                <w:b/>
                <w:bCs/>
              </w:rPr>
            </w:pPr>
            <w:r w:rsidRPr="006D1B40">
              <w:rPr>
                <w:rFonts w:ascii="Times New Roman" w:eastAsia="Times New Roman" w:hAnsi="Times New Roman" w:cs="Times New Roman"/>
                <w:b/>
                <w:bCs/>
              </w:rPr>
              <w:t xml:space="preserve">Cod IDNO </w:t>
            </w:r>
          </w:p>
        </w:tc>
        <w:tc>
          <w:tcPr>
            <w:tcW w:w="2631" w:type="pct"/>
          </w:tcPr>
          <w:p w14:paraId="02B54B38" w14:textId="1CFB20AA" w:rsidR="009B3CA7" w:rsidRPr="006D1B40" w:rsidRDefault="009B3CA7" w:rsidP="00174891">
            <w:pPr>
              <w:rPr>
                <w:rFonts w:ascii="Times New Roman" w:eastAsia="Times New Roman" w:hAnsi="Times New Roman" w:cs="Times New Roman"/>
                <w:b/>
                <w:bCs/>
              </w:rPr>
            </w:pPr>
            <w:r w:rsidRPr="006D1B40">
              <w:rPr>
                <w:rFonts w:ascii="Times New Roman" w:eastAsia="Times New Roman" w:hAnsi="Times New Roman" w:cs="Times New Roman"/>
                <w:b/>
                <w:bCs/>
              </w:rPr>
              <w:t>________________</w:t>
            </w:r>
          </w:p>
        </w:tc>
        <w:tc>
          <w:tcPr>
            <w:tcW w:w="1536" w:type="pct"/>
            <w:hideMark/>
          </w:tcPr>
          <w:p w14:paraId="001341FE" w14:textId="3806AC0C" w:rsidR="009B3CA7" w:rsidRPr="006D1B40" w:rsidRDefault="009B3CA7"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ASIG0122B</w:t>
            </w:r>
          </w:p>
        </w:tc>
      </w:tr>
      <w:tr w:rsidR="009B3CA7" w:rsidRPr="006D1B40" w14:paraId="663BD05E" w14:textId="77777777" w:rsidTr="00174891">
        <w:trPr>
          <w:cantSplit/>
          <w:trHeight w:val="140"/>
        </w:trPr>
        <w:tc>
          <w:tcPr>
            <w:tcW w:w="833" w:type="pct"/>
            <w:hideMark/>
          </w:tcPr>
          <w:p w14:paraId="4C53DB26" w14:textId="77777777" w:rsidR="009B3CA7" w:rsidRPr="006D1B40" w:rsidRDefault="009B3CA7" w:rsidP="00174891">
            <w:pPr>
              <w:rPr>
                <w:rFonts w:ascii="Times New Roman" w:eastAsia="Times New Roman" w:hAnsi="Times New Roman" w:cs="Times New Roman"/>
                <w:b/>
                <w:bCs/>
              </w:rPr>
            </w:pPr>
            <w:r w:rsidRPr="006D1B40">
              <w:rPr>
                <w:rFonts w:ascii="Times New Roman" w:eastAsia="Times New Roman" w:hAnsi="Times New Roman" w:cs="Times New Roman"/>
                <w:b/>
                <w:bCs/>
              </w:rPr>
              <w:t>Categoria de asigurare</w:t>
            </w:r>
          </w:p>
        </w:tc>
        <w:tc>
          <w:tcPr>
            <w:tcW w:w="2631" w:type="pct"/>
          </w:tcPr>
          <w:p w14:paraId="480B2655" w14:textId="48CD7747" w:rsidR="009B3CA7" w:rsidRPr="006D1B40" w:rsidRDefault="00810C9A" w:rsidP="00174891">
            <w:pPr>
              <w:rPr>
                <w:rFonts w:ascii="Times New Roman" w:eastAsia="Times New Roman" w:hAnsi="Times New Roman" w:cs="Times New Roman"/>
                <w:b/>
                <w:bCs/>
              </w:rPr>
            </w:pPr>
            <w:r w:rsidRPr="006D1B40">
              <w:rPr>
                <w:rFonts w:ascii="Times New Roman" w:eastAsia="Times New Roman" w:hAnsi="Times New Roman" w:cs="Times New Roman"/>
                <w:b/>
                <w:bCs/>
                <w:u w:val="single"/>
              </w:rPr>
              <w:t>Asigurări de viață</w:t>
            </w:r>
          </w:p>
        </w:tc>
        <w:tc>
          <w:tcPr>
            <w:tcW w:w="1536" w:type="pct"/>
            <w:hideMark/>
          </w:tcPr>
          <w:p w14:paraId="6ECA6970" w14:textId="77777777" w:rsidR="009B3CA7" w:rsidRPr="006D1B40" w:rsidRDefault="009B3CA7" w:rsidP="00174891">
            <w:pPr>
              <w:jc w:val="right"/>
              <w:rPr>
                <w:rFonts w:ascii="Times New Roman" w:eastAsia="Times New Roman" w:hAnsi="Times New Roman" w:cs="Times New Roman"/>
                <w:b/>
                <w:bCs/>
              </w:rPr>
            </w:pPr>
            <w:r w:rsidRPr="006D1B40">
              <w:rPr>
                <w:rFonts w:ascii="Times New Roman" w:eastAsia="Times New Roman" w:hAnsi="Times New Roman" w:cs="Times New Roman"/>
                <w:b/>
                <w:bCs/>
              </w:rPr>
              <w:t>Codul formularului</w:t>
            </w:r>
          </w:p>
        </w:tc>
      </w:tr>
    </w:tbl>
    <w:p w14:paraId="434084F0" w14:textId="77777777" w:rsidR="00191332" w:rsidRPr="006D1B40" w:rsidRDefault="00191332" w:rsidP="006D41B2">
      <w:pPr>
        <w:spacing w:after="0" w:line="240" w:lineRule="auto"/>
        <w:jc w:val="center"/>
        <w:rPr>
          <w:rFonts w:ascii="Times New Roman" w:hAnsi="Times New Roman" w:cs="Times New Roman"/>
          <w:b/>
          <w:bCs/>
        </w:rPr>
      </w:pPr>
    </w:p>
    <w:p w14:paraId="28837158" w14:textId="77777777" w:rsidR="00191332" w:rsidRPr="006D1B40" w:rsidRDefault="00191332" w:rsidP="006D41B2">
      <w:pPr>
        <w:spacing w:after="0" w:line="240" w:lineRule="auto"/>
        <w:jc w:val="center"/>
        <w:rPr>
          <w:rFonts w:ascii="Times New Roman" w:hAnsi="Times New Roman" w:cs="Times New Roman"/>
          <w:b/>
          <w:bCs/>
        </w:rPr>
      </w:pPr>
    </w:p>
    <w:p w14:paraId="4DD1AA76" w14:textId="039E070F" w:rsidR="009B3CA7" w:rsidRPr="006D1B40" w:rsidRDefault="00B7247D" w:rsidP="006D41B2">
      <w:pPr>
        <w:spacing w:after="0" w:line="240" w:lineRule="auto"/>
        <w:jc w:val="center"/>
        <w:rPr>
          <w:rFonts w:ascii="Times New Roman" w:hAnsi="Times New Roman" w:cs="Times New Roman"/>
          <w:b/>
          <w:bCs/>
        </w:rPr>
      </w:pPr>
      <w:r w:rsidRPr="006D1B40">
        <w:rPr>
          <w:rFonts w:ascii="Times New Roman" w:hAnsi="Times New Roman" w:cs="Times New Roman"/>
          <w:b/>
          <w:bCs/>
        </w:rPr>
        <w:t xml:space="preserve">ASIG 1.22B </w:t>
      </w:r>
      <w:r w:rsidR="006D41B2" w:rsidRPr="006D1B40">
        <w:rPr>
          <w:rFonts w:ascii="Times New Roman" w:hAnsi="Times New Roman" w:cs="Times New Roman"/>
          <w:b/>
          <w:bCs/>
        </w:rPr>
        <w:t>Creanţele aferente primelor subscrise</w:t>
      </w:r>
    </w:p>
    <w:p w14:paraId="369BE5C4" w14:textId="1DE3F8EF" w:rsidR="006D41B2" w:rsidRPr="006D1B40" w:rsidRDefault="006D41B2" w:rsidP="006D41B2">
      <w:pPr>
        <w:spacing w:after="0" w:line="240" w:lineRule="auto"/>
        <w:jc w:val="center"/>
        <w:rPr>
          <w:rFonts w:ascii="Times New Roman" w:hAnsi="Times New Roman" w:cs="Times New Roman"/>
        </w:rPr>
      </w:pPr>
      <w:r w:rsidRPr="006D1B40">
        <w:rPr>
          <w:rFonts w:ascii="Times New Roman" w:hAnsi="Times New Roman" w:cs="Times New Roman"/>
        </w:rPr>
        <w:t xml:space="preserve"> la data de _____________</w:t>
      </w:r>
    </w:p>
    <w:p w14:paraId="0BBA0A0C" w14:textId="7B20273A" w:rsidR="0049318C" w:rsidRPr="006D1B40" w:rsidRDefault="0049318C" w:rsidP="008B38F5">
      <w:pPr>
        <w:spacing w:after="0" w:line="240" w:lineRule="auto"/>
        <w:rPr>
          <w:rFonts w:ascii="Times New Roman" w:hAnsi="Times New Roman" w:cs="Times New Roman"/>
          <w:b/>
          <w:bCs/>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360"/>
        <w:gridCol w:w="978"/>
        <w:gridCol w:w="1107"/>
        <w:gridCol w:w="1990"/>
        <w:gridCol w:w="1092"/>
        <w:gridCol w:w="1888"/>
        <w:gridCol w:w="1092"/>
        <w:gridCol w:w="442"/>
        <w:gridCol w:w="414"/>
        <w:gridCol w:w="414"/>
        <w:gridCol w:w="426"/>
        <w:gridCol w:w="500"/>
        <w:gridCol w:w="434"/>
        <w:gridCol w:w="500"/>
        <w:gridCol w:w="591"/>
        <w:gridCol w:w="1061"/>
        <w:gridCol w:w="1115"/>
      </w:tblGrid>
      <w:tr w:rsidR="00810C9A" w:rsidRPr="006D1B40" w14:paraId="414B7209" w14:textId="77777777" w:rsidTr="00877D91">
        <w:trPr>
          <w:jc w:val="center"/>
        </w:trPr>
        <w:tc>
          <w:tcPr>
            <w:tcW w:w="447"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586525" w14:textId="77777777" w:rsidR="005816B6"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Debitor (asigurat sau intermediar)</w:t>
            </w:r>
          </w:p>
        </w:tc>
        <w:tc>
          <w:tcPr>
            <w:tcW w:w="323" w:type="pct"/>
            <w:vMerge w:val="restart"/>
            <w:tcBorders>
              <w:top w:val="single" w:sz="6" w:space="0" w:color="000000"/>
              <w:left w:val="single" w:sz="6" w:space="0" w:color="000000"/>
              <w:right w:val="single" w:sz="6" w:space="0" w:color="000000"/>
            </w:tcBorders>
            <w:shd w:val="clear" w:color="auto" w:fill="F0F0F0"/>
          </w:tcPr>
          <w:p w14:paraId="7B84BEDD" w14:textId="2E9B11D5" w:rsidR="005816B6"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Numărul contrac-</w:t>
            </w:r>
          </w:p>
          <w:p w14:paraId="67BF792C" w14:textId="28AC7802" w:rsidR="005816B6"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tului de asigurare</w:t>
            </w:r>
          </w:p>
        </w:tc>
        <w:tc>
          <w:tcPr>
            <w:tcW w:w="36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C73EBC" w14:textId="77777777" w:rsidR="005816B6"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Data</w:t>
            </w:r>
          </w:p>
          <w:p w14:paraId="0A106B56" w14:textId="15A69021" w:rsidR="005816B6" w:rsidRPr="006D1B40" w:rsidRDefault="005816B6" w:rsidP="005816B6">
            <w:pPr>
              <w:spacing w:after="0" w:line="240" w:lineRule="auto"/>
              <w:jc w:val="center"/>
              <w:rPr>
                <w:rFonts w:ascii="Times New Roman" w:hAnsi="Times New Roman" w:cs="Times New Roman"/>
                <w:b/>
                <w:bCs/>
              </w:rPr>
            </w:pPr>
            <w:r w:rsidRPr="006D1B40">
              <w:rPr>
                <w:rFonts w:ascii="Times New Roman" w:hAnsi="Times New Roman" w:cs="Times New Roman"/>
                <w:b/>
                <w:bCs/>
              </w:rPr>
              <w:t>contrac-</w:t>
            </w:r>
          </w:p>
          <w:p w14:paraId="732D2F27" w14:textId="1D8923C4" w:rsidR="005816B6" w:rsidRPr="006D1B40" w:rsidRDefault="005816B6" w:rsidP="005816B6">
            <w:pPr>
              <w:spacing w:after="0" w:line="240" w:lineRule="auto"/>
              <w:jc w:val="center"/>
              <w:rPr>
                <w:rFonts w:ascii="Times New Roman" w:hAnsi="Times New Roman" w:cs="Times New Roman"/>
                <w:b/>
                <w:bCs/>
              </w:rPr>
            </w:pPr>
            <w:r w:rsidRPr="006D1B40">
              <w:rPr>
                <w:rFonts w:ascii="Times New Roman" w:hAnsi="Times New Roman" w:cs="Times New Roman"/>
                <w:b/>
                <w:bCs/>
              </w:rPr>
              <w:t>tului de asigurare</w:t>
            </w:r>
          </w:p>
        </w:tc>
        <w:tc>
          <w:tcPr>
            <w:tcW w:w="651"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76EEF8" w14:textId="5FBA24FA" w:rsidR="005816B6"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Data scadenţei creanţei conform contractului de asigurare</w:t>
            </w:r>
          </w:p>
        </w:tc>
        <w:tc>
          <w:tcPr>
            <w:tcW w:w="337"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BA670E" w14:textId="078A9C69" w:rsidR="005816B6"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Soldul creanţei la data raportării</w:t>
            </w:r>
            <w:r w:rsidR="005C521D" w:rsidRPr="006D1B40">
              <w:rPr>
                <w:rFonts w:ascii="Times New Roman" w:hAnsi="Times New Roman" w:cs="Times New Roman"/>
                <w:b/>
                <w:bCs/>
              </w:rPr>
              <w:t>, lei</w:t>
            </w:r>
          </w:p>
        </w:tc>
        <w:tc>
          <w:tcPr>
            <w:tcW w:w="618"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2103816" w14:textId="22EB06D3" w:rsidR="005816B6"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 xml:space="preserve">Creanţe </w:t>
            </w:r>
            <w:r w:rsidR="005C521D" w:rsidRPr="006D1B40">
              <w:rPr>
                <w:rFonts w:ascii="Times New Roman" w:hAnsi="Times New Roman" w:cs="Times New Roman"/>
                <w:b/>
                <w:bCs/>
              </w:rPr>
              <w:t xml:space="preserve">al căror </w:t>
            </w:r>
            <w:r w:rsidRPr="006D1B40">
              <w:rPr>
                <w:rFonts w:ascii="Times New Roman" w:hAnsi="Times New Roman" w:cs="Times New Roman"/>
                <w:b/>
                <w:bCs/>
              </w:rPr>
              <w:t xml:space="preserve"> termen de </w:t>
            </w:r>
            <w:r w:rsidR="005C521D" w:rsidRPr="006D1B40">
              <w:rPr>
                <w:rFonts w:ascii="Times New Roman" w:hAnsi="Times New Roman" w:cs="Times New Roman"/>
                <w:b/>
                <w:bCs/>
              </w:rPr>
              <w:t>achitare</w:t>
            </w:r>
            <w:r w:rsidRPr="006D1B40">
              <w:rPr>
                <w:rFonts w:ascii="Times New Roman" w:hAnsi="Times New Roman" w:cs="Times New Roman"/>
                <w:b/>
                <w:bCs/>
              </w:rPr>
              <w:t xml:space="preserve"> n-a </w:t>
            </w:r>
            <w:r w:rsidR="005C521D" w:rsidRPr="006D1B40">
              <w:rPr>
                <w:rFonts w:ascii="Times New Roman" w:hAnsi="Times New Roman" w:cs="Times New Roman"/>
                <w:b/>
                <w:bCs/>
              </w:rPr>
              <w:t>parvenit</w:t>
            </w:r>
            <w:r w:rsidRPr="006D1B40">
              <w:rPr>
                <w:rFonts w:ascii="Times New Roman" w:hAnsi="Times New Roman" w:cs="Times New Roman"/>
                <w:b/>
                <w:bCs/>
              </w:rPr>
              <w:t xml:space="preserve"> la data raportării</w:t>
            </w:r>
            <w:r w:rsidR="005C521D" w:rsidRPr="006D1B40">
              <w:rPr>
                <w:rFonts w:ascii="Times New Roman" w:hAnsi="Times New Roman" w:cs="Times New Roman"/>
                <w:b/>
                <w:bCs/>
              </w:rPr>
              <w:t>, lei</w:t>
            </w:r>
          </w:p>
        </w:tc>
        <w:tc>
          <w:tcPr>
            <w:tcW w:w="337"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910F2C" w14:textId="78FC44C0" w:rsidR="005C521D"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 xml:space="preserve">Creanţe </w:t>
            </w:r>
            <w:r w:rsidR="005C521D" w:rsidRPr="006D1B40">
              <w:rPr>
                <w:rFonts w:ascii="Times New Roman" w:hAnsi="Times New Roman" w:cs="Times New Roman"/>
                <w:b/>
                <w:bCs/>
              </w:rPr>
              <w:t xml:space="preserve">al căror </w:t>
            </w:r>
            <w:r w:rsidRPr="006D1B40">
              <w:rPr>
                <w:rFonts w:ascii="Times New Roman" w:hAnsi="Times New Roman" w:cs="Times New Roman"/>
                <w:b/>
                <w:bCs/>
              </w:rPr>
              <w:t xml:space="preserve"> termen de </w:t>
            </w:r>
            <w:r w:rsidR="005C521D" w:rsidRPr="006D1B40">
              <w:rPr>
                <w:rFonts w:ascii="Times New Roman" w:hAnsi="Times New Roman" w:cs="Times New Roman"/>
                <w:b/>
                <w:bCs/>
              </w:rPr>
              <w:t>achitare</w:t>
            </w:r>
          </w:p>
          <w:p w14:paraId="03448015" w14:textId="00E65FA8" w:rsidR="005816B6" w:rsidRPr="006D1B40" w:rsidRDefault="005C521D"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 xml:space="preserve">a </w:t>
            </w:r>
            <w:r w:rsidR="005816B6" w:rsidRPr="006D1B40">
              <w:rPr>
                <w:rFonts w:ascii="Times New Roman" w:hAnsi="Times New Roman" w:cs="Times New Roman"/>
                <w:b/>
                <w:bCs/>
              </w:rPr>
              <w:t xml:space="preserve"> expirat la data raportării</w:t>
            </w:r>
            <w:r w:rsidRPr="006D1B40">
              <w:rPr>
                <w:rFonts w:ascii="Times New Roman" w:hAnsi="Times New Roman" w:cs="Times New Roman"/>
                <w:b/>
                <w:bCs/>
              </w:rPr>
              <w:t>, lei</w:t>
            </w:r>
          </w:p>
        </w:tc>
        <w:tc>
          <w:tcPr>
            <w:tcW w:w="1211" w:type="pct"/>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F2622B" w14:textId="77777777" w:rsidR="005816B6"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inclusiv</w:t>
            </w:r>
          </w:p>
        </w:tc>
        <w:tc>
          <w:tcPr>
            <w:tcW w:w="34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AD02D5" w14:textId="77777777" w:rsidR="005816B6"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Valoarea admisă pentru acoprirea rezervelor tehnice,</w:t>
            </w:r>
            <w:r w:rsidRPr="006D1B40">
              <w:rPr>
                <w:rFonts w:ascii="Times New Roman" w:hAnsi="Times New Roman" w:cs="Times New Roman"/>
                <w:b/>
                <w:bCs/>
              </w:rPr>
              <w:br/>
              <w:t>lei</w:t>
            </w:r>
          </w:p>
        </w:tc>
        <w:tc>
          <w:tcPr>
            <w:tcW w:w="369"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5295D8" w14:textId="77777777" w:rsidR="005816B6" w:rsidRPr="006D1B40" w:rsidRDefault="005816B6" w:rsidP="00136914">
            <w:pPr>
              <w:spacing w:after="0" w:line="240" w:lineRule="auto"/>
              <w:jc w:val="center"/>
              <w:rPr>
                <w:rFonts w:ascii="Times New Roman" w:hAnsi="Times New Roman" w:cs="Times New Roman"/>
                <w:b/>
                <w:bCs/>
              </w:rPr>
            </w:pPr>
            <w:r w:rsidRPr="006D1B40">
              <w:rPr>
                <w:rFonts w:ascii="Times New Roman" w:hAnsi="Times New Roman" w:cs="Times New Roman"/>
                <w:b/>
                <w:bCs/>
              </w:rPr>
              <w:t>Valoarea admisă pentru acoperirea MCR,</w:t>
            </w:r>
            <w:r w:rsidRPr="006D1B40">
              <w:rPr>
                <w:rFonts w:ascii="Times New Roman" w:hAnsi="Times New Roman" w:cs="Times New Roman"/>
                <w:b/>
                <w:bCs/>
              </w:rPr>
              <w:br/>
              <w:t>lei</w:t>
            </w:r>
          </w:p>
        </w:tc>
      </w:tr>
      <w:tr w:rsidR="00810C9A" w:rsidRPr="006D1B40" w14:paraId="038FD35A" w14:textId="77777777" w:rsidTr="00877D91">
        <w:trPr>
          <w:jc w:val="center"/>
        </w:trPr>
        <w:tc>
          <w:tcPr>
            <w:tcW w:w="447" w:type="pct"/>
            <w:vMerge/>
            <w:tcBorders>
              <w:top w:val="single" w:sz="6" w:space="0" w:color="000000"/>
              <w:left w:val="single" w:sz="6" w:space="0" w:color="000000"/>
              <w:bottom w:val="single" w:sz="6" w:space="0" w:color="000000"/>
              <w:right w:val="single" w:sz="6" w:space="0" w:color="000000"/>
            </w:tcBorders>
            <w:vAlign w:val="center"/>
            <w:hideMark/>
          </w:tcPr>
          <w:p w14:paraId="066292C6" w14:textId="77777777" w:rsidR="005816B6" w:rsidRPr="006D1B40" w:rsidRDefault="005816B6" w:rsidP="009963BF">
            <w:pPr>
              <w:spacing w:after="0" w:line="240" w:lineRule="auto"/>
              <w:rPr>
                <w:rFonts w:ascii="Times New Roman" w:hAnsi="Times New Roman" w:cs="Times New Roman"/>
                <w:b/>
                <w:bCs/>
              </w:rPr>
            </w:pPr>
          </w:p>
        </w:tc>
        <w:tc>
          <w:tcPr>
            <w:tcW w:w="323" w:type="pct"/>
            <w:vMerge/>
            <w:tcBorders>
              <w:left w:val="single" w:sz="6" w:space="0" w:color="000000"/>
              <w:bottom w:val="single" w:sz="6" w:space="0" w:color="000000"/>
              <w:right w:val="single" w:sz="6" w:space="0" w:color="000000"/>
            </w:tcBorders>
          </w:tcPr>
          <w:p w14:paraId="7211403F" w14:textId="77777777" w:rsidR="005816B6" w:rsidRPr="006D1B40" w:rsidRDefault="005816B6" w:rsidP="009963BF">
            <w:pPr>
              <w:spacing w:after="0" w:line="240" w:lineRule="auto"/>
              <w:rPr>
                <w:rFonts w:ascii="Times New Roman" w:hAnsi="Times New Roman" w:cs="Times New Roman"/>
                <w:b/>
                <w:bCs/>
              </w:rPr>
            </w:pPr>
          </w:p>
        </w:tc>
        <w:tc>
          <w:tcPr>
            <w:tcW w:w="365" w:type="pct"/>
            <w:vMerge/>
            <w:tcBorders>
              <w:top w:val="single" w:sz="6" w:space="0" w:color="000000"/>
              <w:left w:val="single" w:sz="6" w:space="0" w:color="000000"/>
              <w:bottom w:val="single" w:sz="6" w:space="0" w:color="000000"/>
              <w:right w:val="single" w:sz="6" w:space="0" w:color="000000"/>
            </w:tcBorders>
            <w:vAlign w:val="center"/>
            <w:hideMark/>
          </w:tcPr>
          <w:p w14:paraId="0EA55EB2" w14:textId="37988ACA" w:rsidR="005816B6" w:rsidRPr="006D1B40" w:rsidRDefault="005816B6" w:rsidP="009963BF">
            <w:pPr>
              <w:spacing w:after="0" w:line="240" w:lineRule="auto"/>
              <w:rPr>
                <w:rFonts w:ascii="Times New Roman" w:hAnsi="Times New Roman" w:cs="Times New Roman"/>
                <w:b/>
                <w:bCs/>
              </w:rPr>
            </w:pPr>
          </w:p>
        </w:tc>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792E7EF2" w14:textId="77777777" w:rsidR="005816B6" w:rsidRPr="006D1B40" w:rsidRDefault="005816B6" w:rsidP="009963BF">
            <w:pPr>
              <w:spacing w:after="0" w:line="240" w:lineRule="auto"/>
              <w:rPr>
                <w:rFonts w:ascii="Times New Roman" w:hAnsi="Times New Roman" w:cs="Times New Roman"/>
                <w:b/>
                <w:bCs/>
              </w:rPr>
            </w:pPr>
          </w:p>
        </w:tc>
        <w:tc>
          <w:tcPr>
            <w:tcW w:w="337" w:type="pct"/>
            <w:vMerge/>
            <w:tcBorders>
              <w:top w:val="single" w:sz="6" w:space="0" w:color="000000"/>
              <w:left w:val="single" w:sz="6" w:space="0" w:color="000000"/>
              <w:bottom w:val="single" w:sz="6" w:space="0" w:color="000000"/>
              <w:right w:val="single" w:sz="6" w:space="0" w:color="000000"/>
            </w:tcBorders>
            <w:vAlign w:val="center"/>
            <w:hideMark/>
          </w:tcPr>
          <w:p w14:paraId="07C8F12B" w14:textId="77777777" w:rsidR="005816B6" w:rsidRPr="006D1B40" w:rsidRDefault="005816B6" w:rsidP="009963BF">
            <w:pPr>
              <w:spacing w:after="0" w:line="240" w:lineRule="auto"/>
              <w:rPr>
                <w:rFonts w:ascii="Times New Roman" w:hAnsi="Times New Roman" w:cs="Times New Roman"/>
                <w:b/>
                <w:bCs/>
              </w:rPr>
            </w:pPr>
          </w:p>
        </w:tc>
        <w:tc>
          <w:tcPr>
            <w:tcW w:w="618" w:type="pct"/>
            <w:vMerge/>
            <w:tcBorders>
              <w:top w:val="single" w:sz="6" w:space="0" w:color="000000"/>
              <w:left w:val="single" w:sz="6" w:space="0" w:color="000000"/>
              <w:bottom w:val="single" w:sz="6" w:space="0" w:color="000000"/>
              <w:right w:val="single" w:sz="6" w:space="0" w:color="000000"/>
            </w:tcBorders>
            <w:vAlign w:val="center"/>
            <w:hideMark/>
          </w:tcPr>
          <w:p w14:paraId="42D8BDC9" w14:textId="77777777" w:rsidR="005816B6" w:rsidRPr="006D1B40" w:rsidRDefault="005816B6" w:rsidP="009963BF">
            <w:pPr>
              <w:spacing w:after="0" w:line="240" w:lineRule="auto"/>
              <w:rPr>
                <w:rFonts w:ascii="Times New Roman" w:hAnsi="Times New Roman" w:cs="Times New Roman"/>
                <w:b/>
                <w:bCs/>
              </w:rPr>
            </w:pPr>
          </w:p>
        </w:tc>
        <w:tc>
          <w:tcPr>
            <w:tcW w:w="337" w:type="pct"/>
            <w:vMerge/>
            <w:tcBorders>
              <w:top w:val="single" w:sz="6" w:space="0" w:color="000000"/>
              <w:left w:val="single" w:sz="6" w:space="0" w:color="000000"/>
              <w:bottom w:val="single" w:sz="6" w:space="0" w:color="000000"/>
              <w:right w:val="single" w:sz="6" w:space="0" w:color="000000"/>
            </w:tcBorders>
            <w:vAlign w:val="center"/>
            <w:hideMark/>
          </w:tcPr>
          <w:p w14:paraId="0FF5A695" w14:textId="77777777" w:rsidR="005816B6" w:rsidRPr="006D1B40" w:rsidRDefault="005816B6" w:rsidP="009963BF">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045E72"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&lt;30 zile</w:t>
            </w:r>
          </w:p>
        </w:tc>
        <w:tc>
          <w:tcPr>
            <w:tcW w:w="1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A81DB8"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31-60 zile</w:t>
            </w:r>
          </w:p>
        </w:tc>
        <w:tc>
          <w:tcPr>
            <w:tcW w:w="1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8901AD"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61-90 zile</w:t>
            </w:r>
          </w:p>
        </w:tc>
        <w:tc>
          <w:tcPr>
            <w:tcW w:w="13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11F78D"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91-120 zile</w:t>
            </w:r>
          </w:p>
        </w:tc>
        <w:tc>
          <w:tcPr>
            <w:tcW w:w="1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900ADA"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121-180 zile</w:t>
            </w:r>
          </w:p>
        </w:tc>
        <w:tc>
          <w:tcPr>
            <w:tcW w:w="141" w:type="pct"/>
            <w:tcBorders>
              <w:top w:val="single" w:sz="6" w:space="0" w:color="000000"/>
              <w:left w:val="single" w:sz="6" w:space="0" w:color="000000"/>
              <w:bottom w:val="single" w:sz="6" w:space="0" w:color="000000"/>
              <w:right w:val="single" w:sz="6" w:space="0" w:color="000000"/>
            </w:tcBorders>
            <w:shd w:val="clear" w:color="auto" w:fill="F0F0F0"/>
          </w:tcPr>
          <w:p w14:paraId="3752D4C8" w14:textId="7EDA2A1E" w:rsidR="005816B6" w:rsidRPr="006D1B40" w:rsidRDefault="005816B6" w:rsidP="004957AC">
            <w:pPr>
              <w:spacing w:after="0" w:line="240" w:lineRule="auto"/>
              <w:rPr>
                <w:rFonts w:ascii="Times New Roman" w:hAnsi="Times New Roman" w:cs="Times New Roman"/>
                <w:b/>
                <w:bCs/>
              </w:rPr>
            </w:pPr>
            <w:r w:rsidRPr="006D1B40">
              <w:rPr>
                <w:rFonts w:ascii="Times New Roman" w:hAnsi="Times New Roman" w:cs="Times New Roman"/>
                <w:b/>
                <w:bCs/>
              </w:rPr>
              <w:t>181-270 zile</w:t>
            </w:r>
          </w:p>
        </w:tc>
        <w:tc>
          <w:tcPr>
            <w:tcW w:w="1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B9E075" w14:textId="7492A11E"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271-365 zile</w:t>
            </w:r>
          </w:p>
        </w:tc>
        <w:tc>
          <w:tcPr>
            <w:tcW w:w="19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E4E69C" w14:textId="77777777" w:rsidR="005816B6" w:rsidRPr="006D1B40" w:rsidRDefault="005816B6" w:rsidP="009963BF">
            <w:pPr>
              <w:spacing w:after="0" w:line="240" w:lineRule="auto"/>
              <w:rPr>
                <w:rFonts w:ascii="Times New Roman" w:hAnsi="Times New Roman" w:cs="Times New Roman"/>
                <w:b/>
                <w:bCs/>
              </w:rPr>
            </w:pPr>
            <w:r w:rsidRPr="006D1B40">
              <w:rPr>
                <w:rFonts w:ascii="Times New Roman" w:hAnsi="Times New Roman" w:cs="Times New Roman"/>
                <w:b/>
                <w:bCs/>
              </w:rPr>
              <w:t>&gt;365 zile</w:t>
            </w:r>
          </w:p>
        </w:tc>
        <w:tc>
          <w:tcPr>
            <w:tcW w:w="344" w:type="pct"/>
            <w:vMerge/>
            <w:tcBorders>
              <w:top w:val="single" w:sz="6" w:space="0" w:color="000000"/>
              <w:left w:val="single" w:sz="6" w:space="0" w:color="000000"/>
              <w:bottom w:val="single" w:sz="6" w:space="0" w:color="000000"/>
              <w:right w:val="single" w:sz="6" w:space="0" w:color="000000"/>
            </w:tcBorders>
            <w:vAlign w:val="center"/>
            <w:hideMark/>
          </w:tcPr>
          <w:p w14:paraId="206FBD20" w14:textId="77777777" w:rsidR="005816B6" w:rsidRPr="006D1B40" w:rsidRDefault="005816B6" w:rsidP="009963BF">
            <w:pPr>
              <w:spacing w:after="0" w:line="240" w:lineRule="auto"/>
              <w:rPr>
                <w:rFonts w:ascii="Times New Roman" w:hAnsi="Times New Roman" w:cs="Times New Roman"/>
                <w:b/>
                <w:bCs/>
              </w:rPr>
            </w:pPr>
          </w:p>
        </w:tc>
        <w:tc>
          <w:tcPr>
            <w:tcW w:w="369" w:type="pct"/>
            <w:vMerge/>
            <w:tcBorders>
              <w:top w:val="single" w:sz="6" w:space="0" w:color="000000"/>
              <w:left w:val="single" w:sz="6" w:space="0" w:color="000000"/>
              <w:bottom w:val="single" w:sz="6" w:space="0" w:color="000000"/>
              <w:right w:val="single" w:sz="6" w:space="0" w:color="000000"/>
            </w:tcBorders>
            <w:vAlign w:val="center"/>
            <w:hideMark/>
          </w:tcPr>
          <w:p w14:paraId="79B72EEB" w14:textId="77777777" w:rsidR="005816B6" w:rsidRPr="006D1B40" w:rsidRDefault="005816B6" w:rsidP="009963BF">
            <w:pPr>
              <w:spacing w:after="0" w:line="240" w:lineRule="auto"/>
              <w:rPr>
                <w:rFonts w:ascii="Times New Roman" w:hAnsi="Times New Roman" w:cs="Times New Roman"/>
                <w:b/>
                <w:bCs/>
              </w:rPr>
            </w:pPr>
          </w:p>
        </w:tc>
      </w:tr>
      <w:tr w:rsidR="00810C9A" w:rsidRPr="006D1B40" w14:paraId="78C7078E" w14:textId="77777777" w:rsidTr="00877D91">
        <w:trPr>
          <w:jc w:val="center"/>
        </w:trPr>
        <w:tc>
          <w:tcPr>
            <w:tcW w:w="44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1C8ACDB3" w14:textId="3BE63345"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1</w:t>
            </w:r>
          </w:p>
        </w:tc>
        <w:tc>
          <w:tcPr>
            <w:tcW w:w="32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563F753" w14:textId="680446B0"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2</w:t>
            </w:r>
          </w:p>
        </w:tc>
        <w:tc>
          <w:tcPr>
            <w:tcW w:w="36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1402117D" w14:textId="3C68B09E"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3</w:t>
            </w:r>
          </w:p>
        </w:tc>
        <w:tc>
          <w:tcPr>
            <w:tcW w:w="65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E65AA80" w14:textId="75AF01E4"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4</w:t>
            </w:r>
          </w:p>
        </w:tc>
        <w:tc>
          <w:tcPr>
            <w:tcW w:w="3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D4AABEC" w14:textId="4364CC6C"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5</w:t>
            </w:r>
          </w:p>
        </w:tc>
        <w:tc>
          <w:tcPr>
            <w:tcW w:w="6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4B231CA" w14:textId="53F7B002"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6</w:t>
            </w:r>
          </w:p>
        </w:tc>
        <w:tc>
          <w:tcPr>
            <w:tcW w:w="3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432CB693" w14:textId="0B5FF315"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7</w:t>
            </w:r>
          </w:p>
        </w:tc>
        <w:tc>
          <w:tcPr>
            <w:tcW w:w="14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564F4FA" w14:textId="0EE7BEC3"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8</w:t>
            </w:r>
          </w:p>
        </w:tc>
        <w:tc>
          <w:tcPr>
            <w:tcW w:w="13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D16F0EA" w14:textId="6574E2C4"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9</w:t>
            </w:r>
          </w:p>
        </w:tc>
        <w:tc>
          <w:tcPr>
            <w:tcW w:w="13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4250F88" w14:textId="6C34FC23"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10</w:t>
            </w:r>
          </w:p>
        </w:tc>
        <w:tc>
          <w:tcPr>
            <w:tcW w:w="13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7CD1BC07" w14:textId="6322B244"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11</w:t>
            </w:r>
          </w:p>
        </w:tc>
        <w:tc>
          <w:tcPr>
            <w:tcW w:w="162" w:type="pct"/>
            <w:tcBorders>
              <w:top w:val="single" w:sz="6" w:space="0" w:color="000000"/>
              <w:left w:val="single" w:sz="6" w:space="0" w:color="000000"/>
              <w:bottom w:val="single" w:sz="6" w:space="0" w:color="000000"/>
              <w:right w:val="single" w:sz="4" w:space="0" w:color="auto"/>
            </w:tcBorders>
            <w:shd w:val="clear" w:color="auto" w:fill="F2F2F2" w:themeFill="background1" w:themeFillShade="F2"/>
            <w:tcMar>
              <w:top w:w="24" w:type="dxa"/>
              <w:left w:w="48" w:type="dxa"/>
              <w:bottom w:w="24" w:type="dxa"/>
              <w:right w:w="48" w:type="dxa"/>
            </w:tcMar>
          </w:tcPr>
          <w:p w14:paraId="152760C4" w14:textId="69E2F20D"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12</w:t>
            </w:r>
          </w:p>
        </w:tc>
        <w:tc>
          <w:tcPr>
            <w:tcW w:w="141" w:type="pct"/>
            <w:tcBorders>
              <w:top w:val="single" w:sz="6" w:space="0" w:color="000000"/>
              <w:left w:val="single" w:sz="4" w:space="0" w:color="auto"/>
              <w:bottom w:val="single" w:sz="6" w:space="0" w:color="000000"/>
              <w:right w:val="single" w:sz="6" w:space="0" w:color="000000"/>
            </w:tcBorders>
            <w:shd w:val="clear" w:color="auto" w:fill="F2F2F2" w:themeFill="background1" w:themeFillShade="F2"/>
          </w:tcPr>
          <w:p w14:paraId="425A7868" w14:textId="60BCD8A4"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13</w:t>
            </w:r>
          </w:p>
        </w:tc>
        <w:tc>
          <w:tcPr>
            <w:tcW w:w="16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22B7FB5F" w14:textId="2E865A5F"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14</w:t>
            </w:r>
          </w:p>
        </w:tc>
        <w:tc>
          <w:tcPr>
            <w:tcW w:w="19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07333FE3" w14:textId="10E10824"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15</w:t>
            </w:r>
          </w:p>
        </w:tc>
        <w:tc>
          <w:tcPr>
            <w:tcW w:w="34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542688CF" w14:textId="0D0BCDBC"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16</w:t>
            </w:r>
          </w:p>
        </w:tc>
        <w:tc>
          <w:tcPr>
            <w:tcW w:w="36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55B4084" w14:textId="54967EBA" w:rsidR="005816B6" w:rsidRPr="006D1B40" w:rsidRDefault="00810C9A" w:rsidP="00810C9A">
            <w:pPr>
              <w:spacing w:after="0" w:line="240" w:lineRule="auto"/>
              <w:jc w:val="center"/>
              <w:rPr>
                <w:rFonts w:ascii="Times New Roman" w:hAnsi="Times New Roman" w:cs="Times New Roman"/>
                <w:b/>
                <w:bCs/>
              </w:rPr>
            </w:pPr>
            <w:r w:rsidRPr="006D1B40">
              <w:rPr>
                <w:rFonts w:ascii="Times New Roman" w:hAnsi="Times New Roman" w:cs="Times New Roman"/>
                <w:b/>
                <w:bCs/>
              </w:rPr>
              <w:t>17</w:t>
            </w:r>
          </w:p>
        </w:tc>
      </w:tr>
      <w:tr w:rsidR="00810C9A" w:rsidRPr="006D1B40" w14:paraId="6151D1C2" w14:textId="77777777" w:rsidTr="00877D91">
        <w:trPr>
          <w:jc w:val="center"/>
        </w:trPr>
        <w:tc>
          <w:tcPr>
            <w:tcW w:w="4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083E9D" w14:textId="4FE783A9" w:rsidR="00810C9A" w:rsidRPr="006D1B40" w:rsidRDefault="00810C9A" w:rsidP="0087319C">
            <w:pPr>
              <w:spacing w:after="0" w:line="240" w:lineRule="auto"/>
              <w:rPr>
                <w:rFonts w:ascii="Times New Roman" w:hAnsi="Times New Roman" w:cs="Times New Roman"/>
                <w:b/>
                <w:bCs/>
              </w:rPr>
            </w:pPr>
            <w:r w:rsidRPr="006D1B40">
              <w:rPr>
                <w:rFonts w:ascii="Times New Roman" w:hAnsi="Times New Roman" w:cs="Times New Roman"/>
                <w:b/>
                <w:bCs/>
              </w:rPr>
              <w:t>Total</w:t>
            </w:r>
          </w:p>
        </w:tc>
        <w:tc>
          <w:tcPr>
            <w:tcW w:w="323" w:type="pct"/>
            <w:tcBorders>
              <w:top w:val="single" w:sz="6" w:space="0" w:color="000000"/>
              <w:left w:val="single" w:sz="6" w:space="0" w:color="000000"/>
              <w:bottom w:val="single" w:sz="6" w:space="0" w:color="000000"/>
              <w:right w:val="single" w:sz="6" w:space="0" w:color="000000"/>
            </w:tcBorders>
          </w:tcPr>
          <w:p w14:paraId="0456C8E8" w14:textId="4A19B9CF" w:rsidR="00810C9A" w:rsidRPr="006D1B40" w:rsidRDefault="00C55D72" w:rsidP="00C55D72">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624C8" w14:textId="57FA19E2" w:rsidR="00810C9A" w:rsidRPr="006D1B40" w:rsidRDefault="00C55D72" w:rsidP="00C55D72">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9DBE7C" w14:textId="30BFCB38" w:rsidR="00810C9A" w:rsidRPr="006D1B40" w:rsidRDefault="00C55D72" w:rsidP="00C55D72">
            <w:pPr>
              <w:spacing w:after="0" w:line="240" w:lineRule="auto"/>
              <w:jc w:val="center"/>
              <w:rPr>
                <w:rFonts w:ascii="Times New Roman" w:hAnsi="Times New Roman" w:cs="Times New Roman"/>
                <w:b/>
                <w:bCs/>
              </w:rPr>
            </w:pPr>
            <w:r w:rsidRPr="006D1B40">
              <w:rPr>
                <w:rFonts w:ascii="Times New Roman" w:hAnsi="Times New Roman" w:cs="Times New Roman"/>
                <w:b/>
                <w:bCs/>
              </w:rPr>
              <w:t>x</w:t>
            </w:r>
          </w:p>
        </w:tc>
        <w:tc>
          <w:tcPr>
            <w:tcW w:w="3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A16CDE" w14:textId="77777777" w:rsidR="00810C9A" w:rsidRPr="006D1B40" w:rsidRDefault="00810C9A" w:rsidP="0087319C">
            <w:pPr>
              <w:spacing w:after="0" w:line="240" w:lineRule="auto"/>
              <w:rPr>
                <w:rFonts w:ascii="Times New Roman" w:hAnsi="Times New Roman" w:cs="Times New Roman"/>
                <w:b/>
                <w:bCs/>
              </w:rPr>
            </w:pP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DA67FA" w14:textId="77777777" w:rsidR="00810C9A" w:rsidRPr="006D1B40" w:rsidRDefault="00810C9A" w:rsidP="0087319C">
            <w:pPr>
              <w:spacing w:after="0" w:line="240" w:lineRule="auto"/>
              <w:rPr>
                <w:rFonts w:ascii="Times New Roman" w:hAnsi="Times New Roman" w:cs="Times New Roman"/>
                <w:b/>
                <w:bCs/>
              </w:rPr>
            </w:pPr>
          </w:p>
        </w:tc>
        <w:tc>
          <w:tcPr>
            <w:tcW w:w="3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D3A7E0" w14:textId="77777777" w:rsidR="00810C9A" w:rsidRPr="006D1B40" w:rsidRDefault="00810C9A" w:rsidP="0087319C">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DC3635" w14:textId="77777777" w:rsidR="00810C9A" w:rsidRPr="006D1B40" w:rsidRDefault="00810C9A"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8766D" w14:textId="77777777" w:rsidR="00810C9A" w:rsidRPr="006D1B40" w:rsidRDefault="00810C9A"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84385F" w14:textId="77777777" w:rsidR="00810C9A" w:rsidRPr="006D1B40" w:rsidRDefault="00810C9A" w:rsidP="0087319C">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736941" w14:textId="77777777" w:rsidR="00810C9A" w:rsidRPr="006D1B40" w:rsidRDefault="00810C9A"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5E99CD29" w14:textId="77777777" w:rsidR="00810C9A" w:rsidRPr="006D1B40" w:rsidRDefault="00810C9A" w:rsidP="0087319C">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4D6082F9" w14:textId="77777777" w:rsidR="00810C9A" w:rsidRPr="006D1B40" w:rsidRDefault="00810C9A"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8D6593" w14:textId="77777777" w:rsidR="00810C9A" w:rsidRPr="006D1B40" w:rsidRDefault="00810C9A" w:rsidP="0087319C">
            <w:pPr>
              <w:spacing w:after="0" w:line="240" w:lineRule="auto"/>
              <w:rPr>
                <w:rFonts w:ascii="Times New Roman" w:hAnsi="Times New Roman" w:cs="Times New Roman"/>
                <w:b/>
                <w:bCs/>
              </w:rPr>
            </w:pPr>
          </w:p>
        </w:tc>
        <w:tc>
          <w:tcPr>
            <w:tcW w:w="1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7E6715" w14:textId="77777777" w:rsidR="00810C9A" w:rsidRPr="006D1B40" w:rsidRDefault="00810C9A" w:rsidP="0087319C">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4570B0" w14:textId="77777777" w:rsidR="00810C9A" w:rsidRPr="006D1B40" w:rsidRDefault="00810C9A" w:rsidP="0087319C">
            <w:pPr>
              <w:spacing w:after="0" w:line="240" w:lineRule="auto"/>
              <w:rPr>
                <w:rFonts w:ascii="Times New Roman" w:hAnsi="Times New Roman" w:cs="Times New Roman"/>
                <w:b/>
                <w:bCs/>
              </w:rPr>
            </w:pPr>
          </w:p>
        </w:tc>
        <w:tc>
          <w:tcPr>
            <w:tcW w:w="3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00E4AE" w14:textId="77777777" w:rsidR="00810C9A" w:rsidRPr="006D1B40" w:rsidRDefault="00810C9A" w:rsidP="0087319C">
            <w:pPr>
              <w:spacing w:after="0" w:line="240" w:lineRule="auto"/>
              <w:rPr>
                <w:rFonts w:ascii="Times New Roman" w:hAnsi="Times New Roman" w:cs="Times New Roman"/>
                <w:b/>
                <w:bCs/>
              </w:rPr>
            </w:pPr>
          </w:p>
        </w:tc>
      </w:tr>
      <w:tr w:rsidR="00810C9A" w:rsidRPr="006D1B40" w14:paraId="4B4FC911" w14:textId="77777777" w:rsidTr="00877D91">
        <w:trPr>
          <w:jc w:val="center"/>
        </w:trPr>
        <w:tc>
          <w:tcPr>
            <w:tcW w:w="4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F8E35F" w14:textId="7BAC4908" w:rsidR="005816B6" w:rsidRPr="006D1B40" w:rsidRDefault="00810C9A" w:rsidP="0087319C">
            <w:pPr>
              <w:spacing w:after="0" w:line="240" w:lineRule="auto"/>
              <w:rPr>
                <w:rFonts w:ascii="Times New Roman" w:hAnsi="Times New Roman" w:cs="Times New Roman"/>
              </w:rPr>
            </w:pPr>
            <w:r w:rsidRPr="006D1B40">
              <w:rPr>
                <w:rFonts w:ascii="Times New Roman" w:hAnsi="Times New Roman" w:cs="Times New Roman"/>
              </w:rPr>
              <w:t>1</w:t>
            </w:r>
          </w:p>
        </w:tc>
        <w:tc>
          <w:tcPr>
            <w:tcW w:w="323" w:type="pct"/>
            <w:tcBorders>
              <w:top w:val="single" w:sz="6" w:space="0" w:color="000000"/>
              <w:left w:val="single" w:sz="6" w:space="0" w:color="000000"/>
              <w:bottom w:val="single" w:sz="6" w:space="0" w:color="000000"/>
              <w:right w:val="single" w:sz="6" w:space="0" w:color="000000"/>
            </w:tcBorders>
          </w:tcPr>
          <w:p w14:paraId="69B0CC2C" w14:textId="77777777" w:rsidR="005816B6" w:rsidRPr="006D1B40" w:rsidRDefault="005816B6" w:rsidP="0087319C">
            <w:pPr>
              <w:spacing w:after="0" w:line="240" w:lineRule="auto"/>
              <w:rPr>
                <w:rFonts w:ascii="Times New Roman" w:hAnsi="Times New Roman" w:cs="Times New Roman"/>
                <w:b/>
                <w:bCs/>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378C4D" w14:textId="47141D31" w:rsidR="005816B6" w:rsidRPr="006D1B40" w:rsidRDefault="005816B6" w:rsidP="0087319C">
            <w:pPr>
              <w:spacing w:after="0" w:line="240" w:lineRule="auto"/>
              <w:rPr>
                <w:rFonts w:ascii="Times New Roman" w:hAnsi="Times New Roman" w:cs="Times New Roman"/>
                <w:b/>
                <w:bCs/>
              </w:rPr>
            </w:pP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0E492D" w14:textId="77777777" w:rsidR="005816B6" w:rsidRPr="006D1B40" w:rsidRDefault="005816B6" w:rsidP="0087319C">
            <w:pPr>
              <w:spacing w:after="0" w:line="240" w:lineRule="auto"/>
              <w:rPr>
                <w:rFonts w:ascii="Times New Roman" w:hAnsi="Times New Roman" w:cs="Times New Roman"/>
                <w:b/>
                <w:bCs/>
              </w:rPr>
            </w:pPr>
          </w:p>
        </w:tc>
        <w:tc>
          <w:tcPr>
            <w:tcW w:w="3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1A3011" w14:textId="77777777" w:rsidR="005816B6" w:rsidRPr="006D1B40" w:rsidRDefault="005816B6" w:rsidP="0087319C">
            <w:pPr>
              <w:spacing w:after="0" w:line="240" w:lineRule="auto"/>
              <w:rPr>
                <w:rFonts w:ascii="Times New Roman" w:hAnsi="Times New Roman" w:cs="Times New Roman"/>
                <w:b/>
                <w:bCs/>
              </w:rPr>
            </w:pP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2EB84" w14:textId="77777777" w:rsidR="005816B6" w:rsidRPr="006D1B40" w:rsidRDefault="005816B6" w:rsidP="0087319C">
            <w:pPr>
              <w:spacing w:after="0" w:line="240" w:lineRule="auto"/>
              <w:rPr>
                <w:rFonts w:ascii="Times New Roman" w:hAnsi="Times New Roman" w:cs="Times New Roman"/>
                <w:b/>
                <w:bCs/>
              </w:rPr>
            </w:pPr>
          </w:p>
        </w:tc>
        <w:tc>
          <w:tcPr>
            <w:tcW w:w="3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22428" w14:textId="77777777" w:rsidR="005816B6" w:rsidRPr="006D1B40" w:rsidRDefault="005816B6" w:rsidP="0087319C">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320074" w14:textId="77777777" w:rsidR="005816B6" w:rsidRPr="006D1B40" w:rsidRDefault="005816B6"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482799" w14:textId="77777777" w:rsidR="005816B6" w:rsidRPr="006D1B40" w:rsidRDefault="005816B6"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240108" w14:textId="77777777" w:rsidR="005816B6" w:rsidRPr="006D1B40" w:rsidRDefault="005816B6" w:rsidP="0087319C">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4871B1" w14:textId="77777777" w:rsidR="005816B6" w:rsidRPr="006D1B40" w:rsidRDefault="005816B6"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0B3E486E" w14:textId="77777777" w:rsidR="005816B6" w:rsidRPr="006D1B40" w:rsidRDefault="005816B6" w:rsidP="0087319C">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34940D3A" w14:textId="77777777" w:rsidR="005816B6" w:rsidRPr="006D1B40" w:rsidRDefault="005816B6"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6D4F1E" w14:textId="4B631E73" w:rsidR="005816B6" w:rsidRPr="006D1B40" w:rsidRDefault="005816B6" w:rsidP="0087319C">
            <w:pPr>
              <w:spacing w:after="0" w:line="240" w:lineRule="auto"/>
              <w:rPr>
                <w:rFonts w:ascii="Times New Roman" w:hAnsi="Times New Roman" w:cs="Times New Roman"/>
                <w:b/>
                <w:bCs/>
              </w:rPr>
            </w:pPr>
          </w:p>
        </w:tc>
        <w:tc>
          <w:tcPr>
            <w:tcW w:w="1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8123B7" w14:textId="77777777" w:rsidR="005816B6" w:rsidRPr="006D1B40" w:rsidRDefault="005816B6" w:rsidP="0087319C">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43FA06" w14:textId="77777777" w:rsidR="005816B6" w:rsidRPr="006D1B40" w:rsidRDefault="005816B6" w:rsidP="0087319C">
            <w:pPr>
              <w:spacing w:after="0" w:line="240" w:lineRule="auto"/>
              <w:rPr>
                <w:rFonts w:ascii="Times New Roman" w:hAnsi="Times New Roman" w:cs="Times New Roman"/>
                <w:b/>
                <w:bCs/>
              </w:rPr>
            </w:pPr>
          </w:p>
        </w:tc>
        <w:tc>
          <w:tcPr>
            <w:tcW w:w="3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DB8A27" w14:textId="77777777" w:rsidR="005816B6" w:rsidRPr="006D1B40" w:rsidRDefault="005816B6" w:rsidP="0087319C">
            <w:pPr>
              <w:spacing w:after="0" w:line="240" w:lineRule="auto"/>
              <w:rPr>
                <w:rFonts w:ascii="Times New Roman" w:hAnsi="Times New Roman" w:cs="Times New Roman"/>
                <w:b/>
                <w:bCs/>
              </w:rPr>
            </w:pPr>
          </w:p>
        </w:tc>
      </w:tr>
      <w:tr w:rsidR="00810C9A" w:rsidRPr="006D1B40" w14:paraId="720536B5" w14:textId="77777777" w:rsidTr="00877D91">
        <w:trPr>
          <w:jc w:val="center"/>
        </w:trPr>
        <w:tc>
          <w:tcPr>
            <w:tcW w:w="4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048CC4" w14:textId="064A03E0" w:rsidR="005816B6" w:rsidRPr="006D1B40" w:rsidRDefault="00810C9A" w:rsidP="0087319C">
            <w:pPr>
              <w:spacing w:after="0" w:line="240" w:lineRule="auto"/>
              <w:rPr>
                <w:rFonts w:ascii="Times New Roman" w:hAnsi="Times New Roman" w:cs="Times New Roman"/>
              </w:rPr>
            </w:pPr>
            <w:r w:rsidRPr="006D1B40">
              <w:rPr>
                <w:rFonts w:ascii="Times New Roman" w:hAnsi="Times New Roman" w:cs="Times New Roman"/>
              </w:rPr>
              <w:t>2</w:t>
            </w:r>
          </w:p>
        </w:tc>
        <w:tc>
          <w:tcPr>
            <w:tcW w:w="323" w:type="pct"/>
            <w:tcBorders>
              <w:top w:val="single" w:sz="6" w:space="0" w:color="000000"/>
              <w:left w:val="single" w:sz="6" w:space="0" w:color="000000"/>
              <w:bottom w:val="single" w:sz="6" w:space="0" w:color="000000"/>
              <w:right w:val="single" w:sz="6" w:space="0" w:color="000000"/>
            </w:tcBorders>
          </w:tcPr>
          <w:p w14:paraId="0C1AF60F" w14:textId="77777777" w:rsidR="005816B6" w:rsidRPr="006D1B40" w:rsidRDefault="005816B6" w:rsidP="0087319C">
            <w:pPr>
              <w:spacing w:after="0" w:line="240" w:lineRule="auto"/>
              <w:rPr>
                <w:rFonts w:ascii="Times New Roman" w:hAnsi="Times New Roman" w:cs="Times New Roman"/>
                <w:b/>
                <w:bCs/>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9126C" w14:textId="3E9598FD" w:rsidR="005816B6" w:rsidRPr="006D1B40" w:rsidRDefault="005816B6" w:rsidP="0087319C">
            <w:pPr>
              <w:spacing w:after="0" w:line="240" w:lineRule="auto"/>
              <w:rPr>
                <w:rFonts w:ascii="Times New Roman" w:hAnsi="Times New Roman" w:cs="Times New Roman"/>
                <w:b/>
                <w:bCs/>
              </w:rPr>
            </w:pP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647D33" w14:textId="77777777" w:rsidR="005816B6" w:rsidRPr="006D1B40" w:rsidRDefault="005816B6" w:rsidP="0087319C">
            <w:pPr>
              <w:spacing w:after="0" w:line="240" w:lineRule="auto"/>
              <w:rPr>
                <w:rFonts w:ascii="Times New Roman" w:hAnsi="Times New Roman" w:cs="Times New Roman"/>
                <w:b/>
                <w:bCs/>
              </w:rPr>
            </w:pPr>
          </w:p>
        </w:tc>
        <w:tc>
          <w:tcPr>
            <w:tcW w:w="3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23B757" w14:textId="77777777" w:rsidR="005816B6" w:rsidRPr="006D1B40" w:rsidRDefault="005816B6" w:rsidP="0087319C">
            <w:pPr>
              <w:spacing w:after="0" w:line="240" w:lineRule="auto"/>
              <w:rPr>
                <w:rFonts w:ascii="Times New Roman" w:hAnsi="Times New Roman" w:cs="Times New Roman"/>
                <w:b/>
                <w:bCs/>
              </w:rPr>
            </w:pP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3D45B7" w14:textId="77777777" w:rsidR="005816B6" w:rsidRPr="006D1B40" w:rsidRDefault="005816B6" w:rsidP="0087319C">
            <w:pPr>
              <w:spacing w:after="0" w:line="240" w:lineRule="auto"/>
              <w:rPr>
                <w:rFonts w:ascii="Times New Roman" w:hAnsi="Times New Roman" w:cs="Times New Roman"/>
                <w:b/>
                <w:bCs/>
              </w:rPr>
            </w:pPr>
          </w:p>
        </w:tc>
        <w:tc>
          <w:tcPr>
            <w:tcW w:w="3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A877C3" w14:textId="77777777" w:rsidR="005816B6" w:rsidRPr="006D1B40" w:rsidRDefault="005816B6" w:rsidP="0087319C">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075E77" w14:textId="77777777" w:rsidR="005816B6" w:rsidRPr="006D1B40" w:rsidRDefault="005816B6"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BFC0FD" w14:textId="77777777" w:rsidR="005816B6" w:rsidRPr="006D1B40" w:rsidRDefault="005816B6"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5B87DE" w14:textId="77777777" w:rsidR="005816B6" w:rsidRPr="006D1B40" w:rsidRDefault="005816B6" w:rsidP="0087319C">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78474E" w14:textId="77777777" w:rsidR="005816B6" w:rsidRPr="006D1B40" w:rsidRDefault="005816B6"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39547E9C" w14:textId="77777777" w:rsidR="005816B6" w:rsidRPr="006D1B40" w:rsidRDefault="005816B6" w:rsidP="0087319C">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27D95EF9" w14:textId="77777777" w:rsidR="005816B6" w:rsidRPr="006D1B40" w:rsidRDefault="005816B6"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8A0980" w14:textId="5067594A" w:rsidR="005816B6" w:rsidRPr="006D1B40" w:rsidRDefault="005816B6" w:rsidP="0087319C">
            <w:pPr>
              <w:spacing w:after="0" w:line="240" w:lineRule="auto"/>
              <w:rPr>
                <w:rFonts w:ascii="Times New Roman" w:hAnsi="Times New Roman" w:cs="Times New Roman"/>
                <w:b/>
                <w:bCs/>
              </w:rPr>
            </w:pPr>
          </w:p>
        </w:tc>
        <w:tc>
          <w:tcPr>
            <w:tcW w:w="1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9B63BE" w14:textId="77777777" w:rsidR="005816B6" w:rsidRPr="006D1B40" w:rsidRDefault="005816B6" w:rsidP="0087319C">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4E4DC2" w14:textId="77777777" w:rsidR="005816B6" w:rsidRPr="006D1B40" w:rsidRDefault="005816B6" w:rsidP="0087319C">
            <w:pPr>
              <w:spacing w:after="0" w:line="240" w:lineRule="auto"/>
              <w:rPr>
                <w:rFonts w:ascii="Times New Roman" w:hAnsi="Times New Roman" w:cs="Times New Roman"/>
                <w:b/>
                <w:bCs/>
              </w:rPr>
            </w:pPr>
          </w:p>
        </w:tc>
        <w:tc>
          <w:tcPr>
            <w:tcW w:w="3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09EE3C" w14:textId="77777777" w:rsidR="005816B6" w:rsidRPr="006D1B40" w:rsidRDefault="005816B6" w:rsidP="0087319C">
            <w:pPr>
              <w:spacing w:after="0" w:line="240" w:lineRule="auto"/>
              <w:rPr>
                <w:rFonts w:ascii="Times New Roman" w:hAnsi="Times New Roman" w:cs="Times New Roman"/>
                <w:b/>
                <w:bCs/>
              </w:rPr>
            </w:pPr>
          </w:p>
        </w:tc>
      </w:tr>
      <w:tr w:rsidR="00810C9A" w:rsidRPr="006D1B40" w14:paraId="46E9D033" w14:textId="77777777" w:rsidTr="00877D91">
        <w:trPr>
          <w:jc w:val="center"/>
        </w:trPr>
        <w:tc>
          <w:tcPr>
            <w:tcW w:w="4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910C79" w14:textId="05A92ED4" w:rsidR="005816B6" w:rsidRPr="006D1B40" w:rsidRDefault="00810C9A" w:rsidP="0087319C">
            <w:pPr>
              <w:spacing w:after="0" w:line="240" w:lineRule="auto"/>
              <w:rPr>
                <w:rFonts w:ascii="Times New Roman" w:hAnsi="Times New Roman" w:cs="Times New Roman"/>
              </w:rPr>
            </w:pPr>
            <w:r w:rsidRPr="006D1B40">
              <w:rPr>
                <w:rFonts w:ascii="Times New Roman" w:hAnsi="Times New Roman" w:cs="Times New Roman"/>
              </w:rPr>
              <w:t>...</w:t>
            </w:r>
          </w:p>
        </w:tc>
        <w:tc>
          <w:tcPr>
            <w:tcW w:w="323" w:type="pct"/>
            <w:tcBorders>
              <w:top w:val="single" w:sz="6" w:space="0" w:color="000000"/>
              <w:left w:val="single" w:sz="6" w:space="0" w:color="000000"/>
              <w:bottom w:val="single" w:sz="6" w:space="0" w:color="000000"/>
              <w:right w:val="single" w:sz="6" w:space="0" w:color="000000"/>
            </w:tcBorders>
          </w:tcPr>
          <w:p w14:paraId="1A3986F0" w14:textId="77777777" w:rsidR="005816B6" w:rsidRPr="006D1B40" w:rsidRDefault="005816B6" w:rsidP="0087319C">
            <w:pPr>
              <w:spacing w:after="0" w:line="240" w:lineRule="auto"/>
              <w:rPr>
                <w:rFonts w:ascii="Times New Roman" w:hAnsi="Times New Roman" w:cs="Times New Roman"/>
                <w:b/>
                <w:bCs/>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984F8D" w14:textId="015E5041" w:rsidR="005816B6" w:rsidRPr="006D1B40" w:rsidRDefault="005816B6" w:rsidP="0087319C">
            <w:pPr>
              <w:spacing w:after="0" w:line="240" w:lineRule="auto"/>
              <w:rPr>
                <w:rFonts w:ascii="Times New Roman" w:hAnsi="Times New Roman" w:cs="Times New Roman"/>
                <w:b/>
                <w:bCs/>
              </w:rPr>
            </w:pP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0CD03" w14:textId="77777777" w:rsidR="005816B6" w:rsidRPr="006D1B40" w:rsidRDefault="005816B6" w:rsidP="0087319C">
            <w:pPr>
              <w:spacing w:after="0" w:line="240" w:lineRule="auto"/>
              <w:rPr>
                <w:rFonts w:ascii="Times New Roman" w:hAnsi="Times New Roman" w:cs="Times New Roman"/>
                <w:b/>
                <w:bCs/>
              </w:rPr>
            </w:pPr>
          </w:p>
        </w:tc>
        <w:tc>
          <w:tcPr>
            <w:tcW w:w="3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59813" w14:textId="77777777" w:rsidR="005816B6" w:rsidRPr="006D1B40" w:rsidRDefault="005816B6" w:rsidP="0087319C">
            <w:pPr>
              <w:spacing w:after="0" w:line="240" w:lineRule="auto"/>
              <w:rPr>
                <w:rFonts w:ascii="Times New Roman" w:hAnsi="Times New Roman" w:cs="Times New Roman"/>
                <w:b/>
                <w:bCs/>
              </w:rPr>
            </w:pP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17DC48" w14:textId="77777777" w:rsidR="005816B6" w:rsidRPr="006D1B40" w:rsidRDefault="005816B6" w:rsidP="0087319C">
            <w:pPr>
              <w:spacing w:after="0" w:line="240" w:lineRule="auto"/>
              <w:rPr>
                <w:rFonts w:ascii="Times New Roman" w:hAnsi="Times New Roman" w:cs="Times New Roman"/>
                <w:b/>
                <w:bCs/>
              </w:rPr>
            </w:pPr>
          </w:p>
        </w:tc>
        <w:tc>
          <w:tcPr>
            <w:tcW w:w="3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A85A8" w14:textId="77777777" w:rsidR="005816B6" w:rsidRPr="006D1B40" w:rsidRDefault="005816B6" w:rsidP="0087319C">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64D28" w14:textId="77777777" w:rsidR="005816B6" w:rsidRPr="006D1B40" w:rsidRDefault="005816B6"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1ACA2D" w14:textId="77777777" w:rsidR="005816B6" w:rsidRPr="006D1B40" w:rsidRDefault="005816B6"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CB0799" w14:textId="77777777" w:rsidR="005816B6" w:rsidRPr="006D1B40" w:rsidRDefault="005816B6" w:rsidP="0087319C">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EF5E1C" w14:textId="77777777" w:rsidR="005816B6" w:rsidRPr="006D1B40" w:rsidRDefault="005816B6"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74FA36CE" w14:textId="77777777" w:rsidR="005816B6" w:rsidRPr="006D1B40" w:rsidRDefault="005816B6" w:rsidP="0087319C">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441F1B5D" w14:textId="77777777" w:rsidR="005816B6" w:rsidRPr="006D1B40" w:rsidRDefault="005816B6"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15667C" w14:textId="7C1170BE" w:rsidR="005816B6" w:rsidRPr="006D1B40" w:rsidRDefault="005816B6" w:rsidP="0087319C">
            <w:pPr>
              <w:spacing w:after="0" w:line="240" w:lineRule="auto"/>
              <w:rPr>
                <w:rFonts w:ascii="Times New Roman" w:hAnsi="Times New Roman" w:cs="Times New Roman"/>
                <w:b/>
                <w:bCs/>
              </w:rPr>
            </w:pPr>
          </w:p>
        </w:tc>
        <w:tc>
          <w:tcPr>
            <w:tcW w:w="1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098161" w14:textId="77777777" w:rsidR="005816B6" w:rsidRPr="006D1B40" w:rsidRDefault="005816B6" w:rsidP="0087319C">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B55A61" w14:textId="77777777" w:rsidR="005816B6" w:rsidRPr="006D1B40" w:rsidRDefault="005816B6" w:rsidP="0087319C">
            <w:pPr>
              <w:spacing w:after="0" w:line="240" w:lineRule="auto"/>
              <w:rPr>
                <w:rFonts w:ascii="Times New Roman" w:hAnsi="Times New Roman" w:cs="Times New Roman"/>
                <w:b/>
                <w:bCs/>
              </w:rPr>
            </w:pPr>
          </w:p>
        </w:tc>
        <w:tc>
          <w:tcPr>
            <w:tcW w:w="3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59038B" w14:textId="77777777" w:rsidR="005816B6" w:rsidRPr="006D1B40" w:rsidRDefault="005816B6" w:rsidP="0087319C">
            <w:pPr>
              <w:spacing w:after="0" w:line="240" w:lineRule="auto"/>
              <w:rPr>
                <w:rFonts w:ascii="Times New Roman" w:hAnsi="Times New Roman" w:cs="Times New Roman"/>
                <w:b/>
                <w:bCs/>
              </w:rPr>
            </w:pPr>
          </w:p>
        </w:tc>
      </w:tr>
      <w:tr w:rsidR="00810C9A" w:rsidRPr="006D1B40" w14:paraId="4B878AF5" w14:textId="77777777" w:rsidTr="00877D91">
        <w:trPr>
          <w:jc w:val="center"/>
        </w:trPr>
        <w:tc>
          <w:tcPr>
            <w:tcW w:w="4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42A38" w14:textId="5C0833F7" w:rsidR="00810C9A" w:rsidRPr="006D1B40" w:rsidRDefault="00810C9A" w:rsidP="0087319C">
            <w:pPr>
              <w:spacing w:after="0" w:line="240" w:lineRule="auto"/>
              <w:rPr>
                <w:rFonts w:ascii="Times New Roman" w:hAnsi="Times New Roman" w:cs="Times New Roman"/>
              </w:rPr>
            </w:pPr>
            <w:r w:rsidRPr="006D1B40">
              <w:rPr>
                <w:rFonts w:ascii="Times New Roman" w:hAnsi="Times New Roman" w:cs="Times New Roman"/>
              </w:rPr>
              <w:t>n</w:t>
            </w:r>
          </w:p>
        </w:tc>
        <w:tc>
          <w:tcPr>
            <w:tcW w:w="323" w:type="pct"/>
            <w:tcBorders>
              <w:top w:val="single" w:sz="6" w:space="0" w:color="000000"/>
              <w:left w:val="single" w:sz="6" w:space="0" w:color="000000"/>
              <w:bottom w:val="single" w:sz="6" w:space="0" w:color="000000"/>
              <w:right w:val="single" w:sz="6" w:space="0" w:color="000000"/>
            </w:tcBorders>
          </w:tcPr>
          <w:p w14:paraId="6C647BD6" w14:textId="77777777" w:rsidR="00810C9A" w:rsidRPr="006D1B40" w:rsidRDefault="00810C9A" w:rsidP="0087319C">
            <w:pPr>
              <w:spacing w:after="0" w:line="240" w:lineRule="auto"/>
              <w:rPr>
                <w:rFonts w:ascii="Times New Roman" w:hAnsi="Times New Roman" w:cs="Times New Roman"/>
                <w:b/>
                <w:bCs/>
              </w:rPr>
            </w:pPr>
          </w:p>
        </w:tc>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FA43F" w14:textId="77777777" w:rsidR="00810C9A" w:rsidRPr="006D1B40" w:rsidRDefault="00810C9A" w:rsidP="0087319C">
            <w:pPr>
              <w:spacing w:after="0" w:line="240" w:lineRule="auto"/>
              <w:rPr>
                <w:rFonts w:ascii="Times New Roman" w:hAnsi="Times New Roman" w:cs="Times New Roman"/>
                <w:b/>
                <w:bCs/>
              </w:rPr>
            </w:pPr>
          </w:p>
        </w:tc>
        <w:tc>
          <w:tcPr>
            <w:tcW w:w="6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7CE71E" w14:textId="77777777" w:rsidR="00810C9A" w:rsidRPr="006D1B40" w:rsidRDefault="00810C9A" w:rsidP="0087319C">
            <w:pPr>
              <w:spacing w:after="0" w:line="240" w:lineRule="auto"/>
              <w:rPr>
                <w:rFonts w:ascii="Times New Roman" w:hAnsi="Times New Roman" w:cs="Times New Roman"/>
                <w:b/>
                <w:bCs/>
              </w:rPr>
            </w:pPr>
          </w:p>
        </w:tc>
        <w:tc>
          <w:tcPr>
            <w:tcW w:w="3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BB48C3" w14:textId="77777777" w:rsidR="00810C9A" w:rsidRPr="006D1B40" w:rsidRDefault="00810C9A" w:rsidP="0087319C">
            <w:pPr>
              <w:spacing w:after="0" w:line="240" w:lineRule="auto"/>
              <w:rPr>
                <w:rFonts w:ascii="Times New Roman" w:hAnsi="Times New Roman" w:cs="Times New Roman"/>
                <w:b/>
                <w:bCs/>
              </w:rPr>
            </w:pPr>
          </w:p>
        </w:tc>
        <w:tc>
          <w:tcPr>
            <w:tcW w:w="6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E312AC" w14:textId="77777777" w:rsidR="00810C9A" w:rsidRPr="006D1B40" w:rsidRDefault="00810C9A" w:rsidP="0087319C">
            <w:pPr>
              <w:spacing w:after="0" w:line="240" w:lineRule="auto"/>
              <w:rPr>
                <w:rFonts w:ascii="Times New Roman" w:hAnsi="Times New Roman" w:cs="Times New Roman"/>
                <w:b/>
                <w:bCs/>
              </w:rPr>
            </w:pPr>
          </w:p>
        </w:tc>
        <w:tc>
          <w:tcPr>
            <w:tcW w:w="3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4FFBF2" w14:textId="77777777" w:rsidR="00810C9A" w:rsidRPr="006D1B40" w:rsidRDefault="00810C9A" w:rsidP="0087319C">
            <w:pPr>
              <w:spacing w:after="0" w:line="240" w:lineRule="auto"/>
              <w:rPr>
                <w:rFonts w:ascii="Times New Roman" w:hAnsi="Times New Roman" w:cs="Times New Roman"/>
                <w:b/>
                <w:bCs/>
              </w:rPr>
            </w:pPr>
          </w:p>
        </w:tc>
        <w:tc>
          <w:tcPr>
            <w:tcW w:w="1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133E1" w14:textId="77777777" w:rsidR="00810C9A" w:rsidRPr="006D1B40" w:rsidRDefault="00810C9A"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B004B8" w14:textId="77777777" w:rsidR="00810C9A" w:rsidRPr="006D1B40" w:rsidRDefault="00810C9A" w:rsidP="0087319C">
            <w:pPr>
              <w:spacing w:after="0" w:line="240" w:lineRule="auto"/>
              <w:rPr>
                <w:rFonts w:ascii="Times New Roman" w:hAnsi="Times New Roman" w:cs="Times New Roman"/>
                <w:b/>
                <w:bCs/>
              </w:rPr>
            </w:pPr>
          </w:p>
        </w:tc>
        <w:tc>
          <w:tcPr>
            <w:tcW w:w="1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B1F9B6" w14:textId="77777777" w:rsidR="00810C9A" w:rsidRPr="006D1B40" w:rsidRDefault="00810C9A" w:rsidP="0087319C">
            <w:pPr>
              <w:spacing w:after="0" w:line="240" w:lineRule="auto"/>
              <w:rPr>
                <w:rFonts w:ascii="Times New Roman" w:hAnsi="Times New Roman" w:cs="Times New Roman"/>
                <w:b/>
                <w:bCs/>
              </w:rPr>
            </w:pPr>
          </w:p>
        </w:tc>
        <w:tc>
          <w:tcPr>
            <w:tcW w:w="13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C5800D" w14:textId="77777777" w:rsidR="00810C9A" w:rsidRPr="006D1B40" w:rsidRDefault="00810C9A"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0ACE50C3" w14:textId="77777777" w:rsidR="00810C9A" w:rsidRPr="006D1B40" w:rsidRDefault="00810C9A" w:rsidP="0087319C">
            <w:pPr>
              <w:spacing w:after="0" w:line="240" w:lineRule="auto"/>
              <w:rPr>
                <w:rFonts w:ascii="Times New Roman" w:hAnsi="Times New Roman" w:cs="Times New Roman"/>
                <w:b/>
                <w:bCs/>
              </w:rPr>
            </w:pPr>
          </w:p>
        </w:tc>
        <w:tc>
          <w:tcPr>
            <w:tcW w:w="141" w:type="pct"/>
            <w:tcBorders>
              <w:top w:val="single" w:sz="6" w:space="0" w:color="000000"/>
              <w:left w:val="single" w:sz="4" w:space="0" w:color="auto"/>
              <w:bottom w:val="single" w:sz="6" w:space="0" w:color="000000"/>
              <w:right w:val="single" w:sz="6" w:space="0" w:color="000000"/>
            </w:tcBorders>
          </w:tcPr>
          <w:p w14:paraId="27FCFABE" w14:textId="77777777" w:rsidR="00810C9A" w:rsidRPr="006D1B40" w:rsidRDefault="00810C9A" w:rsidP="0087319C">
            <w:pPr>
              <w:spacing w:after="0" w:line="240" w:lineRule="auto"/>
              <w:rPr>
                <w:rFonts w:ascii="Times New Roman" w:hAnsi="Times New Roman" w:cs="Times New Roman"/>
                <w:b/>
                <w:bCs/>
              </w:rPr>
            </w:pPr>
          </w:p>
        </w:tc>
        <w:tc>
          <w:tcPr>
            <w:tcW w:w="1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C23D1" w14:textId="77777777" w:rsidR="00810C9A" w:rsidRPr="006D1B40" w:rsidRDefault="00810C9A" w:rsidP="0087319C">
            <w:pPr>
              <w:spacing w:after="0" w:line="240" w:lineRule="auto"/>
              <w:rPr>
                <w:rFonts w:ascii="Times New Roman" w:hAnsi="Times New Roman" w:cs="Times New Roman"/>
                <w:b/>
                <w:bCs/>
              </w:rPr>
            </w:pPr>
          </w:p>
        </w:tc>
        <w:tc>
          <w:tcPr>
            <w:tcW w:w="1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66C5C4" w14:textId="77777777" w:rsidR="00810C9A" w:rsidRPr="006D1B40" w:rsidRDefault="00810C9A" w:rsidP="0087319C">
            <w:pPr>
              <w:spacing w:after="0" w:line="240" w:lineRule="auto"/>
              <w:rPr>
                <w:rFonts w:ascii="Times New Roman" w:hAnsi="Times New Roman" w:cs="Times New Roman"/>
                <w:b/>
                <w:bCs/>
              </w:rPr>
            </w:pPr>
          </w:p>
        </w:tc>
        <w:tc>
          <w:tcPr>
            <w:tcW w:w="3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BDDCED" w14:textId="77777777" w:rsidR="00810C9A" w:rsidRPr="006D1B40" w:rsidRDefault="00810C9A" w:rsidP="0087319C">
            <w:pPr>
              <w:spacing w:after="0" w:line="240" w:lineRule="auto"/>
              <w:rPr>
                <w:rFonts w:ascii="Times New Roman" w:hAnsi="Times New Roman" w:cs="Times New Roman"/>
                <w:b/>
                <w:bCs/>
              </w:rPr>
            </w:pPr>
          </w:p>
        </w:tc>
        <w:tc>
          <w:tcPr>
            <w:tcW w:w="3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D13914" w14:textId="77777777" w:rsidR="00810C9A" w:rsidRPr="006D1B40" w:rsidRDefault="00810C9A" w:rsidP="0087319C">
            <w:pPr>
              <w:spacing w:after="0" w:line="240" w:lineRule="auto"/>
              <w:rPr>
                <w:rFonts w:ascii="Times New Roman" w:hAnsi="Times New Roman" w:cs="Times New Roman"/>
                <w:b/>
                <w:bCs/>
              </w:rPr>
            </w:pPr>
          </w:p>
        </w:tc>
      </w:tr>
    </w:tbl>
    <w:p w14:paraId="50E19814" w14:textId="77777777" w:rsidR="009B3CA7" w:rsidRPr="006D1B40" w:rsidRDefault="009B3CA7" w:rsidP="009B3CA7">
      <w:pPr>
        <w:rPr>
          <w:rFonts w:ascii="Times New Roman" w:eastAsia="Times New Roman" w:hAnsi="Times New Roman" w:cs="Times New Roman"/>
          <w:lang w:eastAsia="ro-MD"/>
        </w:rPr>
      </w:pPr>
    </w:p>
    <w:p w14:paraId="51F3F9E8" w14:textId="75D03DD9" w:rsidR="009B3CA7" w:rsidRPr="00631390" w:rsidRDefault="009B3CA7" w:rsidP="009B3CA7">
      <w:pPr>
        <w:rPr>
          <w:rFonts w:eastAsia="Times New Roman"/>
          <w:lang w:eastAsia="ro-MD"/>
        </w:rPr>
      </w:pPr>
      <w:r w:rsidRPr="006D1B40">
        <w:rPr>
          <w:rFonts w:ascii="Times New Roman" w:eastAsia="Times New Roman" w:hAnsi="Times New Roman" w:cs="Times New Roman"/>
          <w:lang w:eastAsia="ro-MD"/>
        </w:rPr>
        <w:t>Executorul și numărul de telefon</w:t>
      </w:r>
      <w:r w:rsidRPr="006D1B40">
        <w:rPr>
          <w:rFonts w:eastAsia="Times New Roman"/>
          <w:lang w:eastAsia="ro-MD"/>
        </w:rPr>
        <w:t xml:space="preserve"> _____________</w:t>
      </w:r>
    </w:p>
    <w:p w14:paraId="0C0E4694" w14:textId="77777777" w:rsidR="008B38F5" w:rsidRPr="00FE7BC4" w:rsidRDefault="008B38F5" w:rsidP="00BA1DAC">
      <w:pPr>
        <w:spacing w:after="0"/>
        <w:ind w:left="5670"/>
        <w:jc w:val="right"/>
        <w:rPr>
          <w:rFonts w:ascii="Times New Roman" w:hAnsi="Times New Roman" w:cs="Times New Roman"/>
        </w:rPr>
      </w:pPr>
    </w:p>
    <w:sectPr w:rsidR="008B38F5" w:rsidRPr="00FE7BC4" w:rsidSect="00AE0113">
      <w:headerReference w:type="even" r:id="rId35"/>
      <w:headerReference w:type="default" r:id="rId36"/>
      <w:footerReference w:type="even" r:id="rId37"/>
      <w:footerReference w:type="default" r:id="rId38"/>
      <w:headerReference w:type="first" r:id="rId39"/>
      <w:footerReference w:type="first" r:id="rId40"/>
      <w:pgSz w:w="16838" w:h="11906" w:orient="landscape"/>
      <w:pgMar w:top="851" w:right="709" w:bottom="709" w:left="709"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E89D2" w16cex:dateUtc="2024-04-08T12:20:00Z"/>
  <w16cex:commentExtensible w16cex:durableId="29B50DD5" w16cex:dateUtc="2024-04-01T07:41:00Z"/>
  <w16cex:commentExtensible w16cex:durableId="29BE8B7C" w16cex:dateUtc="2024-04-08T12:27:00Z"/>
  <w16cex:commentExtensible w16cex:durableId="29B50D95" w16cex:dateUtc="2024-04-01T07:40:00Z"/>
  <w16cex:commentExtensible w16cex:durableId="29B50EFA" w16cex:dateUtc="2024-04-01T07:46:00Z"/>
  <w16cex:commentExtensible w16cex:durableId="29B514CF" w16cex:dateUtc="2024-04-01T08:11:00Z"/>
  <w16cex:commentExtensible w16cex:durableId="29B51438" w16cex:dateUtc="2024-04-01T08:08:00Z"/>
  <w16cex:commentExtensible w16cex:durableId="29B51E34" w16cex:dateUtc="2024-04-01T08:51:00Z"/>
  <w16cex:commentExtensible w16cex:durableId="29C220A5" w16cex:dateUtc="2024-04-11T05:41:00Z"/>
  <w16cex:commentExtensible w16cex:durableId="29B51E4E" w16cex:dateUtc="2024-04-01T08:51:00Z"/>
  <w16cex:commentExtensible w16cex:durableId="29C220A9" w16cex:dateUtc="2024-04-11T05:41:00Z"/>
  <w16cex:commentExtensible w16cex:durableId="29B51EEF" w16cex:dateUtc="2024-04-01T08:54:00Z"/>
  <w16cex:commentExtensible w16cex:durableId="29BE4A08" w16cex:dateUtc="2024-04-08T07:48:00Z"/>
  <w16cex:commentExtensible w16cex:durableId="29BE90C8" w16cex:dateUtc="2024-04-08T12:50:00Z"/>
  <w16cex:commentExtensible w16cex:durableId="29B51883" w16cex:dateUtc="2024-04-01T08:26:00Z"/>
  <w16cex:commentExtensible w16cex:durableId="29BE932D" w16cex:dateUtc="2024-04-08T13:00:00Z"/>
  <w16cex:commentExtensible w16cex:durableId="29BE93DE" w16cex:dateUtc="2024-04-08T13:03:00Z"/>
  <w16cex:commentExtensible w16cex:durableId="29BFBE8B" w16cex:dateUtc="2024-04-09T10:18:00Z"/>
  <w16cex:commentExtensible w16cex:durableId="29BFBF73" w16cex:dateUtc="2024-04-09T10:21:00Z"/>
  <w16cex:commentExtensible w16cex:durableId="29BE9854" w16cex:dateUtc="2024-04-08T13:22:00Z"/>
  <w16cex:commentExtensible w16cex:durableId="29C223CF" w16cex:dateUtc="2024-04-11T05:54:00Z"/>
  <w16cex:commentExtensible w16cex:durableId="29C22B33" w16cex:dateUtc="2024-04-11T06:26:00Z"/>
  <w16cex:commentExtensible w16cex:durableId="29C22BB2" w16cex:dateUtc="2024-04-11T06:28:00Z"/>
  <w16cex:commentExtensible w16cex:durableId="29C223FE" w16cex:dateUtc="2024-04-11T05:55:00Z"/>
  <w16cex:commentExtensible w16cex:durableId="29BE9DFD" w16cex:dateUtc="2024-04-08T13:46:00Z"/>
  <w16cex:commentExtensible w16cex:durableId="29B561CB" w16cex:dateUtc="2024-04-01T13:39:00Z"/>
  <w16cex:commentExtensible w16cex:durableId="29B6528E" w16cex:dateUtc="2024-04-02T06:46:00Z"/>
  <w16cex:commentExtensible w16cex:durableId="29B652DD" w16cex:dateUtc="2024-04-02T06:48:00Z"/>
  <w16cex:commentExtensible w16cex:durableId="29C22E04" w16cex:dateUtc="2024-04-11T06:38:00Z"/>
  <w16cex:commentExtensible w16cex:durableId="29B9066D" w16cex:dateUtc="2024-04-04T07:58:00Z"/>
  <w16cex:commentExtensible w16cex:durableId="29B90823" w16cex:dateUtc="2024-04-04T08:06:00Z"/>
  <w16cex:commentExtensible w16cex:durableId="29B5644A" w16cex:dateUtc="2024-04-01T13:50:00Z"/>
  <w16cex:commentExtensible w16cex:durableId="29BF5840" w16cex:dateUtc="2024-04-09T03:01:00Z"/>
  <w16cex:commentExtensible w16cex:durableId="29BF566E" w16cex:dateUtc="2024-04-09T02:53:00Z"/>
  <w16cex:commentExtensible w16cex:durableId="29BF5803" w16cex:dateUtc="2024-04-09T03:00:00Z"/>
  <w16cex:commentExtensible w16cex:durableId="29BF5A54" w16cex:dateUtc="2024-04-09T03:10:00Z"/>
  <w16cex:commentExtensible w16cex:durableId="29BFEB55" w16cex:dateUtc="2024-04-09T13:29:00Z"/>
  <w16cex:commentExtensible w16cex:durableId="29B68B56" w16cex:dateUtc="2024-04-02T10:49:00Z"/>
  <w16cex:commentExtensible w16cex:durableId="29BFEB7A" w16cex:dateUtc="2024-04-09T13:29:00Z"/>
  <w16cex:commentExtensible w16cex:durableId="29B68CE3" w16cex:dateUtc="2024-04-02T10:55:00Z"/>
  <w16cex:commentExtensible w16cex:durableId="29B68D18" w16cex:dateUtc="2024-04-02T10:56:00Z"/>
  <w16cex:commentExtensible w16cex:durableId="29BF5CC3" w16cex:dateUtc="2024-04-09T03:20:00Z"/>
  <w16cex:commentExtensible w16cex:durableId="29B69029" w16cex:dateUtc="2024-04-02T11:09:00Z"/>
  <w16cex:commentExtensible w16cex:durableId="29BF73E8" w16cex:dateUtc="2024-04-09T04:59:00Z"/>
  <w16cex:commentExtensible w16cex:durableId="29BF75BE" w16cex:dateUtc="2024-04-09T05:07:00Z"/>
  <w16cex:commentExtensible w16cex:durableId="29BF76EA" w16cex:dateUtc="2024-04-09T05:12:00Z"/>
  <w16cex:commentExtensible w16cex:durableId="29BF7A0E" w16cex:dateUtc="2024-04-09T05:25:00Z"/>
  <w16cex:commentExtensible w16cex:durableId="29B6AD58" w16cex:dateUtc="2024-04-02T13:14:00Z"/>
  <w16cex:commentExtensible w16cex:durableId="29BF7AA8" w16cex:dateUtc="2024-04-09T05:28:00Z"/>
  <w16cex:commentExtensible w16cex:durableId="29BF7B35" w16cex:dateUtc="2024-04-09T05:30:00Z"/>
  <w16cex:commentExtensible w16cex:durableId="29B6AF67" w16cex:dateUtc="2024-04-02T13:23:00Z"/>
  <w16cex:commentExtensible w16cex:durableId="29B6AEF8" w16cex:dateUtc="2024-04-02T13:21:00Z"/>
  <w16cex:commentExtensible w16cex:durableId="29B6B748" w16cex:dateUtc="2024-04-02T13:56:00Z"/>
  <w16cex:commentExtensible w16cex:durableId="29B6B280" w16cex:dateUtc="2024-04-02T13:36:00Z"/>
  <w16cex:commentExtensible w16cex:durableId="29B6B720" w16cex:dateUtc="2024-04-02T13:56:00Z"/>
  <w16cex:commentExtensible w16cex:durableId="29B6B288" w16cex:dateUtc="2024-04-02T13:36:00Z"/>
  <w16cex:commentExtensible w16cex:durableId="29B6B302" w16cex:dateUtc="2024-04-02T13:38:00Z"/>
  <w16cex:commentExtensible w16cex:durableId="29B6B30C" w16cex:dateUtc="2024-04-02T13:38:00Z"/>
  <w16cex:commentExtensible w16cex:durableId="29B6B65C" w16cex:dateUtc="2024-04-02T13:52:00Z"/>
  <w16cex:commentExtensible w16cex:durableId="29B6B666" w16cex:dateUtc="2024-04-02T13:52:00Z"/>
  <w16cex:commentExtensible w16cex:durableId="29B6B3B6" w16cex:dateUtc="2024-04-02T13:41:00Z"/>
  <w16cex:commentExtensible w16cex:durableId="29B6B361" w16cex:dateUtc="2024-04-02T13:40:00Z"/>
  <w16cex:commentExtensible w16cex:durableId="29B6B502" w16cex:dateUtc="2024-04-02T13:46:00Z"/>
  <w16cex:commentExtensible w16cex:durableId="29B6B513" w16cex:dateUtc="2024-04-02T13:47:00Z"/>
  <w16cex:commentExtensible w16cex:durableId="29B6B3D2" w16cex:dateUtc="2024-04-02T13:41:00Z"/>
  <w16cex:commentExtensible w16cex:durableId="29B6B3DD" w16cex:dateUtc="2024-04-02T13:42:00Z"/>
  <w16cex:commentExtensible w16cex:durableId="29B6B53B" w16cex:dateUtc="2024-04-02T13:47:00Z"/>
  <w16cex:commentExtensible w16cex:durableId="29B6B524" w16cex:dateUtc="2024-04-02T13:47:00Z"/>
  <w16cex:commentExtensible w16cex:durableId="29B6B49A" w16cex:dateUtc="2024-04-02T13:45:00Z"/>
  <w16cex:commentExtensible w16cex:durableId="29B6B5A0" w16cex:dateUtc="2024-04-02T13:49:00Z"/>
  <w16cex:commentExtensible w16cex:durableId="29B6B5A7" w16cex:dateUtc="2024-04-02T13:49:00Z"/>
  <w16cex:commentExtensible w16cex:durableId="29B6BA1F" w16cex:dateUtc="2024-04-02T14:08:00Z"/>
  <w16cex:commentExtensible w16cex:durableId="29B6BA9B" w16cex:dateUtc="2024-04-02T14:10:00Z"/>
  <w16cex:commentExtensible w16cex:durableId="29B6BAA4" w16cex:dateUtc="2024-04-02T14:11:00Z"/>
  <w16cex:commentExtensible w16cex:durableId="29B6BADB" w16cex:dateUtc="2024-04-02T14:11:00Z"/>
  <w16cex:commentExtensible w16cex:durableId="29B6BAE2" w16cex:dateUtc="2024-04-02T14:12:00Z"/>
  <w16cex:commentExtensible w16cex:durableId="29B7ACD8" w16cex:dateUtc="2024-04-03T07:24:00Z"/>
  <w16cex:commentExtensible w16cex:durableId="29BF8288" w16cex:dateUtc="2024-04-03T07:24:00Z"/>
  <w16cex:commentExtensible w16cex:durableId="29C230BC" w16cex:dateUtc="2024-04-11T06:49:00Z"/>
  <w16cex:commentExtensible w16cex:durableId="29BF8310" w16cex:dateUtc="2024-04-09T06:04:00Z"/>
  <w16cex:commentExtensible w16cex:durableId="29BF8375" w16cex:dateUtc="2024-04-09T06:05:00Z"/>
  <w16cex:commentExtensible w16cex:durableId="29BF8B0A" w16cex:dateUtc="2024-04-09T06:38:00Z"/>
  <w16cex:commentExtensible w16cex:durableId="29BF84AA" w16cex:dateUtc="2024-04-09T06:11:00Z"/>
  <w16cex:commentExtensible w16cex:durableId="29C231E3" w16cex:dateUtc="2024-04-11T06:54:00Z"/>
  <w16cex:commentExtensible w16cex:durableId="29BF8761" w16cex:dateUtc="2024-04-09T06:22:00Z"/>
  <w16cex:commentExtensible w16cex:durableId="29B7B0BB" w16cex:dateUtc="2024-04-03T07:40:00Z"/>
  <w16cex:commentExtensible w16cex:durableId="29C232F1" w16cex:dateUtc="2024-04-11T06:59:00Z"/>
  <w16cex:commentExtensible w16cex:durableId="29BF8AD9" w16cex:dateUtc="2024-04-09T06:37:00Z"/>
  <w16cex:commentExtensible w16cex:durableId="29BF8AE8" w16cex:dateUtc="2024-04-09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CDC35D" w16cid:durableId="29BE89D2"/>
  <w16cid:commentId w16cid:paraId="67E621DC" w16cid:durableId="29B50DD5"/>
  <w16cid:commentId w16cid:paraId="56F10506" w16cid:durableId="29BE8B7C"/>
  <w16cid:commentId w16cid:paraId="33891865" w16cid:durableId="29B50D95"/>
  <w16cid:commentId w16cid:paraId="073E2DB7" w16cid:durableId="29B50EFA"/>
  <w16cid:commentId w16cid:paraId="3DDA53E1" w16cid:durableId="29B514CF"/>
  <w16cid:commentId w16cid:paraId="0625559E" w16cid:durableId="29B51438"/>
  <w16cid:commentId w16cid:paraId="13BB466D" w16cid:durableId="29B51E34"/>
  <w16cid:commentId w16cid:paraId="78484D5B" w16cid:durableId="29C220A5"/>
  <w16cid:commentId w16cid:paraId="6632A478" w16cid:durableId="29B51E4E"/>
  <w16cid:commentId w16cid:paraId="018E4B07" w16cid:durableId="29C220A9"/>
  <w16cid:commentId w16cid:paraId="69343AA6" w16cid:durableId="29B51EEF"/>
  <w16cid:commentId w16cid:paraId="2C2D46EA" w16cid:durableId="29BE4A08"/>
  <w16cid:commentId w16cid:paraId="1B533237" w16cid:durableId="29BE90C8"/>
  <w16cid:commentId w16cid:paraId="1AC222AD" w16cid:durableId="29B51883"/>
  <w16cid:commentId w16cid:paraId="052473A3" w16cid:durableId="29BE932D"/>
  <w16cid:commentId w16cid:paraId="1DF9CF53" w16cid:durableId="29BE93DE"/>
  <w16cid:commentId w16cid:paraId="7188BF05" w16cid:durableId="29BFBE8B"/>
  <w16cid:commentId w16cid:paraId="3B95E229" w16cid:durableId="29BFBF73"/>
  <w16cid:commentId w16cid:paraId="32205D54" w16cid:durableId="29BE9854"/>
  <w16cid:commentId w16cid:paraId="4EBB7B5F" w16cid:durableId="29C223CF"/>
  <w16cid:commentId w16cid:paraId="5282AEB4" w16cid:durableId="29C22B33"/>
  <w16cid:commentId w16cid:paraId="0360AECC" w16cid:durableId="29C22BB2"/>
  <w16cid:commentId w16cid:paraId="16E33626" w16cid:durableId="29C223FE"/>
  <w16cid:commentId w16cid:paraId="03E80A34" w16cid:durableId="29BE9DFD"/>
  <w16cid:commentId w16cid:paraId="2E353AE7" w16cid:durableId="29B561CB"/>
  <w16cid:commentId w16cid:paraId="3E6890B3" w16cid:durableId="29B6528E"/>
  <w16cid:commentId w16cid:paraId="0AB0C53A" w16cid:durableId="29B652DD"/>
  <w16cid:commentId w16cid:paraId="19EC99D6" w16cid:durableId="29C22E04"/>
  <w16cid:commentId w16cid:paraId="203AB25C" w16cid:durableId="29B9066D"/>
  <w16cid:commentId w16cid:paraId="6CCFEFE5" w16cid:durableId="29B90823"/>
  <w16cid:commentId w16cid:paraId="1A14B8DD" w16cid:durableId="29B5644A"/>
  <w16cid:commentId w16cid:paraId="3CCF530F" w16cid:durableId="29BF5840"/>
  <w16cid:commentId w16cid:paraId="568993CE" w16cid:durableId="29BF566E"/>
  <w16cid:commentId w16cid:paraId="34A1B79D" w16cid:durableId="29BF5803"/>
  <w16cid:commentId w16cid:paraId="68119CF1" w16cid:durableId="29BF5A54"/>
  <w16cid:commentId w16cid:paraId="46D35135" w16cid:durableId="29BFEB55"/>
  <w16cid:commentId w16cid:paraId="22481225" w16cid:durableId="29B68B56"/>
  <w16cid:commentId w16cid:paraId="766D7EF2" w16cid:durableId="29BFEB7A"/>
  <w16cid:commentId w16cid:paraId="2C983138" w16cid:durableId="29B68CE3"/>
  <w16cid:commentId w16cid:paraId="664EDFE0" w16cid:durableId="29B68D18"/>
  <w16cid:commentId w16cid:paraId="52C6F7C8" w16cid:durableId="29BF5CC3"/>
  <w16cid:commentId w16cid:paraId="362FA3BC" w16cid:durableId="29B69029"/>
  <w16cid:commentId w16cid:paraId="25183E41" w16cid:durableId="29BF73E8"/>
  <w16cid:commentId w16cid:paraId="1310BB1F" w16cid:durableId="29BF75BE"/>
  <w16cid:commentId w16cid:paraId="31F7AE5B" w16cid:durableId="29BF76EA"/>
  <w16cid:commentId w16cid:paraId="18EAA352" w16cid:durableId="29BF7A0E"/>
  <w16cid:commentId w16cid:paraId="76314FE8" w16cid:durableId="29B6AD58"/>
  <w16cid:commentId w16cid:paraId="5156268B" w16cid:durableId="29BF7AA8"/>
  <w16cid:commentId w16cid:paraId="1232A542" w16cid:durableId="29BF7B35"/>
  <w16cid:commentId w16cid:paraId="6231497F" w16cid:durableId="29B6AF67"/>
  <w16cid:commentId w16cid:paraId="210B0477" w16cid:durableId="29B6AEF8"/>
  <w16cid:commentId w16cid:paraId="4411908F" w16cid:durableId="29B6B748"/>
  <w16cid:commentId w16cid:paraId="25CBA7D3" w16cid:durableId="29B6B280"/>
  <w16cid:commentId w16cid:paraId="2E028570" w16cid:durableId="29B6B720"/>
  <w16cid:commentId w16cid:paraId="0DE4A354" w16cid:durableId="29B6B288"/>
  <w16cid:commentId w16cid:paraId="5E351267" w16cid:durableId="29B6B302"/>
  <w16cid:commentId w16cid:paraId="6B2566BD" w16cid:durableId="29B6B30C"/>
  <w16cid:commentId w16cid:paraId="50ABE5A9" w16cid:durableId="29B6B65C"/>
  <w16cid:commentId w16cid:paraId="45D89844" w16cid:durableId="29B6B666"/>
  <w16cid:commentId w16cid:paraId="06B362E5" w16cid:durableId="29B6B3B6"/>
  <w16cid:commentId w16cid:paraId="64B4209C" w16cid:durableId="29B6B361"/>
  <w16cid:commentId w16cid:paraId="5E7FEB64" w16cid:durableId="29B6B502"/>
  <w16cid:commentId w16cid:paraId="77F2D8C4" w16cid:durableId="29B6B513"/>
  <w16cid:commentId w16cid:paraId="04844B0B" w16cid:durableId="29B6B3D2"/>
  <w16cid:commentId w16cid:paraId="1E179854" w16cid:durableId="29B6B3DD"/>
  <w16cid:commentId w16cid:paraId="3BE3CBFE" w16cid:durableId="29B6B53B"/>
  <w16cid:commentId w16cid:paraId="6D0031FE" w16cid:durableId="29B6B524"/>
  <w16cid:commentId w16cid:paraId="01936938" w16cid:durableId="29B6B49A"/>
  <w16cid:commentId w16cid:paraId="0809CAD6" w16cid:durableId="29B6B5A0"/>
  <w16cid:commentId w16cid:paraId="32F06AB8" w16cid:durableId="29B6B5A7"/>
  <w16cid:commentId w16cid:paraId="257EAD2B" w16cid:durableId="29B6BA1F"/>
  <w16cid:commentId w16cid:paraId="498BBE03" w16cid:durableId="29B6BA9B"/>
  <w16cid:commentId w16cid:paraId="658D4524" w16cid:durableId="29B6BAA4"/>
  <w16cid:commentId w16cid:paraId="0DC1E2C1" w16cid:durableId="29B6BADB"/>
  <w16cid:commentId w16cid:paraId="56A14168" w16cid:durableId="29B6BAE2"/>
  <w16cid:commentId w16cid:paraId="5EB5ABD9" w16cid:durableId="29B7ACD8"/>
  <w16cid:commentId w16cid:paraId="6D805762" w16cid:durableId="29BF8288"/>
  <w16cid:commentId w16cid:paraId="3AF0A489" w16cid:durableId="29C230BC"/>
  <w16cid:commentId w16cid:paraId="6A8B5566" w16cid:durableId="29BF8310"/>
  <w16cid:commentId w16cid:paraId="6FEA80E9" w16cid:durableId="29BF8375"/>
  <w16cid:commentId w16cid:paraId="4CDAAF0E" w16cid:durableId="29BF8B0A"/>
  <w16cid:commentId w16cid:paraId="71D7D40A" w16cid:durableId="29BF84AA"/>
  <w16cid:commentId w16cid:paraId="5E8D163A" w16cid:durableId="29C231E3"/>
  <w16cid:commentId w16cid:paraId="414CC92C" w16cid:durableId="29BF8761"/>
  <w16cid:commentId w16cid:paraId="11A03E18" w16cid:durableId="29B7B0BB"/>
  <w16cid:commentId w16cid:paraId="2E8EB8E1" w16cid:durableId="29C232F1"/>
  <w16cid:commentId w16cid:paraId="716BF107" w16cid:durableId="29BF8AD9"/>
  <w16cid:commentId w16cid:paraId="078E38ED" w16cid:durableId="29BF8A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05915" w14:textId="77777777" w:rsidR="005645DA" w:rsidRDefault="005645DA" w:rsidP="007C456A">
      <w:pPr>
        <w:spacing w:after="0" w:line="240" w:lineRule="auto"/>
      </w:pPr>
      <w:r>
        <w:separator/>
      </w:r>
    </w:p>
  </w:endnote>
  <w:endnote w:type="continuationSeparator" w:id="0">
    <w:p w14:paraId="0DB1D1BB" w14:textId="77777777" w:rsidR="005645DA" w:rsidRDefault="005645DA" w:rsidP="007C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PermianSansTypeface">
    <w:altName w:val="Calibri"/>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E85C5" w14:textId="77777777" w:rsidR="00DD20E2" w:rsidRDefault="00DD20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1A31" w14:textId="77777777" w:rsidR="00D75DA8" w:rsidRDefault="00D75D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8361" w14:textId="167364F3" w:rsidR="00D75DA8" w:rsidRDefault="00D75DA8" w:rsidP="00482B32">
    <w:pPr>
      <w:pStyle w:val="Footer"/>
      <w:jc w:val="center"/>
      <w:rPr>
        <w:rFonts w:ascii="PermianSansTypeface" w:hAnsi="PermianSansTypeface"/>
        <w:color w:val="000000"/>
        <w:sz w:val="16"/>
      </w:rPr>
    </w:pPr>
  </w:p>
  <w:p w14:paraId="1C43547F" w14:textId="7ABA3E42" w:rsidR="00D75DA8" w:rsidRDefault="00D75DA8" w:rsidP="00D028BF">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5875" w14:textId="77777777" w:rsidR="00D75DA8" w:rsidRDefault="00D75DA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2B82" w14:textId="77777777" w:rsidR="00D75DA8" w:rsidRDefault="00D75DA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407B7" w14:textId="3BA84DB9" w:rsidR="00D75DA8" w:rsidRDefault="00D75DA8" w:rsidP="00482B32">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579D0" w14:textId="77777777" w:rsidR="00D75DA8" w:rsidRDefault="00D75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49D5" w14:textId="42EABB3C" w:rsidR="00D75DA8" w:rsidRDefault="00D75DA8" w:rsidP="00482B3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45FCB" w14:textId="77777777" w:rsidR="00DD20E2" w:rsidRDefault="00DD20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D104" w14:textId="77777777" w:rsidR="00D75DA8" w:rsidRDefault="00D75D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49D8" w14:textId="056AD54D" w:rsidR="00D75DA8" w:rsidRDefault="00D75DA8" w:rsidP="00482B32">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4FEF1" w14:textId="77777777" w:rsidR="00D75DA8" w:rsidRDefault="00D75DA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F0A1" w14:textId="77777777" w:rsidR="00D75DA8" w:rsidRDefault="00D75D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9C3E" w14:textId="571E6875" w:rsidR="00D75DA8" w:rsidRDefault="00D75DA8" w:rsidP="00482B32">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1C14" w14:textId="77777777" w:rsidR="00D75DA8" w:rsidRDefault="00D75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1A05B" w14:textId="77777777" w:rsidR="005645DA" w:rsidRDefault="005645DA" w:rsidP="007C456A">
      <w:pPr>
        <w:spacing w:after="0" w:line="240" w:lineRule="auto"/>
      </w:pPr>
      <w:r>
        <w:separator/>
      </w:r>
    </w:p>
  </w:footnote>
  <w:footnote w:type="continuationSeparator" w:id="0">
    <w:p w14:paraId="65C154B6" w14:textId="77777777" w:rsidR="005645DA" w:rsidRDefault="005645DA" w:rsidP="007C4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EC06" w14:textId="77777777" w:rsidR="00DD20E2" w:rsidRDefault="00DD20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1B55" w14:textId="77777777" w:rsidR="00D75DA8" w:rsidRDefault="00D75D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B879F" w14:textId="56A7D661" w:rsidR="00D75DA8" w:rsidRDefault="00D75DA8" w:rsidP="00482B32">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4FE0A" w14:textId="77777777" w:rsidR="00D75DA8" w:rsidRDefault="00D75DA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81DA" w14:textId="77777777" w:rsidR="00D75DA8" w:rsidRDefault="00D75DA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BE006" w14:textId="2845A766" w:rsidR="00D75DA8" w:rsidRDefault="00D75DA8" w:rsidP="00482B32">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4F1D" w14:textId="77777777" w:rsidR="00D75DA8" w:rsidRDefault="00D75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9D47" w14:textId="63FB9DEE" w:rsidR="00D75DA8" w:rsidRDefault="00D75DA8" w:rsidP="00482B3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59EE6" w14:textId="77777777" w:rsidR="00DD20E2" w:rsidRDefault="00DD20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664B" w14:textId="77777777" w:rsidR="00D75DA8" w:rsidRDefault="00D75D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94784" w14:textId="58B867C4" w:rsidR="00D75DA8" w:rsidRDefault="00D75DA8" w:rsidP="00482B32">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5435" w14:textId="77777777" w:rsidR="00D75DA8" w:rsidRDefault="00D75D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21A99" w14:textId="77777777" w:rsidR="00D75DA8" w:rsidRDefault="00D75D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8B87" w14:textId="68D5666D" w:rsidR="00D75DA8" w:rsidRDefault="00D75DA8" w:rsidP="00482B32">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6C084" w14:textId="77777777" w:rsidR="00D75DA8" w:rsidRDefault="00D75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86A"/>
    <w:multiLevelType w:val="hybridMultilevel"/>
    <w:tmpl w:val="B1BC18D8"/>
    <w:lvl w:ilvl="0" w:tplc="4C0855D2">
      <w:start w:val="1"/>
      <w:numFmt w:val="decimal"/>
      <w:suff w:val="space"/>
      <w:lvlText w:val="%1."/>
      <w:lvlJc w:val="left"/>
      <w:pPr>
        <w:ind w:left="1080"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 w15:restartNumberingAfterBreak="0">
    <w:nsid w:val="035875F5"/>
    <w:multiLevelType w:val="hybridMultilevel"/>
    <w:tmpl w:val="2C6809FC"/>
    <w:lvl w:ilvl="0" w:tplc="988CC36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45EB3"/>
    <w:multiLevelType w:val="hybridMultilevel"/>
    <w:tmpl w:val="4CD87DE2"/>
    <w:lvl w:ilvl="0" w:tplc="1F64C724">
      <w:start w:val="1"/>
      <w:numFmt w:val="upperRoman"/>
      <w:suff w:val="space"/>
      <w:lvlText w:val="%1."/>
      <w:lvlJc w:val="left"/>
      <w:pPr>
        <w:ind w:left="1288" w:hanging="72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 w15:restartNumberingAfterBreak="0">
    <w:nsid w:val="04CB163B"/>
    <w:multiLevelType w:val="hybridMultilevel"/>
    <w:tmpl w:val="F6A8577A"/>
    <w:lvl w:ilvl="0" w:tplc="5B80CF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82B40"/>
    <w:multiLevelType w:val="hybridMultilevel"/>
    <w:tmpl w:val="CF6884CA"/>
    <w:lvl w:ilvl="0" w:tplc="CD9ED056">
      <w:start w:val="1"/>
      <w:numFmt w:val="upperRoman"/>
      <w:suff w:val="space"/>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715661C"/>
    <w:multiLevelType w:val="hybridMultilevel"/>
    <w:tmpl w:val="9FC82A2E"/>
    <w:lvl w:ilvl="0" w:tplc="CF8E3766">
      <w:start w:val="1"/>
      <w:numFmt w:val="upperRoman"/>
      <w:suff w:val="space"/>
      <w:lvlText w:val="%1."/>
      <w:lvlJc w:val="left"/>
      <w:pPr>
        <w:ind w:left="1080" w:hanging="72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 w15:restartNumberingAfterBreak="0">
    <w:nsid w:val="072242C4"/>
    <w:multiLevelType w:val="hybridMultilevel"/>
    <w:tmpl w:val="9268423E"/>
    <w:lvl w:ilvl="0" w:tplc="5386D65C">
      <w:start w:val="1"/>
      <w:numFmt w:val="upperRoman"/>
      <w:suff w:val="space"/>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79F7F0C"/>
    <w:multiLevelType w:val="hybridMultilevel"/>
    <w:tmpl w:val="F8488EF0"/>
    <w:lvl w:ilvl="0" w:tplc="5B80CF9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932CB"/>
    <w:multiLevelType w:val="hybridMultilevel"/>
    <w:tmpl w:val="7B7A5CFE"/>
    <w:lvl w:ilvl="0" w:tplc="69EAB786">
      <w:start w:val="1"/>
      <w:numFmt w:val="upperRoman"/>
      <w:suff w:val="space"/>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0E00A0A"/>
    <w:multiLevelType w:val="hybridMultilevel"/>
    <w:tmpl w:val="EE2477A0"/>
    <w:lvl w:ilvl="0" w:tplc="D5DAAF8C">
      <w:start w:val="1"/>
      <w:numFmt w:val="upperRoman"/>
      <w:suff w:val="space"/>
      <w:lvlText w:val="%1."/>
      <w:lvlJc w:val="left"/>
      <w:pPr>
        <w:ind w:left="1440" w:hanging="72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0" w15:restartNumberingAfterBreak="0">
    <w:nsid w:val="11245001"/>
    <w:multiLevelType w:val="hybridMultilevel"/>
    <w:tmpl w:val="A31CECEC"/>
    <w:lvl w:ilvl="0" w:tplc="5B80CF9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641622A"/>
    <w:multiLevelType w:val="hybridMultilevel"/>
    <w:tmpl w:val="F8488EF0"/>
    <w:lvl w:ilvl="0" w:tplc="5B80CF9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6712B41"/>
    <w:multiLevelType w:val="hybridMultilevel"/>
    <w:tmpl w:val="F9A86A2A"/>
    <w:lvl w:ilvl="0" w:tplc="6348182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185359F4"/>
    <w:multiLevelType w:val="hybridMultilevel"/>
    <w:tmpl w:val="DD78FA00"/>
    <w:lvl w:ilvl="0" w:tplc="49AA924C">
      <w:start w:val="4"/>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4" w15:restartNumberingAfterBreak="0">
    <w:nsid w:val="1CEB0C49"/>
    <w:multiLevelType w:val="hybridMultilevel"/>
    <w:tmpl w:val="1E54F228"/>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3A6D3C"/>
    <w:multiLevelType w:val="hybridMultilevel"/>
    <w:tmpl w:val="F886EF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4771567"/>
    <w:multiLevelType w:val="hybridMultilevel"/>
    <w:tmpl w:val="DEAAE20C"/>
    <w:lvl w:ilvl="0" w:tplc="4F5610A6">
      <w:start w:val="1"/>
      <w:numFmt w:val="upperRoman"/>
      <w:suff w:val="space"/>
      <w:lvlText w:val="%1."/>
      <w:lvlJc w:val="left"/>
      <w:pPr>
        <w:ind w:left="1068" w:hanging="72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7" w15:restartNumberingAfterBreak="0">
    <w:nsid w:val="28DF3087"/>
    <w:multiLevelType w:val="multilevel"/>
    <w:tmpl w:val="96C2F9B0"/>
    <w:lvl w:ilvl="0">
      <w:start w:val="1"/>
      <w:numFmt w:val="decimal"/>
      <w:suff w:val="space"/>
      <w:lvlText w:val="%1."/>
      <w:lvlJc w:val="left"/>
      <w:pPr>
        <w:ind w:left="567" w:hanging="207"/>
      </w:pPr>
      <w:rPr>
        <w:rFonts w:hint="default"/>
        <w:b/>
        <w:bCs/>
      </w:rPr>
    </w:lvl>
    <w:lvl w:ilvl="1">
      <w:start w:val="1"/>
      <w:numFmt w:val="decimal"/>
      <w:isLgl/>
      <w:lvlText w:val="%1.%2."/>
      <w:lvlJc w:val="left"/>
      <w:pPr>
        <w:ind w:left="107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8" w15:restartNumberingAfterBreak="0">
    <w:nsid w:val="29851ED5"/>
    <w:multiLevelType w:val="hybridMultilevel"/>
    <w:tmpl w:val="F8488EF0"/>
    <w:lvl w:ilvl="0" w:tplc="5B80CF9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B564AB7"/>
    <w:multiLevelType w:val="multilevel"/>
    <w:tmpl w:val="0818001D"/>
    <w:styleLink w:val="Style1"/>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1759FD"/>
    <w:multiLevelType w:val="hybridMultilevel"/>
    <w:tmpl w:val="F886EF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30914A1"/>
    <w:multiLevelType w:val="hybridMultilevel"/>
    <w:tmpl w:val="3DBEFF5C"/>
    <w:lvl w:ilvl="0" w:tplc="25580FC2">
      <w:start w:val="1"/>
      <w:numFmt w:val="upperRoman"/>
      <w:suff w:val="space"/>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34CB1CF8"/>
    <w:multiLevelType w:val="hybridMultilevel"/>
    <w:tmpl w:val="1E54F228"/>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140187"/>
    <w:multiLevelType w:val="hybridMultilevel"/>
    <w:tmpl w:val="890898DA"/>
    <w:lvl w:ilvl="0" w:tplc="9BB86C2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6534A38"/>
    <w:multiLevelType w:val="hybridMultilevel"/>
    <w:tmpl w:val="F8488EF0"/>
    <w:lvl w:ilvl="0" w:tplc="5B80CF9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7B55AC9"/>
    <w:multiLevelType w:val="hybridMultilevel"/>
    <w:tmpl w:val="C60AFE8A"/>
    <w:lvl w:ilvl="0" w:tplc="10DAF07E">
      <w:start w:val="1"/>
      <w:numFmt w:val="decimal"/>
      <w:suff w:val="space"/>
      <w:lvlText w:val="%1."/>
      <w:lvlJc w:val="left"/>
      <w:pPr>
        <w:ind w:left="708" w:hanging="360"/>
      </w:pPr>
      <w:rPr>
        <w:rFonts w:hint="default"/>
      </w:rPr>
    </w:lvl>
    <w:lvl w:ilvl="1" w:tplc="9B36E3C0">
      <w:start w:val="1"/>
      <w:numFmt w:val="lowerLetter"/>
      <w:lvlText w:val="%2)"/>
      <w:lvlJc w:val="left"/>
      <w:pPr>
        <w:ind w:left="1070" w:hanging="360"/>
      </w:pPr>
      <w:rPr>
        <w:rFonts w:ascii="Times New Roman" w:eastAsiaTheme="minorHAnsi" w:hAnsi="Times New Roman" w:cs="Times New Roman"/>
      </w:rPr>
    </w:lvl>
    <w:lvl w:ilvl="2" w:tplc="FFFFFFFF">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26" w15:restartNumberingAfterBreak="0">
    <w:nsid w:val="3E2E228E"/>
    <w:multiLevelType w:val="hybridMultilevel"/>
    <w:tmpl w:val="91087B68"/>
    <w:lvl w:ilvl="0" w:tplc="EE8AA3E2">
      <w:start w:val="1"/>
      <w:numFmt w:val="upperRoman"/>
      <w:suff w:val="space"/>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3E480FBE"/>
    <w:multiLevelType w:val="hybridMultilevel"/>
    <w:tmpl w:val="F8488EF0"/>
    <w:lvl w:ilvl="0" w:tplc="5B80CF9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E755CAC"/>
    <w:multiLevelType w:val="hybridMultilevel"/>
    <w:tmpl w:val="A2D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9A5ED5"/>
    <w:multiLevelType w:val="hybridMultilevel"/>
    <w:tmpl w:val="F8488EF0"/>
    <w:lvl w:ilvl="0" w:tplc="5B80CF9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2F862FE"/>
    <w:multiLevelType w:val="hybridMultilevel"/>
    <w:tmpl w:val="562AE31C"/>
    <w:lvl w:ilvl="0" w:tplc="58169B8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A6055"/>
    <w:multiLevelType w:val="hybridMultilevel"/>
    <w:tmpl w:val="491E6C98"/>
    <w:lvl w:ilvl="0" w:tplc="27821352">
      <w:start w:val="1"/>
      <w:numFmt w:val="upperRoman"/>
      <w:suff w:val="space"/>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43B83586"/>
    <w:multiLevelType w:val="hybridMultilevel"/>
    <w:tmpl w:val="25102B1C"/>
    <w:lvl w:ilvl="0" w:tplc="DD1C1B50">
      <w:start w:val="1"/>
      <w:numFmt w:val="decimal"/>
      <w:lvlText w:val="%1."/>
      <w:lvlJc w:val="left"/>
      <w:pPr>
        <w:ind w:left="360" w:firstLine="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45E47204"/>
    <w:multiLevelType w:val="multilevel"/>
    <w:tmpl w:val="0818001D"/>
    <w:numStyleLink w:val="Style1"/>
  </w:abstractNum>
  <w:abstractNum w:abstractNumId="34" w15:restartNumberingAfterBreak="0">
    <w:nsid w:val="4752655C"/>
    <w:multiLevelType w:val="hybridMultilevel"/>
    <w:tmpl w:val="EA7C29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8465B97"/>
    <w:multiLevelType w:val="hybridMultilevel"/>
    <w:tmpl w:val="F8488E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F93706"/>
    <w:multiLevelType w:val="hybridMultilevel"/>
    <w:tmpl w:val="4844B9B8"/>
    <w:lvl w:ilvl="0" w:tplc="9370BDD2">
      <w:start w:val="1"/>
      <w:numFmt w:val="decimal"/>
      <w:suff w:val="space"/>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493838CA"/>
    <w:multiLevelType w:val="hybridMultilevel"/>
    <w:tmpl w:val="F9921300"/>
    <w:lvl w:ilvl="0" w:tplc="56F45882">
      <w:start w:val="1"/>
      <w:numFmt w:val="upperRoman"/>
      <w:suff w:val="space"/>
      <w:lvlText w:val="%1."/>
      <w:lvlJc w:val="left"/>
      <w:pPr>
        <w:ind w:left="1800" w:hanging="72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8" w15:restartNumberingAfterBreak="0">
    <w:nsid w:val="4A4F0A8E"/>
    <w:multiLevelType w:val="hybridMultilevel"/>
    <w:tmpl w:val="F446E218"/>
    <w:lvl w:ilvl="0" w:tplc="9BB86C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BD58EA"/>
    <w:multiLevelType w:val="hybridMultilevel"/>
    <w:tmpl w:val="F886EF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C593B22"/>
    <w:multiLevelType w:val="hybridMultilevel"/>
    <w:tmpl w:val="F886EF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4CCE4ABF"/>
    <w:multiLevelType w:val="hybridMultilevel"/>
    <w:tmpl w:val="7248AF1A"/>
    <w:lvl w:ilvl="0" w:tplc="179AE6BC">
      <w:start w:val="1"/>
      <w:numFmt w:val="decimal"/>
      <w:lvlText w:val="%1)"/>
      <w:lvlJc w:val="left"/>
      <w:pPr>
        <w:ind w:left="1080" w:hanging="360"/>
      </w:pPr>
      <w:rPr>
        <w:rFonts w:hint="default"/>
      </w:rPr>
    </w:lvl>
    <w:lvl w:ilvl="1" w:tplc="08180019">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2" w15:restartNumberingAfterBreak="0">
    <w:nsid w:val="4FD55EF3"/>
    <w:multiLevelType w:val="hybridMultilevel"/>
    <w:tmpl w:val="9B9AC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E21F52"/>
    <w:multiLevelType w:val="hybridMultilevel"/>
    <w:tmpl w:val="929CD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AC5A78"/>
    <w:multiLevelType w:val="hybridMultilevel"/>
    <w:tmpl w:val="1180BECA"/>
    <w:lvl w:ilvl="0" w:tplc="7E726AC8">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540F0EDA"/>
    <w:multiLevelType w:val="hybridMultilevel"/>
    <w:tmpl w:val="7750BB7E"/>
    <w:lvl w:ilvl="0" w:tplc="DDF47636">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551257D3"/>
    <w:multiLevelType w:val="hybridMultilevel"/>
    <w:tmpl w:val="4B2E7FAE"/>
    <w:lvl w:ilvl="0" w:tplc="9F96E572">
      <w:start w:val="1"/>
      <w:numFmt w:val="upperRoman"/>
      <w:suff w:val="space"/>
      <w:lvlText w:val="%1."/>
      <w:lvlJc w:val="left"/>
      <w:pPr>
        <w:ind w:left="144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55903C0B"/>
    <w:multiLevelType w:val="hybridMultilevel"/>
    <w:tmpl w:val="A1000B3E"/>
    <w:lvl w:ilvl="0" w:tplc="576ACF24">
      <w:start w:val="1"/>
      <w:numFmt w:val="upperRoman"/>
      <w:suff w:val="space"/>
      <w:lvlText w:val="%1."/>
      <w:lvlJc w:val="left"/>
      <w:pPr>
        <w:ind w:left="1080" w:hanging="72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8" w15:restartNumberingAfterBreak="0">
    <w:nsid w:val="55961C7C"/>
    <w:multiLevelType w:val="hybridMultilevel"/>
    <w:tmpl w:val="4D0E72AE"/>
    <w:lvl w:ilvl="0" w:tplc="8346781C">
      <w:start w:val="4"/>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9" w15:restartNumberingAfterBreak="0">
    <w:nsid w:val="55FB55E7"/>
    <w:multiLevelType w:val="hybridMultilevel"/>
    <w:tmpl w:val="DE7019DE"/>
    <w:lvl w:ilvl="0" w:tplc="2B4A44B0">
      <w:start w:val="1"/>
      <w:numFmt w:val="upperRoman"/>
      <w:suff w:val="space"/>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56845E58"/>
    <w:multiLevelType w:val="hybridMultilevel"/>
    <w:tmpl w:val="242C0960"/>
    <w:lvl w:ilvl="0" w:tplc="9BB86C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B05080D"/>
    <w:multiLevelType w:val="hybridMultilevel"/>
    <w:tmpl w:val="F886EF5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5CEB6FAE"/>
    <w:multiLevelType w:val="hybridMultilevel"/>
    <w:tmpl w:val="F446E218"/>
    <w:lvl w:ilvl="0" w:tplc="9BB86C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843E66"/>
    <w:multiLevelType w:val="hybridMultilevel"/>
    <w:tmpl w:val="5576195C"/>
    <w:lvl w:ilvl="0" w:tplc="052CC0E4">
      <w:start w:val="1"/>
      <w:numFmt w:val="upperRoman"/>
      <w:suff w:val="space"/>
      <w:lvlText w:val="%1."/>
      <w:lvlJc w:val="left"/>
      <w:pPr>
        <w:ind w:left="1080" w:hanging="72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4" w15:restartNumberingAfterBreak="0">
    <w:nsid w:val="5FC25D5B"/>
    <w:multiLevelType w:val="hybridMultilevel"/>
    <w:tmpl w:val="F886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1D2933"/>
    <w:multiLevelType w:val="hybridMultilevel"/>
    <w:tmpl w:val="1D828D7E"/>
    <w:lvl w:ilvl="0" w:tplc="EB9E8C20">
      <w:start w:val="1"/>
      <w:numFmt w:val="upperRoman"/>
      <w:suff w:val="space"/>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6" w15:restartNumberingAfterBreak="0">
    <w:nsid w:val="681422D4"/>
    <w:multiLevelType w:val="hybridMultilevel"/>
    <w:tmpl w:val="8D625D2A"/>
    <w:lvl w:ilvl="0" w:tplc="192C0A9E">
      <w:start w:val="1"/>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416B67"/>
    <w:multiLevelType w:val="hybridMultilevel"/>
    <w:tmpl w:val="2C6809FC"/>
    <w:lvl w:ilvl="0" w:tplc="988CC36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4944AE"/>
    <w:multiLevelType w:val="hybridMultilevel"/>
    <w:tmpl w:val="60DC6B90"/>
    <w:lvl w:ilvl="0" w:tplc="29DAEC5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 w15:restartNumberingAfterBreak="0">
    <w:nsid w:val="7B1101BF"/>
    <w:multiLevelType w:val="hybridMultilevel"/>
    <w:tmpl w:val="4A2AACBC"/>
    <w:lvl w:ilvl="0" w:tplc="34C6FB24">
      <w:start w:val="1"/>
      <w:numFmt w:val="upperRoman"/>
      <w:suff w:val="space"/>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7E89195F"/>
    <w:multiLevelType w:val="hybridMultilevel"/>
    <w:tmpl w:val="2FE00A0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1"/>
  </w:num>
  <w:num w:numId="2">
    <w:abstractNumId w:val="54"/>
  </w:num>
  <w:num w:numId="3">
    <w:abstractNumId w:val="39"/>
  </w:num>
  <w:num w:numId="4">
    <w:abstractNumId w:val="15"/>
  </w:num>
  <w:num w:numId="5">
    <w:abstractNumId w:val="40"/>
  </w:num>
  <w:num w:numId="6">
    <w:abstractNumId w:val="20"/>
  </w:num>
  <w:num w:numId="7">
    <w:abstractNumId w:val="23"/>
  </w:num>
  <w:num w:numId="8">
    <w:abstractNumId w:val="50"/>
  </w:num>
  <w:num w:numId="9">
    <w:abstractNumId w:val="38"/>
  </w:num>
  <w:num w:numId="10">
    <w:abstractNumId w:val="30"/>
  </w:num>
  <w:num w:numId="11">
    <w:abstractNumId w:val="34"/>
  </w:num>
  <w:num w:numId="12">
    <w:abstractNumId w:val="56"/>
  </w:num>
  <w:num w:numId="13">
    <w:abstractNumId w:val="52"/>
  </w:num>
  <w:num w:numId="14">
    <w:abstractNumId w:val="24"/>
  </w:num>
  <w:num w:numId="15">
    <w:abstractNumId w:val="10"/>
  </w:num>
  <w:num w:numId="16">
    <w:abstractNumId w:val="25"/>
  </w:num>
  <w:num w:numId="17">
    <w:abstractNumId w:val="35"/>
  </w:num>
  <w:num w:numId="18">
    <w:abstractNumId w:val="18"/>
  </w:num>
  <w:num w:numId="19">
    <w:abstractNumId w:val="11"/>
  </w:num>
  <w:num w:numId="20">
    <w:abstractNumId w:val="7"/>
  </w:num>
  <w:num w:numId="21">
    <w:abstractNumId w:val="1"/>
  </w:num>
  <w:num w:numId="22">
    <w:abstractNumId w:val="57"/>
  </w:num>
  <w:num w:numId="23">
    <w:abstractNumId w:val="29"/>
  </w:num>
  <w:num w:numId="24">
    <w:abstractNumId w:val="27"/>
  </w:num>
  <w:num w:numId="25">
    <w:abstractNumId w:val="3"/>
  </w:num>
  <w:num w:numId="26">
    <w:abstractNumId w:val="22"/>
  </w:num>
  <w:num w:numId="27">
    <w:abstractNumId w:val="43"/>
  </w:num>
  <w:num w:numId="28">
    <w:abstractNumId w:val="42"/>
  </w:num>
  <w:num w:numId="29">
    <w:abstractNumId w:val="14"/>
  </w:num>
  <w:num w:numId="30">
    <w:abstractNumId w:val="0"/>
  </w:num>
  <w:num w:numId="31">
    <w:abstractNumId w:val="28"/>
  </w:num>
  <w:num w:numId="32">
    <w:abstractNumId w:val="59"/>
  </w:num>
  <w:num w:numId="33">
    <w:abstractNumId w:val="4"/>
  </w:num>
  <w:num w:numId="34">
    <w:abstractNumId w:val="8"/>
  </w:num>
  <w:num w:numId="35">
    <w:abstractNumId w:val="36"/>
  </w:num>
  <w:num w:numId="36">
    <w:abstractNumId w:val="13"/>
  </w:num>
  <w:num w:numId="37">
    <w:abstractNumId w:val="31"/>
  </w:num>
  <w:num w:numId="38">
    <w:abstractNumId w:val="60"/>
  </w:num>
  <w:num w:numId="39">
    <w:abstractNumId w:val="48"/>
  </w:num>
  <w:num w:numId="40">
    <w:abstractNumId w:val="41"/>
  </w:num>
  <w:num w:numId="41">
    <w:abstractNumId w:val="46"/>
  </w:num>
  <w:num w:numId="42">
    <w:abstractNumId w:val="9"/>
  </w:num>
  <w:num w:numId="43">
    <w:abstractNumId w:val="17"/>
  </w:num>
  <w:num w:numId="44">
    <w:abstractNumId w:val="21"/>
  </w:num>
  <w:num w:numId="45">
    <w:abstractNumId w:val="26"/>
  </w:num>
  <w:num w:numId="46">
    <w:abstractNumId w:val="55"/>
  </w:num>
  <w:num w:numId="47">
    <w:abstractNumId w:val="32"/>
  </w:num>
  <w:num w:numId="48">
    <w:abstractNumId w:val="44"/>
  </w:num>
  <w:num w:numId="49">
    <w:abstractNumId w:val="47"/>
  </w:num>
  <w:num w:numId="50">
    <w:abstractNumId w:val="5"/>
  </w:num>
  <w:num w:numId="51">
    <w:abstractNumId w:val="37"/>
  </w:num>
  <w:num w:numId="52">
    <w:abstractNumId w:val="16"/>
  </w:num>
  <w:num w:numId="53">
    <w:abstractNumId w:val="49"/>
  </w:num>
  <w:num w:numId="54">
    <w:abstractNumId w:val="53"/>
  </w:num>
  <w:num w:numId="55">
    <w:abstractNumId w:val="45"/>
  </w:num>
  <w:num w:numId="56">
    <w:abstractNumId w:val="2"/>
  </w:num>
  <w:num w:numId="57">
    <w:abstractNumId w:val="19"/>
  </w:num>
  <w:num w:numId="58">
    <w:abstractNumId w:val="33"/>
  </w:num>
  <w:num w:numId="59">
    <w:abstractNumId w:val="12"/>
  </w:num>
  <w:num w:numId="60">
    <w:abstractNumId w:val="58"/>
  </w:num>
  <w:num w:numId="6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86"/>
    <w:rsid w:val="0000191B"/>
    <w:rsid w:val="0000204F"/>
    <w:rsid w:val="00002698"/>
    <w:rsid w:val="000031E2"/>
    <w:rsid w:val="000040F3"/>
    <w:rsid w:val="0000413B"/>
    <w:rsid w:val="00004CF9"/>
    <w:rsid w:val="000051C4"/>
    <w:rsid w:val="000130CF"/>
    <w:rsid w:val="000211E8"/>
    <w:rsid w:val="00022FAB"/>
    <w:rsid w:val="00026415"/>
    <w:rsid w:val="00030213"/>
    <w:rsid w:val="000319B8"/>
    <w:rsid w:val="000327F4"/>
    <w:rsid w:val="00033AEB"/>
    <w:rsid w:val="000343B9"/>
    <w:rsid w:val="00035975"/>
    <w:rsid w:val="000459E9"/>
    <w:rsid w:val="00045BEF"/>
    <w:rsid w:val="000460B1"/>
    <w:rsid w:val="00054F8F"/>
    <w:rsid w:val="000568C8"/>
    <w:rsid w:val="00056F33"/>
    <w:rsid w:val="0006136E"/>
    <w:rsid w:val="00061519"/>
    <w:rsid w:val="000649B3"/>
    <w:rsid w:val="000660B0"/>
    <w:rsid w:val="0006737B"/>
    <w:rsid w:val="0006788F"/>
    <w:rsid w:val="0007043B"/>
    <w:rsid w:val="00070D37"/>
    <w:rsid w:val="00071F12"/>
    <w:rsid w:val="000760B9"/>
    <w:rsid w:val="0007670D"/>
    <w:rsid w:val="00081B82"/>
    <w:rsid w:val="00082B3A"/>
    <w:rsid w:val="00082BEC"/>
    <w:rsid w:val="0008526B"/>
    <w:rsid w:val="000861F1"/>
    <w:rsid w:val="00090EC6"/>
    <w:rsid w:val="000929C8"/>
    <w:rsid w:val="00092B9B"/>
    <w:rsid w:val="00096AAC"/>
    <w:rsid w:val="000A24FF"/>
    <w:rsid w:val="000A3FC2"/>
    <w:rsid w:val="000A6AE5"/>
    <w:rsid w:val="000A70A6"/>
    <w:rsid w:val="000B6E29"/>
    <w:rsid w:val="000C051D"/>
    <w:rsid w:val="000C1DB5"/>
    <w:rsid w:val="000C6321"/>
    <w:rsid w:val="000D04FE"/>
    <w:rsid w:val="000E17FA"/>
    <w:rsid w:val="000E2E90"/>
    <w:rsid w:val="000E35D8"/>
    <w:rsid w:val="000E391C"/>
    <w:rsid w:val="000E4FAE"/>
    <w:rsid w:val="000E6EC2"/>
    <w:rsid w:val="000F2E16"/>
    <w:rsid w:val="00101A2E"/>
    <w:rsid w:val="001054E9"/>
    <w:rsid w:val="00106A2F"/>
    <w:rsid w:val="00113432"/>
    <w:rsid w:val="00113A03"/>
    <w:rsid w:val="001162D4"/>
    <w:rsid w:val="001173B3"/>
    <w:rsid w:val="00121880"/>
    <w:rsid w:val="00123146"/>
    <w:rsid w:val="001239C4"/>
    <w:rsid w:val="00130ED9"/>
    <w:rsid w:val="0013161A"/>
    <w:rsid w:val="00133854"/>
    <w:rsid w:val="001343DA"/>
    <w:rsid w:val="001358A3"/>
    <w:rsid w:val="001368BD"/>
    <w:rsid w:val="00136914"/>
    <w:rsid w:val="00137557"/>
    <w:rsid w:val="001401EF"/>
    <w:rsid w:val="001402BA"/>
    <w:rsid w:val="001402DA"/>
    <w:rsid w:val="00142113"/>
    <w:rsid w:val="00143634"/>
    <w:rsid w:val="00143994"/>
    <w:rsid w:val="00151690"/>
    <w:rsid w:val="001520E9"/>
    <w:rsid w:val="00157F53"/>
    <w:rsid w:val="0016104F"/>
    <w:rsid w:val="00162673"/>
    <w:rsid w:val="001638E6"/>
    <w:rsid w:val="00164BAE"/>
    <w:rsid w:val="001662B1"/>
    <w:rsid w:val="00166B77"/>
    <w:rsid w:val="00171428"/>
    <w:rsid w:val="00174891"/>
    <w:rsid w:val="00174993"/>
    <w:rsid w:val="00175B6E"/>
    <w:rsid w:val="00176868"/>
    <w:rsid w:val="00176A18"/>
    <w:rsid w:val="001770BB"/>
    <w:rsid w:val="00181F4C"/>
    <w:rsid w:val="00183DF6"/>
    <w:rsid w:val="0018422A"/>
    <w:rsid w:val="00185BC2"/>
    <w:rsid w:val="00185DCE"/>
    <w:rsid w:val="00191332"/>
    <w:rsid w:val="00192462"/>
    <w:rsid w:val="00195F6F"/>
    <w:rsid w:val="001A160E"/>
    <w:rsid w:val="001A36E4"/>
    <w:rsid w:val="001A46D3"/>
    <w:rsid w:val="001A50EF"/>
    <w:rsid w:val="001A75D4"/>
    <w:rsid w:val="001B063E"/>
    <w:rsid w:val="001B0E66"/>
    <w:rsid w:val="001B60A9"/>
    <w:rsid w:val="001C507A"/>
    <w:rsid w:val="001D223B"/>
    <w:rsid w:val="001D55AD"/>
    <w:rsid w:val="001E1E9C"/>
    <w:rsid w:val="001E2637"/>
    <w:rsid w:val="001E488B"/>
    <w:rsid w:val="001E4E53"/>
    <w:rsid w:val="001F1F39"/>
    <w:rsid w:val="001F2009"/>
    <w:rsid w:val="001F3DD8"/>
    <w:rsid w:val="001F4448"/>
    <w:rsid w:val="001F70DC"/>
    <w:rsid w:val="00201485"/>
    <w:rsid w:val="00201FA5"/>
    <w:rsid w:val="0020450F"/>
    <w:rsid w:val="00205622"/>
    <w:rsid w:val="0020765F"/>
    <w:rsid w:val="0020793F"/>
    <w:rsid w:val="00217A65"/>
    <w:rsid w:val="00217B16"/>
    <w:rsid w:val="00220736"/>
    <w:rsid w:val="00221DEE"/>
    <w:rsid w:val="00222D8B"/>
    <w:rsid w:val="00223333"/>
    <w:rsid w:val="00224AA2"/>
    <w:rsid w:val="0022597C"/>
    <w:rsid w:val="0022663E"/>
    <w:rsid w:val="0022712A"/>
    <w:rsid w:val="002307FD"/>
    <w:rsid w:val="00230AE2"/>
    <w:rsid w:val="00230D48"/>
    <w:rsid w:val="00232295"/>
    <w:rsid w:val="00241E52"/>
    <w:rsid w:val="00243208"/>
    <w:rsid w:val="0025408D"/>
    <w:rsid w:val="0025497C"/>
    <w:rsid w:val="00255024"/>
    <w:rsid w:val="002578F5"/>
    <w:rsid w:val="00260A13"/>
    <w:rsid w:val="00263B0B"/>
    <w:rsid w:val="00263F7B"/>
    <w:rsid w:val="0026458E"/>
    <w:rsid w:val="00270F7B"/>
    <w:rsid w:val="00273B2B"/>
    <w:rsid w:val="0027457A"/>
    <w:rsid w:val="002754D4"/>
    <w:rsid w:val="00276B56"/>
    <w:rsid w:val="00276BF7"/>
    <w:rsid w:val="00277584"/>
    <w:rsid w:val="00282FCC"/>
    <w:rsid w:val="00283027"/>
    <w:rsid w:val="002839D3"/>
    <w:rsid w:val="00284D6E"/>
    <w:rsid w:val="00287AF5"/>
    <w:rsid w:val="00287C15"/>
    <w:rsid w:val="00291790"/>
    <w:rsid w:val="002932A1"/>
    <w:rsid w:val="00293719"/>
    <w:rsid w:val="00294DF5"/>
    <w:rsid w:val="00295F37"/>
    <w:rsid w:val="002969DF"/>
    <w:rsid w:val="002A36D4"/>
    <w:rsid w:val="002B0786"/>
    <w:rsid w:val="002C2EA7"/>
    <w:rsid w:val="002C48CC"/>
    <w:rsid w:val="002C700E"/>
    <w:rsid w:val="002C7C15"/>
    <w:rsid w:val="002C7F5A"/>
    <w:rsid w:val="002D086B"/>
    <w:rsid w:val="002D6B15"/>
    <w:rsid w:val="002E2CB3"/>
    <w:rsid w:val="002E3B14"/>
    <w:rsid w:val="002E6A9A"/>
    <w:rsid w:val="002E6DB8"/>
    <w:rsid w:val="002E7E48"/>
    <w:rsid w:val="002F2FAF"/>
    <w:rsid w:val="002F4F6A"/>
    <w:rsid w:val="002F5B40"/>
    <w:rsid w:val="002F618F"/>
    <w:rsid w:val="003013ED"/>
    <w:rsid w:val="00302E77"/>
    <w:rsid w:val="00305354"/>
    <w:rsid w:val="00305C8F"/>
    <w:rsid w:val="00307033"/>
    <w:rsid w:val="00313F1A"/>
    <w:rsid w:val="00316B16"/>
    <w:rsid w:val="00317144"/>
    <w:rsid w:val="003202CA"/>
    <w:rsid w:val="0032127A"/>
    <w:rsid w:val="003233AB"/>
    <w:rsid w:val="0032442C"/>
    <w:rsid w:val="00326113"/>
    <w:rsid w:val="00327E10"/>
    <w:rsid w:val="00335FEE"/>
    <w:rsid w:val="00337A72"/>
    <w:rsid w:val="00340182"/>
    <w:rsid w:val="00341C4A"/>
    <w:rsid w:val="00345A30"/>
    <w:rsid w:val="00347577"/>
    <w:rsid w:val="003512DE"/>
    <w:rsid w:val="003516F7"/>
    <w:rsid w:val="0035581B"/>
    <w:rsid w:val="003561AC"/>
    <w:rsid w:val="00357DD1"/>
    <w:rsid w:val="003618A0"/>
    <w:rsid w:val="00363CA1"/>
    <w:rsid w:val="003654E9"/>
    <w:rsid w:val="00376485"/>
    <w:rsid w:val="00376524"/>
    <w:rsid w:val="00376B60"/>
    <w:rsid w:val="00377066"/>
    <w:rsid w:val="003819E9"/>
    <w:rsid w:val="00385F39"/>
    <w:rsid w:val="003861D3"/>
    <w:rsid w:val="00390B35"/>
    <w:rsid w:val="00391114"/>
    <w:rsid w:val="00391EB6"/>
    <w:rsid w:val="00393049"/>
    <w:rsid w:val="00395F79"/>
    <w:rsid w:val="00395FE7"/>
    <w:rsid w:val="003A17D8"/>
    <w:rsid w:val="003A496A"/>
    <w:rsid w:val="003A62B6"/>
    <w:rsid w:val="003A6528"/>
    <w:rsid w:val="003A7DF7"/>
    <w:rsid w:val="003B0F76"/>
    <w:rsid w:val="003B158A"/>
    <w:rsid w:val="003B2048"/>
    <w:rsid w:val="003B2844"/>
    <w:rsid w:val="003B76B8"/>
    <w:rsid w:val="003C2010"/>
    <w:rsid w:val="003C349C"/>
    <w:rsid w:val="003D1F60"/>
    <w:rsid w:val="003D2BCF"/>
    <w:rsid w:val="003D41D8"/>
    <w:rsid w:val="003D52F6"/>
    <w:rsid w:val="003D77D3"/>
    <w:rsid w:val="003E1D95"/>
    <w:rsid w:val="003E2FBB"/>
    <w:rsid w:val="003E42DA"/>
    <w:rsid w:val="003E4A91"/>
    <w:rsid w:val="003F7159"/>
    <w:rsid w:val="00406495"/>
    <w:rsid w:val="004114D4"/>
    <w:rsid w:val="004122A2"/>
    <w:rsid w:val="00413CA6"/>
    <w:rsid w:val="004141AE"/>
    <w:rsid w:val="00420034"/>
    <w:rsid w:val="00420334"/>
    <w:rsid w:val="00421E99"/>
    <w:rsid w:val="004222D0"/>
    <w:rsid w:val="00424A2B"/>
    <w:rsid w:val="00424BFE"/>
    <w:rsid w:val="004317CF"/>
    <w:rsid w:val="00432849"/>
    <w:rsid w:val="00435C09"/>
    <w:rsid w:val="00435C26"/>
    <w:rsid w:val="004376FF"/>
    <w:rsid w:val="00440BA1"/>
    <w:rsid w:val="00441AE7"/>
    <w:rsid w:val="00441DAC"/>
    <w:rsid w:val="004446C6"/>
    <w:rsid w:val="0044545D"/>
    <w:rsid w:val="00447891"/>
    <w:rsid w:val="00451DE0"/>
    <w:rsid w:val="00455D3B"/>
    <w:rsid w:val="00455E2F"/>
    <w:rsid w:val="00457F88"/>
    <w:rsid w:val="0046521C"/>
    <w:rsid w:val="00472439"/>
    <w:rsid w:val="00474136"/>
    <w:rsid w:val="00474750"/>
    <w:rsid w:val="0047622B"/>
    <w:rsid w:val="00481942"/>
    <w:rsid w:val="00482B32"/>
    <w:rsid w:val="00482BC0"/>
    <w:rsid w:val="0048664F"/>
    <w:rsid w:val="004866C2"/>
    <w:rsid w:val="0049318C"/>
    <w:rsid w:val="00495282"/>
    <w:rsid w:val="004957AC"/>
    <w:rsid w:val="004A028E"/>
    <w:rsid w:val="004A0944"/>
    <w:rsid w:val="004A2528"/>
    <w:rsid w:val="004B0418"/>
    <w:rsid w:val="004B310A"/>
    <w:rsid w:val="004B5698"/>
    <w:rsid w:val="004C412C"/>
    <w:rsid w:val="004C4384"/>
    <w:rsid w:val="004C6219"/>
    <w:rsid w:val="004C766A"/>
    <w:rsid w:val="004C76B8"/>
    <w:rsid w:val="004D047F"/>
    <w:rsid w:val="004D41FA"/>
    <w:rsid w:val="004D6BF5"/>
    <w:rsid w:val="004E2346"/>
    <w:rsid w:val="004E2682"/>
    <w:rsid w:val="004E2A09"/>
    <w:rsid w:val="004E434C"/>
    <w:rsid w:val="004F1D46"/>
    <w:rsid w:val="004F3B4F"/>
    <w:rsid w:val="005004FF"/>
    <w:rsid w:val="00501C0A"/>
    <w:rsid w:val="005047BB"/>
    <w:rsid w:val="00506205"/>
    <w:rsid w:val="005116BE"/>
    <w:rsid w:val="005119BA"/>
    <w:rsid w:val="005122D7"/>
    <w:rsid w:val="005126F5"/>
    <w:rsid w:val="00517D88"/>
    <w:rsid w:val="00522AF7"/>
    <w:rsid w:val="00525A1D"/>
    <w:rsid w:val="00526BD5"/>
    <w:rsid w:val="00526D69"/>
    <w:rsid w:val="00527B0D"/>
    <w:rsid w:val="00527CA7"/>
    <w:rsid w:val="00530AA3"/>
    <w:rsid w:val="00534EE0"/>
    <w:rsid w:val="0054020A"/>
    <w:rsid w:val="00540590"/>
    <w:rsid w:val="00543C76"/>
    <w:rsid w:val="00544236"/>
    <w:rsid w:val="00546EF0"/>
    <w:rsid w:val="00547824"/>
    <w:rsid w:val="005525C7"/>
    <w:rsid w:val="00555DF1"/>
    <w:rsid w:val="005621F4"/>
    <w:rsid w:val="005645DA"/>
    <w:rsid w:val="00567208"/>
    <w:rsid w:val="00573863"/>
    <w:rsid w:val="00575F6D"/>
    <w:rsid w:val="005776B0"/>
    <w:rsid w:val="005807C3"/>
    <w:rsid w:val="005816B6"/>
    <w:rsid w:val="005823DF"/>
    <w:rsid w:val="005836B5"/>
    <w:rsid w:val="00584476"/>
    <w:rsid w:val="00593682"/>
    <w:rsid w:val="00593E4F"/>
    <w:rsid w:val="00594406"/>
    <w:rsid w:val="0059494A"/>
    <w:rsid w:val="005A0625"/>
    <w:rsid w:val="005A07E6"/>
    <w:rsid w:val="005A08CB"/>
    <w:rsid w:val="005A1272"/>
    <w:rsid w:val="005A24DE"/>
    <w:rsid w:val="005A2ECC"/>
    <w:rsid w:val="005A4FBA"/>
    <w:rsid w:val="005A579E"/>
    <w:rsid w:val="005A5EE8"/>
    <w:rsid w:val="005A67A4"/>
    <w:rsid w:val="005B4D46"/>
    <w:rsid w:val="005C1B41"/>
    <w:rsid w:val="005C1C10"/>
    <w:rsid w:val="005C3E09"/>
    <w:rsid w:val="005C521D"/>
    <w:rsid w:val="005D218B"/>
    <w:rsid w:val="005D23B0"/>
    <w:rsid w:val="005D34BC"/>
    <w:rsid w:val="005D3FD9"/>
    <w:rsid w:val="005D5504"/>
    <w:rsid w:val="005D5D86"/>
    <w:rsid w:val="005E2029"/>
    <w:rsid w:val="005E70A4"/>
    <w:rsid w:val="005E714F"/>
    <w:rsid w:val="005F0A12"/>
    <w:rsid w:val="005F14AC"/>
    <w:rsid w:val="005F157D"/>
    <w:rsid w:val="005F240D"/>
    <w:rsid w:val="005F2A13"/>
    <w:rsid w:val="005F2E78"/>
    <w:rsid w:val="005F399C"/>
    <w:rsid w:val="005F6E29"/>
    <w:rsid w:val="005F7BEF"/>
    <w:rsid w:val="00601975"/>
    <w:rsid w:val="006022F9"/>
    <w:rsid w:val="0060337B"/>
    <w:rsid w:val="006049C4"/>
    <w:rsid w:val="00612FBE"/>
    <w:rsid w:val="00615254"/>
    <w:rsid w:val="0062307F"/>
    <w:rsid w:val="006302EE"/>
    <w:rsid w:val="00633725"/>
    <w:rsid w:val="00633897"/>
    <w:rsid w:val="00634A23"/>
    <w:rsid w:val="00634B93"/>
    <w:rsid w:val="006370BC"/>
    <w:rsid w:val="0064008F"/>
    <w:rsid w:val="006461C7"/>
    <w:rsid w:val="0065128D"/>
    <w:rsid w:val="00651D06"/>
    <w:rsid w:val="00651ED9"/>
    <w:rsid w:val="0065249E"/>
    <w:rsid w:val="0065599E"/>
    <w:rsid w:val="006575A2"/>
    <w:rsid w:val="00662CD4"/>
    <w:rsid w:val="0066491D"/>
    <w:rsid w:val="006675BC"/>
    <w:rsid w:val="00672810"/>
    <w:rsid w:val="00673E19"/>
    <w:rsid w:val="00675A66"/>
    <w:rsid w:val="006773B5"/>
    <w:rsid w:val="00680BFC"/>
    <w:rsid w:val="006814C0"/>
    <w:rsid w:val="00684985"/>
    <w:rsid w:val="006879C6"/>
    <w:rsid w:val="006901E6"/>
    <w:rsid w:val="00694DDA"/>
    <w:rsid w:val="006A48CE"/>
    <w:rsid w:val="006A5B59"/>
    <w:rsid w:val="006B039C"/>
    <w:rsid w:val="006B076F"/>
    <w:rsid w:val="006B0C22"/>
    <w:rsid w:val="006C4370"/>
    <w:rsid w:val="006C507D"/>
    <w:rsid w:val="006C5972"/>
    <w:rsid w:val="006D0856"/>
    <w:rsid w:val="006D1B40"/>
    <w:rsid w:val="006D1DFE"/>
    <w:rsid w:val="006D41B2"/>
    <w:rsid w:val="006D74C3"/>
    <w:rsid w:val="006E2A5D"/>
    <w:rsid w:val="006E5496"/>
    <w:rsid w:val="006E79B5"/>
    <w:rsid w:val="006E7E7B"/>
    <w:rsid w:val="006F0306"/>
    <w:rsid w:val="006F2FBE"/>
    <w:rsid w:val="006F36C4"/>
    <w:rsid w:val="006F39AA"/>
    <w:rsid w:val="00700883"/>
    <w:rsid w:val="007012E2"/>
    <w:rsid w:val="0070247D"/>
    <w:rsid w:val="00702A41"/>
    <w:rsid w:val="007040A0"/>
    <w:rsid w:val="00706457"/>
    <w:rsid w:val="00707BD0"/>
    <w:rsid w:val="007109A8"/>
    <w:rsid w:val="0071699C"/>
    <w:rsid w:val="00717C4D"/>
    <w:rsid w:val="00721942"/>
    <w:rsid w:val="00724579"/>
    <w:rsid w:val="0072656D"/>
    <w:rsid w:val="00730BC1"/>
    <w:rsid w:val="0073455C"/>
    <w:rsid w:val="00740165"/>
    <w:rsid w:val="00740D5F"/>
    <w:rsid w:val="00747F74"/>
    <w:rsid w:val="00750712"/>
    <w:rsid w:val="00751CF8"/>
    <w:rsid w:val="00754EC0"/>
    <w:rsid w:val="00757546"/>
    <w:rsid w:val="0076084F"/>
    <w:rsid w:val="007609EF"/>
    <w:rsid w:val="00764530"/>
    <w:rsid w:val="007663E0"/>
    <w:rsid w:val="00766472"/>
    <w:rsid w:val="0076666C"/>
    <w:rsid w:val="00772C3D"/>
    <w:rsid w:val="00776F3F"/>
    <w:rsid w:val="00786926"/>
    <w:rsid w:val="0078774D"/>
    <w:rsid w:val="00787B43"/>
    <w:rsid w:val="00787CA5"/>
    <w:rsid w:val="00792DE5"/>
    <w:rsid w:val="007935B4"/>
    <w:rsid w:val="0079701F"/>
    <w:rsid w:val="007A1BD6"/>
    <w:rsid w:val="007A2074"/>
    <w:rsid w:val="007A5B6A"/>
    <w:rsid w:val="007A7E7F"/>
    <w:rsid w:val="007B1F32"/>
    <w:rsid w:val="007B30A2"/>
    <w:rsid w:val="007B6505"/>
    <w:rsid w:val="007B77F9"/>
    <w:rsid w:val="007C39F8"/>
    <w:rsid w:val="007C3E77"/>
    <w:rsid w:val="007C456A"/>
    <w:rsid w:val="007C5B0A"/>
    <w:rsid w:val="007D208D"/>
    <w:rsid w:val="007D6D1A"/>
    <w:rsid w:val="007E04E8"/>
    <w:rsid w:val="007E18A5"/>
    <w:rsid w:val="007E277D"/>
    <w:rsid w:val="007E2A97"/>
    <w:rsid w:val="007F0770"/>
    <w:rsid w:val="007F7836"/>
    <w:rsid w:val="00800506"/>
    <w:rsid w:val="00800930"/>
    <w:rsid w:val="00803C67"/>
    <w:rsid w:val="0080593C"/>
    <w:rsid w:val="00810780"/>
    <w:rsid w:val="00810C9A"/>
    <w:rsid w:val="00812F40"/>
    <w:rsid w:val="00814CFC"/>
    <w:rsid w:val="008151EA"/>
    <w:rsid w:val="008159AC"/>
    <w:rsid w:val="008177AE"/>
    <w:rsid w:val="00820D70"/>
    <w:rsid w:val="008227E0"/>
    <w:rsid w:val="00823794"/>
    <w:rsid w:val="00826808"/>
    <w:rsid w:val="00827859"/>
    <w:rsid w:val="00834D5A"/>
    <w:rsid w:val="008412DD"/>
    <w:rsid w:val="00844596"/>
    <w:rsid w:val="00845091"/>
    <w:rsid w:val="00845332"/>
    <w:rsid w:val="0085220E"/>
    <w:rsid w:val="00853EC5"/>
    <w:rsid w:val="00856615"/>
    <w:rsid w:val="008572EE"/>
    <w:rsid w:val="00860580"/>
    <w:rsid w:val="00861D64"/>
    <w:rsid w:val="00863CFB"/>
    <w:rsid w:val="00864E61"/>
    <w:rsid w:val="00871B6E"/>
    <w:rsid w:val="00872D7C"/>
    <w:rsid w:val="0087319C"/>
    <w:rsid w:val="0087797A"/>
    <w:rsid w:val="00877D91"/>
    <w:rsid w:val="00881F7F"/>
    <w:rsid w:val="00882280"/>
    <w:rsid w:val="008869D1"/>
    <w:rsid w:val="00890D47"/>
    <w:rsid w:val="0089126D"/>
    <w:rsid w:val="00891D0B"/>
    <w:rsid w:val="00895BF6"/>
    <w:rsid w:val="0089736B"/>
    <w:rsid w:val="008A1407"/>
    <w:rsid w:val="008A1C42"/>
    <w:rsid w:val="008A297A"/>
    <w:rsid w:val="008B0209"/>
    <w:rsid w:val="008B2460"/>
    <w:rsid w:val="008B35D3"/>
    <w:rsid w:val="008B38F5"/>
    <w:rsid w:val="008B42E4"/>
    <w:rsid w:val="008C066C"/>
    <w:rsid w:val="008C1766"/>
    <w:rsid w:val="008C1938"/>
    <w:rsid w:val="008C54EF"/>
    <w:rsid w:val="008C6645"/>
    <w:rsid w:val="008D013D"/>
    <w:rsid w:val="008D1D17"/>
    <w:rsid w:val="008D4153"/>
    <w:rsid w:val="008D4C9D"/>
    <w:rsid w:val="008D50CF"/>
    <w:rsid w:val="008D5318"/>
    <w:rsid w:val="008D690F"/>
    <w:rsid w:val="008D7363"/>
    <w:rsid w:val="008D73D2"/>
    <w:rsid w:val="008E19F4"/>
    <w:rsid w:val="008E5687"/>
    <w:rsid w:val="008F0203"/>
    <w:rsid w:val="008F05A4"/>
    <w:rsid w:val="008F47D1"/>
    <w:rsid w:val="008F7532"/>
    <w:rsid w:val="00901516"/>
    <w:rsid w:val="009016F8"/>
    <w:rsid w:val="00903E25"/>
    <w:rsid w:val="009050DC"/>
    <w:rsid w:val="009053C4"/>
    <w:rsid w:val="0090789A"/>
    <w:rsid w:val="00907CA2"/>
    <w:rsid w:val="0091023C"/>
    <w:rsid w:val="00910F91"/>
    <w:rsid w:val="00911054"/>
    <w:rsid w:val="00912525"/>
    <w:rsid w:val="00912CEF"/>
    <w:rsid w:val="00913A55"/>
    <w:rsid w:val="00913D84"/>
    <w:rsid w:val="0092456B"/>
    <w:rsid w:val="00924A3A"/>
    <w:rsid w:val="00931FA3"/>
    <w:rsid w:val="00936697"/>
    <w:rsid w:val="00936DA8"/>
    <w:rsid w:val="00937D52"/>
    <w:rsid w:val="009411BA"/>
    <w:rsid w:val="0094397C"/>
    <w:rsid w:val="00950F0C"/>
    <w:rsid w:val="00951180"/>
    <w:rsid w:val="00952146"/>
    <w:rsid w:val="00952F08"/>
    <w:rsid w:val="00954243"/>
    <w:rsid w:val="00954FB0"/>
    <w:rsid w:val="0095527B"/>
    <w:rsid w:val="00956A7D"/>
    <w:rsid w:val="0096093D"/>
    <w:rsid w:val="00961723"/>
    <w:rsid w:val="00961885"/>
    <w:rsid w:val="00965197"/>
    <w:rsid w:val="00973291"/>
    <w:rsid w:val="0097376E"/>
    <w:rsid w:val="009738BF"/>
    <w:rsid w:val="00974CBC"/>
    <w:rsid w:val="0097656C"/>
    <w:rsid w:val="0098165E"/>
    <w:rsid w:val="009876BF"/>
    <w:rsid w:val="009877CD"/>
    <w:rsid w:val="00990F4E"/>
    <w:rsid w:val="00994EBB"/>
    <w:rsid w:val="009963BF"/>
    <w:rsid w:val="009A7B79"/>
    <w:rsid w:val="009B3CA7"/>
    <w:rsid w:val="009B5DEB"/>
    <w:rsid w:val="009C29F4"/>
    <w:rsid w:val="009C73B5"/>
    <w:rsid w:val="009D07D8"/>
    <w:rsid w:val="009D0D62"/>
    <w:rsid w:val="009D2AB2"/>
    <w:rsid w:val="009E2080"/>
    <w:rsid w:val="009E6259"/>
    <w:rsid w:val="009F135A"/>
    <w:rsid w:val="009F2F0F"/>
    <w:rsid w:val="009F4E8D"/>
    <w:rsid w:val="009F6B56"/>
    <w:rsid w:val="009F7EBA"/>
    <w:rsid w:val="00A03381"/>
    <w:rsid w:val="00A0558A"/>
    <w:rsid w:val="00A06119"/>
    <w:rsid w:val="00A06214"/>
    <w:rsid w:val="00A063CD"/>
    <w:rsid w:val="00A1115B"/>
    <w:rsid w:val="00A12C15"/>
    <w:rsid w:val="00A14FB0"/>
    <w:rsid w:val="00A152BA"/>
    <w:rsid w:val="00A15858"/>
    <w:rsid w:val="00A16B7E"/>
    <w:rsid w:val="00A17EE8"/>
    <w:rsid w:val="00A2258F"/>
    <w:rsid w:val="00A24BA6"/>
    <w:rsid w:val="00A255FB"/>
    <w:rsid w:val="00A42539"/>
    <w:rsid w:val="00A42F2B"/>
    <w:rsid w:val="00A433AD"/>
    <w:rsid w:val="00A44551"/>
    <w:rsid w:val="00A5186C"/>
    <w:rsid w:val="00A6104F"/>
    <w:rsid w:val="00A61FC5"/>
    <w:rsid w:val="00A65D5A"/>
    <w:rsid w:val="00A660DE"/>
    <w:rsid w:val="00A67020"/>
    <w:rsid w:val="00A67BCB"/>
    <w:rsid w:val="00A7254C"/>
    <w:rsid w:val="00A7315E"/>
    <w:rsid w:val="00A748F8"/>
    <w:rsid w:val="00A75A52"/>
    <w:rsid w:val="00A7637A"/>
    <w:rsid w:val="00A77230"/>
    <w:rsid w:val="00A8045C"/>
    <w:rsid w:val="00A82DB4"/>
    <w:rsid w:val="00A834D2"/>
    <w:rsid w:val="00A84163"/>
    <w:rsid w:val="00A8470F"/>
    <w:rsid w:val="00A8581E"/>
    <w:rsid w:val="00A859FB"/>
    <w:rsid w:val="00A93A8E"/>
    <w:rsid w:val="00A93F9F"/>
    <w:rsid w:val="00AA3E69"/>
    <w:rsid w:val="00AA400D"/>
    <w:rsid w:val="00AA4828"/>
    <w:rsid w:val="00AA50B0"/>
    <w:rsid w:val="00AA62A9"/>
    <w:rsid w:val="00AA69CA"/>
    <w:rsid w:val="00AB2135"/>
    <w:rsid w:val="00AB4BA7"/>
    <w:rsid w:val="00AB5FC7"/>
    <w:rsid w:val="00AB6D80"/>
    <w:rsid w:val="00AB7953"/>
    <w:rsid w:val="00AC05C7"/>
    <w:rsid w:val="00AC0861"/>
    <w:rsid w:val="00AC3780"/>
    <w:rsid w:val="00AC422B"/>
    <w:rsid w:val="00AD0C7B"/>
    <w:rsid w:val="00AD5240"/>
    <w:rsid w:val="00AD71E4"/>
    <w:rsid w:val="00AE0113"/>
    <w:rsid w:val="00AE2D07"/>
    <w:rsid w:val="00AE62C0"/>
    <w:rsid w:val="00AE64EA"/>
    <w:rsid w:val="00AF07CE"/>
    <w:rsid w:val="00AF7291"/>
    <w:rsid w:val="00AF77E9"/>
    <w:rsid w:val="00B018FB"/>
    <w:rsid w:val="00B052A9"/>
    <w:rsid w:val="00B05BA5"/>
    <w:rsid w:val="00B110F2"/>
    <w:rsid w:val="00B142C6"/>
    <w:rsid w:val="00B14D85"/>
    <w:rsid w:val="00B170E9"/>
    <w:rsid w:val="00B17B05"/>
    <w:rsid w:val="00B22672"/>
    <w:rsid w:val="00B22714"/>
    <w:rsid w:val="00B232F1"/>
    <w:rsid w:val="00B26499"/>
    <w:rsid w:val="00B265C6"/>
    <w:rsid w:val="00B30B8C"/>
    <w:rsid w:val="00B30E69"/>
    <w:rsid w:val="00B32A27"/>
    <w:rsid w:val="00B32ED5"/>
    <w:rsid w:val="00B3724E"/>
    <w:rsid w:val="00B4046A"/>
    <w:rsid w:val="00B40642"/>
    <w:rsid w:val="00B4069F"/>
    <w:rsid w:val="00B42925"/>
    <w:rsid w:val="00B44CAC"/>
    <w:rsid w:val="00B51E5C"/>
    <w:rsid w:val="00B53872"/>
    <w:rsid w:val="00B5624E"/>
    <w:rsid w:val="00B56E41"/>
    <w:rsid w:val="00B574F1"/>
    <w:rsid w:val="00B57CE0"/>
    <w:rsid w:val="00B60173"/>
    <w:rsid w:val="00B6453E"/>
    <w:rsid w:val="00B65B01"/>
    <w:rsid w:val="00B67BB6"/>
    <w:rsid w:val="00B7247D"/>
    <w:rsid w:val="00B7578B"/>
    <w:rsid w:val="00B84B25"/>
    <w:rsid w:val="00B930B2"/>
    <w:rsid w:val="00B93B03"/>
    <w:rsid w:val="00B94AEA"/>
    <w:rsid w:val="00B96626"/>
    <w:rsid w:val="00B97811"/>
    <w:rsid w:val="00BA1C36"/>
    <w:rsid w:val="00BA1DAC"/>
    <w:rsid w:val="00BA2273"/>
    <w:rsid w:val="00BA62A4"/>
    <w:rsid w:val="00BA6916"/>
    <w:rsid w:val="00BB0D39"/>
    <w:rsid w:val="00BB2587"/>
    <w:rsid w:val="00BB2CAD"/>
    <w:rsid w:val="00BB39E9"/>
    <w:rsid w:val="00BB40EB"/>
    <w:rsid w:val="00BC2E7B"/>
    <w:rsid w:val="00BD10ED"/>
    <w:rsid w:val="00BD54FD"/>
    <w:rsid w:val="00BE05DE"/>
    <w:rsid w:val="00BE22B7"/>
    <w:rsid w:val="00BE35A4"/>
    <w:rsid w:val="00BE56ED"/>
    <w:rsid w:val="00BF6962"/>
    <w:rsid w:val="00BF7EBC"/>
    <w:rsid w:val="00C049C8"/>
    <w:rsid w:val="00C114B1"/>
    <w:rsid w:val="00C14588"/>
    <w:rsid w:val="00C232DC"/>
    <w:rsid w:val="00C23CCF"/>
    <w:rsid w:val="00C3134F"/>
    <w:rsid w:val="00C327B0"/>
    <w:rsid w:val="00C33FFF"/>
    <w:rsid w:val="00C36292"/>
    <w:rsid w:val="00C37423"/>
    <w:rsid w:val="00C37C43"/>
    <w:rsid w:val="00C417B3"/>
    <w:rsid w:val="00C450A3"/>
    <w:rsid w:val="00C463EF"/>
    <w:rsid w:val="00C51597"/>
    <w:rsid w:val="00C51ABA"/>
    <w:rsid w:val="00C528E1"/>
    <w:rsid w:val="00C52DAB"/>
    <w:rsid w:val="00C53A37"/>
    <w:rsid w:val="00C54C9B"/>
    <w:rsid w:val="00C55D72"/>
    <w:rsid w:val="00C56886"/>
    <w:rsid w:val="00C61F21"/>
    <w:rsid w:val="00C745C7"/>
    <w:rsid w:val="00C75DA0"/>
    <w:rsid w:val="00C80850"/>
    <w:rsid w:val="00C832EA"/>
    <w:rsid w:val="00C8490D"/>
    <w:rsid w:val="00C868D7"/>
    <w:rsid w:val="00C977D0"/>
    <w:rsid w:val="00CA0121"/>
    <w:rsid w:val="00CA085A"/>
    <w:rsid w:val="00CA2759"/>
    <w:rsid w:val="00CA4DDF"/>
    <w:rsid w:val="00CA5F07"/>
    <w:rsid w:val="00CB1586"/>
    <w:rsid w:val="00CB2250"/>
    <w:rsid w:val="00CB462A"/>
    <w:rsid w:val="00CB68F1"/>
    <w:rsid w:val="00CC06F2"/>
    <w:rsid w:val="00CC3B8C"/>
    <w:rsid w:val="00CC5440"/>
    <w:rsid w:val="00CC58E3"/>
    <w:rsid w:val="00CC6312"/>
    <w:rsid w:val="00CD2911"/>
    <w:rsid w:val="00CD38F8"/>
    <w:rsid w:val="00CD44C6"/>
    <w:rsid w:val="00CD74B6"/>
    <w:rsid w:val="00CE0687"/>
    <w:rsid w:val="00CE3ED4"/>
    <w:rsid w:val="00CE46EF"/>
    <w:rsid w:val="00CE5293"/>
    <w:rsid w:val="00CE7A0F"/>
    <w:rsid w:val="00CF2E73"/>
    <w:rsid w:val="00CF7B3E"/>
    <w:rsid w:val="00D028BF"/>
    <w:rsid w:val="00D02E8B"/>
    <w:rsid w:val="00D038E3"/>
    <w:rsid w:val="00D06F52"/>
    <w:rsid w:val="00D07E0D"/>
    <w:rsid w:val="00D2067D"/>
    <w:rsid w:val="00D209DE"/>
    <w:rsid w:val="00D23359"/>
    <w:rsid w:val="00D24678"/>
    <w:rsid w:val="00D27CA1"/>
    <w:rsid w:val="00D34484"/>
    <w:rsid w:val="00D34549"/>
    <w:rsid w:val="00D3584D"/>
    <w:rsid w:val="00D37DE7"/>
    <w:rsid w:val="00D41D42"/>
    <w:rsid w:val="00D436B4"/>
    <w:rsid w:val="00D44913"/>
    <w:rsid w:val="00D45C38"/>
    <w:rsid w:val="00D46BB6"/>
    <w:rsid w:val="00D4787B"/>
    <w:rsid w:val="00D56C18"/>
    <w:rsid w:val="00D604CC"/>
    <w:rsid w:val="00D6110C"/>
    <w:rsid w:val="00D61DDE"/>
    <w:rsid w:val="00D63C05"/>
    <w:rsid w:val="00D640B8"/>
    <w:rsid w:val="00D65EF4"/>
    <w:rsid w:val="00D669B5"/>
    <w:rsid w:val="00D74D71"/>
    <w:rsid w:val="00D75DA8"/>
    <w:rsid w:val="00D763BF"/>
    <w:rsid w:val="00D80973"/>
    <w:rsid w:val="00D85563"/>
    <w:rsid w:val="00D909C8"/>
    <w:rsid w:val="00D91383"/>
    <w:rsid w:val="00D9480D"/>
    <w:rsid w:val="00D97137"/>
    <w:rsid w:val="00DA0D23"/>
    <w:rsid w:val="00DA2914"/>
    <w:rsid w:val="00DA3B9D"/>
    <w:rsid w:val="00DA52EC"/>
    <w:rsid w:val="00DB1811"/>
    <w:rsid w:val="00DB4AD2"/>
    <w:rsid w:val="00DC6F63"/>
    <w:rsid w:val="00DC75C5"/>
    <w:rsid w:val="00DD0EB9"/>
    <w:rsid w:val="00DD1580"/>
    <w:rsid w:val="00DD20E2"/>
    <w:rsid w:val="00DD265C"/>
    <w:rsid w:val="00DD49F1"/>
    <w:rsid w:val="00DD788A"/>
    <w:rsid w:val="00DE1896"/>
    <w:rsid w:val="00DE3011"/>
    <w:rsid w:val="00DE3CF7"/>
    <w:rsid w:val="00DE5209"/>
    <w:rsid w:val="00DE525E"/>
    <w:rsid w:val="00DE714B"/>
    <w:rsid w:val="00DF0744"/>
    <w:rsid w:val="00DF1BC0"/>
    <w:rsid w:val="00DF314A"/>
    <w:rsid w:val="00DF4642"/>
    <w:rsid w:val="00E00933"/>
    <w:rsid w:val="00E0197C"/>
    <w:rsid w:val="00E01C16"/>
    <w:rsid w:val="00E024A2"/>
    <w:rsid w:val="00E103B0"/>
    <w:rsid w:val="00E1594A"/>
    <w:rsid w:val="00E15D9D"/>
    <w:rsid w:val="00E2288B"/>
    <w:rsid w:val="00E23A1C"/>
    <w:rsid w:val="00E24BEE"/>
    <w:rsid w:val="00E24C53"/>
    <w:rsid w:val="00E252C7"/>
    <w:rsid w:val="00E2675F"/>
    <w:rsid w:val="00E27162"/>
    <w:rsid w:val="00E31468"/>
    <w:rsid w:val="00E3160A"/>
    <w:rsid w:val="00E33F92"/>
    <w:rsid w:val="00E34B06"/>
    <w:rsid w:val="00E354FE"/>
    <w:rsid w:val="00E37AAC"/>
    <w:rsid w:val="00E40CE0"/>
    <w:rsid w:val="00E41C28"/>
    <w:rsid w:val="00E45E76"/>
    <w:rsid w:val="00E4659B"/>
    <w:rsid w:val="00E508C4"/>
    <w:rsid w:val="00E508C7"/>
    <w:rsid w:val="00E51C68"/>
    <w:rsid w:val="00E53877"/>
    <w:rsid w:val="00E5436A"/>
    <w:rsid w:val="00E5694E"/>
    <w:rsid w:val="00E62209"/>
    <w:rsid w:val="00E6379D"/>
    <w:rsid w:val="00E66451"/>
    <w:rsid w:val="00E73948"/>
    <w:rsid w:val="00E76AE7"/>
    <w:rsid w:val="00E80FD0"/>
    <w:rsid w:val="00E816DF"/>
    <w:rsid w:val="00E84914"/>
    <w:rsid w:val="00E85F94"/>
    <w:rsid w:val="00E912C9"/>
    <w:rsid w:val="00E95676"/>
    <w:rsid w:val="00E96C28"/>
    <w:rsid w:val="00E97DD6"/>
    <w:rsid w:val="00EA03DA"/>
    <w:rsid w:val="00EA47D2"/>
    <w:rsid w:val="00EA4BE5"/>
    <w:rsid w:val="00EB01DB"/>
    <w:rsid w:val="00EB2E41"/>
    <w:rsid w:val="00EB456D"/>
    <w:rsid w:val="00EB518B"/>
    <w:rsid w:val="00EB68FE"/>
    <w:rsid w:val="00EB6A4C"/>
    <w:rsid w:val="00EB7B4D"/>
    <w:rsid w:val="00EC09C9"/>
    <w:rsid w:val="00EC27F1"/>
    <w:rsid w:val="00EC4851"/>
    <w:rsid w:val="00EC5A0E"/>
    <w:rsid w:val="00EC6ACE"/>
    <w:rsid w:val="00EC73DA"/>
    <w:rsid w:val="00EC7DF9"/>
    <w:rsid w:val="00ED26BA"/>
    <w:rsid w:val="00ED2E9F"/>
    <w:rsid w:val="00ED5A4D"/>
    <w:rsid w:val="00EE1825"/>
    <w:rsid w:val="00EE766A"/>
    <w:rsid w:val="00EE7889"/>
    <w:rsid w:val="00EF003B"/>
    <w:rsid w:val="00EF015A"/>
    <w:rsid w:val="00EF3713"/>
    <w:rsid w:val="00EF46CE"/>
    <w:rsid w:val="00EF489B"/>
    <w:rsid w:val="00EF5A37"/>
    <w:rsid w:val="00EF6240"/>
    <w:rsid w:val="00EF6751"/>
    <w:rsid w:val="00F02B73"/>
    <w:rsid w:val="00F02FCE"/>
    <w:rsid w:val="00F0596F"/>
    <w:rsid w:val="00F05DF7"/>
    <w:rsid w:val="00F05FAC"/>
    <w:rsid w:val="00F1060B"/>
    <w:rsid w:val="00F1102D"/>
    <w:rsid w:val="00F122EE"/>
    <w:rsid w:val="00F12C45"/>
    <w:rsid w:val="00F14C8C"/>
    <w:rsid w:val="00F20CE1"/>
    <w:rsid w:val="00F23353"/>
    <w:rsid w:val="00F233D7"/>
    <w:rsid w:val="00F2644C"/>
    <w:rsid w:val="00F31402"/>
    <w:rsid w:val="00F33314"/>
    <w:rsid w:val="00F35034"/>
    <w:rsid w:val="00F35B33"/>
    <w:rsid w:val="00F37CA7"/>
    <w:rsid w:val="00F41C1C"/>
    <w:rsid w:val="00F47591"/>
    <w:rsid w:val="00F50ECA"/>
    <w:rsid w:val="00F5170D"/>
    <w:rsid w:val="00F518E9"/>
    <w:rsid w:val="00F523BA"/>
    <w:rsid w:val="00F54963"/>
    <w:rsid w:val="00F66F86"/>
    <w:rsid w:val="00F67BAE"/>
    <w:rsid w:val="00F70EBF"/>
    <w:rsid w:val="00F744AD"/>
    <w:rsid w:val="00F74B6A"/>
    <w:rsid w:val="00F76EDA"/>
    <w:rsid w:val="00F77F97"/>
    <w:rsid w:val="00F80563"/>
    <w:rsid w:val="00F8079A"/>
    <w:rsid w:val="00F85C19"/>
    <w:rsid w:val="00F864D8"/>
    <w:rsid w:val="00F86F7B"/>
    <w:rsid w:val="00F90504"/>
    <w:rsid w:val="00F93B95"/>
    <w:rsid w:val="00F953A5"/>
    <w:rsid w:val="00F954E3"/>
    <w:rsid w:val="00F96020"/>
    <w:rsid w:val="00F96749"/>
    <w:rsid w:val="00F97ECE"/>
    <w:rsid w:val="00FA2D80"/>
    <w:rsid w:val="00FB618B"/>
    <w:rsid w:val="00FC331A"/>
    <w:rsid w:val="00FC39CA"/>
    <w:rsid w:val="00FC5788"/>
    <w:rsid w:val="00FC6EF3"/>
    <w:rsid w:val="00FD2478"/>
    <w:rsid w:val="00FD32A7"/>
    <w:rsid w:val="00FD493B"/>
    <w:rsid w:val="00FD63AC"/>
    <w:rsid w:val="00FD7A05"/>
    <w:rsid w:val="00FE0294"/>
    <w:rsid w:val="00FE072F"/>
    <w:rsid w:val="00FE0B55"/>
    <w:rsid w:val="00FE20B2"/>
    <w:rsid w:val="00FE4BE8"/>
    <w:rsid w:val="00FE694E"/>
    <w:rsid w:val="00FE7BC4"/>
    <w:rsid w:val="00FF0F82"/>
    <w:rsid w:val="00FF1FA1"/>
    <w:rsid w:val="00FF3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32D4"/>
  <w15:chartTrackingRefBased/>
  <w15:docId w15:val="{805D6D8E-217D-4802-B0A4-3B3720EA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28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712"/>
    <w:pPr>
      <w:ind w:left="720"/>
      <w:contextualSpacing/>
    </w:pPr>
  </w:style>
  <w:style w:type="character" w:styleId="Hyperlink">
    <w:name w:val="Hyperlink"/>
    <w:basedOn w:val="DefaultParagraphFont"/>
    <w:uiPriority w:val="99"/>
    <w:semiHidden/>
    <w:unhideWhenUsed/>
    <w:rsid w:val="00B17B05"/>
    <w:rPr>
      <w:color w:val="0000FF"/>
      <w:u w:val="single"/>
    </w:rPr>
  </w:style>
  <w:style w:type="paragraph" w:customStyle="1" w:styleId="cb">
    <w:name w:val="cb"/>
    <w:basedOn w:val="Normal"/>
    <w:rsid w:val="001239C4"/>
    <w:pPr>
      <w:spacing w:after="0" w:line="240" w:lineRule="auto"/>
      <w:jc w:val="center"/>
    </w:pPr>
    <w:rPr>
      <w:rFonts w:ascii="Times New Roman" w:eastAsiaTheme="minorEastAsia" w:hAnsi="Times New Roman" w:cs="Times New Roman"/>
      <w:b/>
      <w:bCs/>
      <w:sz w:val="24"/>
      <w:szCs w:val="24"/>
      <w:lang w:val="en-US"/>
    </w:rPr>
  </w:style>
  <w:style w:type="paragraph" w:styleId="BalloonText">
    <w:name w:val="Balloon Text"/>
    <w:basedOn w:val="Normal"/>
    <w:link w:val="BalloonTextChar"/>
    <w:uiPriority w:val="99"/>
    <w:semiHidden/>
    <w:unhideWhenUsed/>
    <w:rsid w:val="00EC5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0E"/>
    <w:rPr>
      <w:rFonts w:ascii="Segoe UI" w:hAnsi="Segoe UI" w:cs="Segoe UI"/>
      <w:sz w:val="18"/>
      <w:szCs w:val="18"/>
      <w:lang w:val="ro-RO"/>
    </w:rPr>
  </w:style>
  <w:style w:type="character" w:styleId="CommentReference">
    <w:name w:val="annotation reference"/>
    <w:basedOn w:val="DefaultParagraphFont"/>
    <w:uiPriority w:val="99"/>
    <w:semiHidden/>
    <w:unhideWhenUsed/>
    <w:rsid w:val="00913A55"/>
    <w:rPr>
      <w:sz w:val="16"/>
      <w:szCs w:val="16"/>
    </w:rPr>
  </w:style>
  <w:style w:type="paragraph" w:styleId="CommentText">
    <w:name w:val="annotation text"/>
    <w:basedOn w:val="Normal"/>
    <w:link w:val="CommentTextChar"/>
    <w:uiPriority w:val="99"/>
    <w:unhideWhenUsed/>
    <w:rsid w:val="00913A55"/>
    <w:pPr>
      <w:spacing w:line="240" w:lineRule="auto"/>
    </w:pPr>
    <w:rPr>
      <w:sz w:val="20"/>
      <w:szCs w:val="20"/>
    </w:rPr>
  </w:style>
  <w:style w:type="character" w:customStyle="1" w:styleId="CommentTextChar">
    <w:name w:val="Comment Text Char"/>
    <w:basedOn w:val="DefaultParagraphFont"/>
    <w:link w:val="CommentText"/>
    <w:uiPriority w:val="99"/>
    <w:rsid w:val="00913A55"/>
    <w:rPr>
      <w:sz w:val="20"/>
      <w:szCs w:val="20"/>
      <w:lang w:val="ro-RO"/>
    </w:rPr>
  </w:style>
  <w:style w:type="paragraph" w:styleId="CommentSubject">
    <w:name w:val="annotation subject"/>
    <w:basedOn w:val="CommentText"/>
    <w:next w:val="CommentText"/>
    <w:link w:val="CommentSubjectChar"/>
    <w:uiPriority w:val="99"/>
    <w:semiHidden/>
    <w:unhideWhenUsed/>
    <w:rsid w:val="00913A55"/>
    <w:rPr>
      <w:b/>
      <w:bCs/>
    </w:rPr>
  </w:style>
  <w:style w:type="character" w:customStyle="1" w:styleId="CommentSubjectChar">
    <w:name w:val="Comment Subject Char"/>
    <w:basedOn w:val="CommentTextChar"/>
    <w:link w:val="CommentSubject"/>
    <w:uiPriority w:val="99"/>
    <w:semiHidden/>
    <w:rsid w:val="00913A55"/>
    <w:rPr>
      <w:b/>
      <w:bCs/>
      <w:sz w:val="20"/>
      <w:szCs w:val="20"/>
      <w:lang w:val="ro-RO"/>
    </w:rPr>
  </w:style>
  <w:style w:type="paragraph" w:styleId="Header">
    <w:name w:val="header"/>
    <w:basedOn w:val="Normal"/>
    <w:link w:val="HeaderChar"/>
    <w:uiPriority w:val="99"/>
    <w:unhideWhenUsed/>
    <w:rsid w:val="007C456A"/>
    <w:pPr>
      <w:tabs>
        <w:tab w:val="center" w:pos="4677"/>
        <w:tab w:val="right" w:pos="9355"/>
      </w:tabs>
      <w:spacing w:after="0" w:line="240" w:lineRule="auto"/>
    </w:pPr>
  </w:style>
  <w:style w:type="character" w:customStyle="1" w:styleId="HeaderChar">
    <w:name w:val="Header Char"/>
    <w:basedOn w:val="DefaultParagraphFont"/>
    <w:link w:val="Header"/>
    <w:uiPriority w:val="99"/>
    <w:rsid w:val="007C456A"/>
    <w:rPr>
      <w:lang w:val="ro-RO"/>
    </w:rPr>
  </w:style>
  <w:style w:type="paragraph" w:styleId="Footer">
    <w:name w:val="footer"/>
    <w:basedOn w:val="Normal"/>
    <w:link w:val="FooterChar"/>
    <w:uiPriority w:val="99"/>
    <w:unhideWhenUsed/>
    <w:rsid w:val="007C456A"/>
    <w:pPr>
      <w:tabs>
        <w:tab w:val="center" w:pos="4677"/>
        <w:tab w:val="right" w:pos="9355"/>
      </w:tabs>
      <w:spacing w:after="0" w:line="240" w:lineRule="auto"/>
    </w:pPr>
  </w:style>
  <w:style w:type="character" w:customStyle="1" w:styleId="FooterChar">
    <w:name w:val="Footer Char"/>
    <w:basedOn w:val="DefaultParagraphFont"/>
    <w:link w:val="Footer"/>
    <w:uiPriority w:val="99"/>
    <w:rsid w:val="007C456A"/>
    <w:rPr>
      <w:lang w:val="ro-RO"/>
    </w:rPr>
  </w:style>
  <w:style w:type="paragraph" w:styleId="FootnoteText">
    <w:name w:val="footnote text"/>
    <w:basedOn w:val="Normal"/>
    <w:link w:val="FootnoteTextChar"/>
    <w:uiPriority w:val="99"/>
    <w:semiHidden/>
    <w:unhideWhenUsed/>
    <w:rsid w:val="00BA1C3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A1C36"/>
    <w:rPr>
      <w:sz w:val="20"/>
      <w:szCs w:val="20"/>
      <w:lang w:val="en-US"/>
    </w:rPr>
  </w:style>
  <w:style w:type="character" w:styleId="FootnoteReference">
    <w:name w:val="footnote reference"/>
    <w:basedOn w:val="DefaultParagraphFont"/>
    <w:uiPriority w:val="99"/>
    <w:semiHidden/>
    <w:unhideWhenUsed/>
    <w:rsid w:val="00BA1C36"/>
    <w:rPr>
      <w:vertAlign w:val="superscript"/>
    </w:rPr>
  </w:style>
  <w:style w:type="paragraph" w:styleId="Revision">
    <w:name w:val="Revision"/>
    <w:hidden/>
    <w:uiPriority w:val="99"/>
    <w:semiHidden/>
    <w:rsid w:val="00C463EF"/>
    <w:pPr>
      <w:spacing w:after="0" w:line="240" w:lineRule="auto"/>
    </w:pPr>
    <w:rPr>
      <w:lang w:val="ro-RO"/>
    </w:rPr>
  </w:style>
  <w:style w:type="numbering" w:customStyle="1" w:styleId="Style1">
    <w:name w:val="Style1"/>
    <w:uiPriority w:val="99"/>
    <w:rsid w:val="005525C7"/>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0874">
      <w:bodyDiv w:val="1"/>
      <w:marLeft w:val="0"/>
      <w:marRight w:val="0"/>
      <w:marTop w:val="0"/>
      <w:marBottom w:val="0"/>
      <w:divBdr>
        <w:top w:val="none" w:sz="0" w:space="0" w:color="auto"/>
        <w:left w:val="none" w:sz="0" w:space="0" w:color="auto"/>
        <w:bottom w:val="none" w:sz="0" w:space="0" w:color="auto"/>
        <w:right w:val="none" w:sz="0" w:space="0" w:color="auto"/>
      </w:divBdr>
      <w:divsChild>
        <w:div w:id="1687173794">
          <w:marLeft w:val="0"/>
          <w:marRight w:val="0"/>
          <w:marTop w:val="0"/>
          <w:marBottom w:val="0"/>
          <w:divBdr>
            <w:top w:val="none" w:sz="0" w:space="0" w:color="auto"/>
            <w:left w:val="none" w:sz="0" w:space="0" w:color="auto"/>
            <w:bottom w:val="none" w:sz="0" w:space="0" w:color="auto"/>
            <w:right w:val="none" w:sz="0" w:space="0" w:color="auto"/>
          </w:divBdr>
        </w:div>
      </w:divsChild>
    </w:div>
    <w:div w:id="211622627">
      <w:bodyDiv w:val="1"/>
      <w:marLeft w:val="0"/>
      <w:marRight w:val="0"/>
      <w:marTop w:val="0"/>
      <w:marBottom w:val="0"/>
      <w:divBdr>
        <w:top w:val="none" w:sz="0" w:space="0" w:color="auto"/>
        <w:left w:val="none" w:sz="0" w:space="0" w:color="auto"/>
        <w:bottom w:val="none" w:sz="0" w:space="0" w:color="auto"/>
        <w:right w:val="none" w:sz="0" w:space="0" w:color="auto"/>
      </w:divBdr>
      <w:divsChild>
        <w:div w:id="1063791889">
          <w:marLeft w:val="0"/>
          <w:marRight w:val="0"/>
          <w:marTop w:val="0"/>
          <w:marBottom w:val="0"/>
          <w:divBdr>
            <w:top w:val="none" w:sz="0" w:space="0" w:color="auto"/>
            <w:left w:val="none" w:sz="0" w:space="0" w:color="auto"/>
            <w:bottom w:val="none" w:sz="0" w:space="0" w:color="auto"/>
            <w:right w:val="none" w:sz="0" w:space="0" w:color="auto"/>
          </w:divBdr>
        </w:div>
      </w:divsChild>
    </w:div>
    <w:div w:id="2013412835">
      <w:bodyDiv w:val="1"/>
      <w:marLeft w:val="0"/>
      <w:marRight w:val="0"/>
      <w:marTop w:val="0"/>
      <w:marBottom w:val="0"/>
      <w:divBdr>
        <w:top w:val="none" w:sz="0" w:space="0" w:color="auto"/>
        <w:left w:val="none" w:sz="0" w:space="0" w:color="auto"/>
        <w:bottom w:val="none" w:sz="0" w:space="0" w:color="auto"/>
        <w:right w:val="none" w:sz="0" w:space="0" w:color="auto"/>
      </w:divBdr>
      <w:divsChild>
        <w:div w:id="1596326191">
          <w:marLeft w:val="0"/>
          <w:marRight w:val="0"/>
          <w:marTop w:val="0"/>
          <w:marBottom w:val="0"/>
          <w:divBdr>
            <w:top w:val="none" w:sz="0" w:space="0" w:color="auto"/>
            <w:left w:val="none" w:sz="0" w:space="0" w:color="auto"/>
            <w:bottom w:val="none" w:sz="0" w:space="0" w:color="auto"/>
            <w:right w:val="none" w:sz="0" w:space="0" w:color="auto"/>
          </w:divBdr>
        </w:div>
      </w:divsChild>
    </w:div>
    <w:div w:id="20586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982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5f4b69a-0cd0-4460-9690-b9cfe6860272">
      <UserInfo>
        <DisplayName>Cristina G. Izman</DisplayName>
        <AccountId>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2F61-B623-4B70-A615-783EC91E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E938F-65CB-4C81-8A03-C080C0680870}">
  <ds:schemaRefs>
    <ds:schemaRef ds:uri="http://schemas.microsoft.com/office/2006/metadata/properties"/>
    <ds:schemaRef ds:uri="http://schemas.microsoft.com/office/infopath/2007/PartnerControls"/>
    <ds:schemaRef ds:uri="95f4b69a-0cd0-4460-9690-b9cfe6860272"/>
  </ds:schemaRefs>
</ds:datastoreItem>
</file>

<file path=customXml/itemProps3.xml><?xml version="1.0" encoding="utf-8"?>
<ds:datastoreItem xmlns:ds="http://schemas.openxmlformats.org/officeDocument/2006/customXml" ds:itemID="{6FC8457E-EF82-46CB-B148-E47FA36BA253}">
  <ds:schemaRefs>
    <ds:schemaRef ds:uri="http://schemas.microsoft.com/sharepoint/v3/contenttype/forms"/>
  </ds:schemaRefs>
</ds:datastoreItem>
</file>

<file path=customXml/itemProps4.xml><?xml version="1.0" encoding="utf-8"?>
<ds:datastoreItem xmlns:ds="http://schemas.openxmlformats.org/officeDocument/2006/customXml" ds:itemID="{CDE89B0D-EA94-48B5-B5EA-B962B1C5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13698</Words>
  <Characters>78081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2024-05-29T14:52:00Z</cp:lastPrinted>
  <dcterms:created xsi:type="dcterms:W3CDTF">2024-05-29T14:54:00Z</dcterms:created>
  <dcterms:modified xsi:type="dcterms:W3CDTF">2024-05-29T14:54:00Z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d1ff7152-3273-4e0f-8ea2-a70f1ebd2592</vt:lpwstr>
  </property>
  <property fmtid="{D5CDD505-2E9C-101B-9397-08002B2CF9AE}" pid="3" name="Clasificare">
    <vt:lpwstr>NONE</vt:lpwstr>
  </property>
  <property fmtid="{D5CDD505-2E9C-101B-9397-08002B2CF9AE}" pid="4" name="ContentTypeId">
    <vt:lpwstr>0x01010089D65D889A1E934992E0AD86F1817C54</vt:lpwstr>
  </property>
</Properties>
</file>